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7F" w:rsidRPr="004A63A0" w:rsidRDefault="0041767F" w:rsidP="0041767F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A63A0">
        <w:rPr>
          <w:rFonts w:ascii="Times New Roman" w:hAnsi="Times New Roman" w:cs="Times New Roman"/>
          <w:b/>
          <w:bCs/>
          <w:sz w:val="24"/>
          <w:szCs w:val="24"/>
        </w:rPr>
        <w:t xml:space="preserve">Опис дисциплін для ФВК </w:t>
      </w:r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другого </w:t>
      </w:r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маг</w:t>
      </w:r>
      <w:proofErr w:type="spellStart"/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</w:rPr>
        <w:t>істерського</w:t>
      </w:r>
      <w:proofErr w:type="spellEnd"/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) рівня  </w:t>
      </w:r>
      <w:r w:rsidRPr="004A63A0">
        <w:rPr>
          <w:rFonts w:ascii="Times New Roman" w:hAnsi="Times New Roman" w:cs="Times New Roman"/>
          <w:sz w:val="24"/>
          <w:szCs w:val="24"/>
        </w:rPr>
        <w:t>ІІ-091-</w:t>
      </w:r>
      <w:r w:rsidRPr="004A63A0"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Pr="004A63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>3</w:t>
      </w:r>
    </w:p>
    <w:tbl>
      <w:tblPr>
        <w:tblW w:w="5000" w:type="pct"/>
        <w:tblLook w:val="04A0"/>
      </w:tblPr>
      <w:tblGrid>
        <w:gridCol w:w="4238"/>
        <w:gridCol w:w="5333"/>
      </w:tblGrid>
      <w:tr w:rsidR="0041767F" w:rsidRPr="004A63A0" w:rsidTr="00AD34B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67F" w:rsidRPr="004A63A0" w:rsidRDefault="0041767F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67F" w:rsidRPr="004A63A0" w:rsidRDefault="0041767F" w:rsidP="00AD34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Біологія відтворення </w:t>
            </w:r>
            <w:proofErr w:type="spellStart"/>
            <w:r w:rsidRPr="004A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гідробіонтів</w:t>
            </w:r>
            <w:proofErr w:type="spellEnd"/>
          </w:p>
        </w:tc>
      </w:tr>
      <w:tr w:rsidR="0041767F" w:rsidRPr="004A63A0" w:rsidTr="00AD34B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1767F" w:rsidRPr="004A63A0" w:rsidRDefault="0041767F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 w:rsidRPr="004A63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1767F" w:rsidRPr="004A63A0" w:rsidRDefault="0041767F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091 Біологія, ОП «Системна біологія та </w:t>
            </w:r>
            <w:proofErr w:type="spellStart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гідробіоресурси</w:t>
            </w:r>
            <w:proofErr w:type="spellEnd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1767F" w:rsidRPr="004A63A0" w:rsidTr="00AD34B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67F" w:rsidRPr="004A63A0" w:rsidRDefault="0041767F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67F" w:rsidRPr="004A63A0" w:rsidRDefault="0041767F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Загальної біології та водних біоресурсів</w:t>
            </w:r>
          </w:p>
        </w:tc>
      </w:tr>
      <w:tr w:rsidR="0041767F" w:rsidRPr="004A63A0" w:rsidTr="00AD34B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1767F" w:rsidRPr="004A63A0" w:rsidRDefault="0041767F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П.І.П. НПП </w:t>
            </w:r>
            <w:r w:rsidRPr="004A63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1767F" w:rsidRPr="004A63A0" w:rsidRDefault="0041767F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67F" w:rsidRPr="004A63A0" w:rsidTr="00AD34B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67F" w:rsidRPr="004A63A0" w:rsidRDefault="0041767F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67F" w:rsidRPr="004A63A0" w:rsidRDefault="0041767F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другий (магістерський)</w:t>
            </w:r>
          </w:p>
        </w:tc>
      </w:tr>
      <w:tr w:rsidR="0041767F" w:rsidRPr="004A63A0" w:rsidTr="00AD34B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67F" w:rsidRPr="004A63A0" w:rsidRDefault="0041767F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</w:t>
            </w:r>
            <w:r w:rsidRPr="004A63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67F" w:rsidRPr="004A63A0" w:rsidRDefault="0041767F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 w:rsidR="0041767F" w:rsidRPr="004A63A0" w:rsidTr="00AD34B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67F" w:rsidRPr="004A63A0" w:rsidRDefault="0041767F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67F" w:rsidRPr="004A63A0" w:rsidRDefault="0041767F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Українська </w:t>
            </w:r>
          </w:p>
        </w:tc>
      </w:tr>
      <w:tr w:rsidR="0041767F" w:rsidRPr="004A63A0" w:rsidTr="00AD34B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67F" w:rsidRPr="004A63A0" w:rsidRDefault="0041767F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67F" w:rsidRPr="004A63A0" w:rsidRDefault="0041767F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Після вивчення дисциплін </w:t>
            </w: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 xml:space="preserve">«Екологія </w:t>
            </w:r>
            <w:proofErr w:type="spellStart"/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гідробіонтів</w:t>
            </w:r>
            <w:proofErr w:type="spellEnd"/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», «Ставкове та індустріальне рибництво», «Аквакультура»</w:t>
            </w:r>
          </w:p>
        </w:tc>
      </w:tr>
      <w:tr w:rsidR="0041767F" w:rsidRPr="004A63A0" w:rsidTr="00AD34B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67F" w:rsidRPr="004A63A0" w:rsidRDefault="0041767F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67F" w:rsidRPr="004A63A0" w:rsidRDefault="0041767F" w:rsidP="00AD3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Структурні особливості репродуктивної системи різних  видів </w:t>
            </w:r>
            <w:proofErr w:type="spellStart"/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гідробіонтів</w:t>
            </w:r>
            <w:proofErr w:type="spellEnd"/>
            <w:r w:rsidRPr="004A63A0">
              <w:rPr>
                <w:rFonts w:ascii="Times New Roman" w:hAnsi="Times New Roman" w:cs="Times New Roman"/>
                <w:sz w:val="24"/>
                <w:szCs w:val="24"/>
              </w:rPr>
              <w:t xml:space="preserve">; засоби їх штучного запліднення; схеми проведення </w:t>
            </w:r>
            <w:proofErr w:type="spellStart"/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гіпофізарних</w:t>
            </w:r>
            <w:proofErr w:type="spellEnd"/>
            <w:r w:rsidRPr="004A63A0">
              <w:rPr>
                <w:rFonts w:ascii="Times New Roman" w:hAnsi="Times New Roman" w:cs="Times New Roman"/>
                <w:sz w:val="24"/>
                <w:szCs w:val="24"/>
              </w:rPr>
              <w:t xml:space="preserve"> ін’єкцій; методи запліднення та інкубації ікри; технологію </w:t>
            </w:r>
            <w:proofErr w:type="spellStart"/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підрощування</w:t>
            </w:r>
            <w:proofErr w:type="spellEnd"/>
            <w:r w:rsidRPr="004A63A0">
              <w:rPr>
                <w:rFonts w:ascii="Times New Roman" w:hAnsi="Times New Roman" w:cs="Times New Roman"/>
                <w:sz w:val="24"/>
                <w:szCs w:val="24"/>
              </w:rPr>
              <w:t xml:space="preserve"> личинок.</w:t>
            </w:r>
          </w:p>
        </w:tc>
      </w:tr>
      <w:tr w:rsidR="0041767F" w:rsidRPr="004A63A0" w:rsidTr="00AD34B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67F" w:rsidRPr="004A63A0" w:rsidRDefault="0041767F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67F" w:rsidRPr="004A63A0" w:rsidRDefault="0041767F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Впровадження державної програми «Аквакультура» потребує підготовку фахівців у галузі селекції та відтворення риб, перспектива працевлаштування</w:t>
            </w:r>
          </w:p>
        </w:tc>
      </w:tr>
      <w:tr w:rsidR="0041767F" w:rsidRPr="004A63A0" w:rsidTr="00AD34B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67F" w:rsidRPr="004A63A0" w:rsidRDefault="0041767F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67F" w:rsidRPr="004A63A0" w:rsidRDefault="0041767F" w:rsidP="00AD34B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Демонструвати знання про основні закономірності формування,  кількісної оцінки та стратегії збереження біологічного різноманіття, збільшення продуктивності. Використовувати інноваційні підходи для розв’язання конкретних завдань.</w:t>
            </w:r>
          </w:p>
        </w:tc>
      </w:tr>
      <w:tr w:rsidR="0041767F" w:rsidRPr="004A63A0" w:rsidTr="00AD34B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67F" w:rsidRPr="004A63A0" w:rsidRDefault="0041767F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67F" w:rsidRPr="004A63A0" w:rsidRDefault="0041767F" w:rsidP="00AD34B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4A63A0"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Здатність виявляти та використовувати </w:t>
            </w:r>
            <w:proofErr w:type="spellStart"/>
            <w:r w:rsidRPr="004A63A0"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  <w:t>фізіолого-</w:t>
            </w:r>
            <w:proofErr w:type="spellEnd"/>
            <w:r w:rsidRPr="004A63A0"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біохімічні зміни, що відбуваються в організмі </w:t>
            </w:r>
            <w:proofErr w:type="spellStart"/>
            <w:r w:rsidRPr="004A63A0"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  <w:t>гідробіонтів</w:t>
            </w:r>
            <w:proofErr w:type="spellEnd"/>
            <w:r w:rsidRPr="004A63A0"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для ефективного ведення технологічних процесів в аквакультурі. Здатність сприймати новітні знання в області наукових досягнень  аквакультури, інтегрувати їх з наявними методами розведення та відтворення </w:t>
            </w:r>
            <w:proofErr w:type="spellStart"/>
            <w:r w:rsidRPr="004A63A0"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  <w:t>гідробіоресурсів</w:t>
            </w:r>
            <w:proofErr w:type="spellEnd"/>
            <w:r w:rsidRPr="004A63A0">
              <w:rPr>
                <w:rFonts w:ascii="Times New Roman" w:hAnsi="Times New Roman" w:cs="Times New Roman"/>
                <w:spacing w:val="-1"/>
                <w:sz w:val="24"/>
                <w:szCs w:val="24"/>
                <w:lang w:eastAsia="uk-UA"/>
              </w:rPr>
              <w:t>.</w:t>
            </w:r>
          </w:p>
        </w:tc>
      </w:tr>
      <w:tr w:rsidR="0041767F" w:rsidRPr="004A63A0" w:rsidTr="00AD34B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67F" w:rsidRPr="004A63A0" w:rsidRDefault="0041767F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67F" w:rsidRPr="004A63A0" w:rsidRDefault="0041767F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Навчальний посібник, презентації.</w:t>
            </w:r>
          </w:p>
        </w:tc>
      </w:tr>
      <w:tr w:rsidR="0041767F" w:rsidRPr="004A63A0" w:rsidTr="00AD34B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67F" w:rsidRPr="004A63A0" w:rsidRDefault="0041767F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Види навчальних занять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67F" w:rsidRPr="004A63A0" w:rsidRDefault="0041767F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Лекції,  практичні заняття</w:t>
            </w:r>
          </w:p>
        </w:tc>
      </w:tr>
      <w:tr w:rsidR="0041767F" w:rsidRPr="004A63A0" w:rsidTr="00AD34B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767F" w:rsidRPr="004A63A0" w:rsidRDefault="0041767F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67F" w:rsidRPr="004A63A0" w:rsidRDefault="0041767F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Диференційований залік</w:t>
            </w:r>
          </w:p>
        </w:tc>
      </w:tr>
      <w:tr w:rsidR="0041767F" w:rsidRPr="004A63A0" w:rsidTr="00AD34B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1767F" w:rsidRPr="004A63A0" w:rsidRDefault="0041767F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767F" w:rsidRPr="004A63A0" w:rsidRDefault="0041767F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необмежено</w:t>
            </w:r>
          </w:p>
        </w:tc>
      </w:tr>
      <w:tr w:rsidR="0041767F" w:rsidRPr="004A63A0" w:rsidTr="00AD34B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1767F" w:rsidRPr="004A63A0" w:rsidRDefault="0041767F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Мінімальна кількість здобувачів </w:t>
            </w:r>
            <w:r w:rsidRPr="004A63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(для мовних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767F" w:rsidRPr="004A63A0" w:rsidRDefault="0041767F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019CF" w:rsidRDefault="00B019CF"/>
    <w:sectPr w:rsidR="00B019CF" w:rsidSect="00B0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1767F"/>
    <w:rsid w:val="0041767F"/>
    <w:rsid w:val="00B0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7F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1643</Characters>
  <Application>Microsoft Office Word</Application>
  <DocSecurity>0</DocSecurity>
  <Lines>13</Lines>
  <Paragraphs>3</Paragraphs>
  <ScaleCrop>false</ScaleCrop>
  <Company>Hostell5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LebeR</dc:creator>
  <cp:keywords/>
  <dc:description/>
  <cp:lastModifiedBy>LebeR</cp:lastModifiedBy>
  <cp:revision>1</cp:revision>
  <dcterms:created xsi:type="dcterms:W3CDTF">2020-09-30T12:00:00Z</dcterms:created>
  <dcterms:modified xsi:type="dcterms:W3CDTF">2020-09-30T12:00:00Z</dcterms:modified>
</cp:coreProperties>
</file>