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392"/>
        <w:gridCol w:w="6227"/>
      </w:tblGrid>
      <w:tr w:rsidR="00C00569" w:rsidRPr="00FA230C" w:rsidTr="00C66ACB">
        <w:trPr>
          <w:cantSplit/>
        </w:trPr>
        <w:tc>
          <w:tcPr>
            <w:tcW w:w="17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569" w:rsidRPr="00FA230C" w:rsidRDefault="00C00569" w:rsidP="0049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0" w:name="RANGE!C11"/>
            <w:r w:rsidRPr="00FA23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дисциплін</w:t>
            </w:r>
            <w:bookmarkEnd w:id="0"/>
            <w:r w:rsidRPr="00FA23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</w:p>
        </w:tc>
        <w:tc>
          <w:tcPr>
            <w:tcW w:w="32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569" w:rsidRPr="00FA230C" w:rsidRDefault="00FA230C" w:rsidP="00496F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A23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Hi-tech</w:t>
            </w:r>
            <w:proofErr w:type="spellEnd"/>
            <w:r w:rsidRPr="00FA23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 виробництві нових синтетичних матеріалів</w:t>
            </w:r>
          </w:p>
        </w:tc>
      </w:tr>
      <w:tr w:rsidR="00C00569" w:rsidRPr="00FA230C" w:rsidTr="00C66ACB">
        <w:trPr>
          <w:cantSplit/>
        </w:trPr>
        <w:tc>
          <w:tcPr>
            <w:tcW w:w="17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FA230C" w:rsidRDefault="00C00569" w:rsidP="0049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23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Рекомендується для галузі знань</w:t>
            </w:r>
          </w:p>
        </w:tc>
        <w:tc>
          <w:tcPr>
            <w:tcW w:w="32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F2DE2" w:rsidRPr="00FA230C" w:rsidRDefault="004559E1" w:rsidP="00FA23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23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 Хімічна та біоінженерія</w:t>
            </w:r>
            <w:r w:rsidR="00FA23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; </w:t>
            </w:r>
          </w:p>
        </w:tc>
      </w:tr>
      <w:tr w:rsidR="00C00569" w:rsidRPr="00FA230C" w:rsidTr="00C66ACB">
        <w:trPr>
          <w:cantSplit/>
        </w:trPr>
        <w:tc>
          <w:tcPr>
            <w:tcW w:w="17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569" w:rsidRPr="00FA230C" w:rsidRDefault="00C00569" w:rsidP="0049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23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32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569" w:rsidRPr="00FA230C" w:rsidRDefault="004559E1" w:rsidP="0049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23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Хімі</w:t>
            </w:r>
            <w:r w:rsidR="00496F7C" w:rsidRPr="00FA23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ї</w:t>
            </w:r>
            <w:r w:rsidRPr="00FA23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хімічної технології високомолекулярних </w:t>
            </w:r>
            <w:proofErr w:type="spellStart"/>
            <w:r w:rsidRPr="00FA23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сполук</w:t>
            </w:r>
            <w:proofErr w:type="spellEnd"/>
          </w:p>
        </w:tc>
      </w:tr>
      <w:tr w:rsidR="00C00569" w:rsidRPr="00FA230C" w:rsidTr="00C66ACB">
        <w:trPr>
          <w:cantSplit/>
        </w:trPr>
        <w:tc>
          <w:tcPr>
            <w:tcW w:w="17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FA230C" w:rsidRDefault="00C00569" w:rsidP="005F2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23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П.І.П. НПП</w:t>
            </w:r>
          </w:p>
        </w:tc>
        <w:tc>
          <w:tcPr>
            <w:tcW w:w="32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FA230C" w:rsidRDefault="004559E1" w:rsidP="00FA23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23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Доц., </w:t>
            </w:r>
            <w:proofErr w:type="spellStart"/>
            <w:r w:rsidRPr="00FA23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канд</w:t>
            </w:r>
            <w:proofErr w:type="spellEnd"/>
            <w:r w:rsidRPr="00FA23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FA23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техн</w:t>
            </w:r>
            <w:proofErr w:type="spellEnd"/>
            <w:r w:rsidRPr="00FA23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наук </w:t>
            </w:r>
            <w:proofErr w:type="spellStart"/>
            <w:r w:rsidR="00FA23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Поджарський</w:t>
            </w:r>
            <w:proofErr w:type="spellEnd"/>
            <w:r w:rsidR="00FA23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М. А.</w:t>
            </w:r>
          </w:p>
        </w:tc>
      </w:tr>
      <w:tr w:rsidR="00C00569" w:rsidRPr="00FA230C" w:rsidTr="00C66ACB">
        <w:trPr>
          <w:cantSplit/>
        </w:trPr>
        <w:tc>
          <w:tcPr>
            <w:tcW w:w="17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569" w:rsidRPr="00FA230C" w:rsidRDefault="00C00569" w:rsidP="0049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23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32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569" w:rsidRPr="00FA230C" w:rsidRDefault="004559E1" w:rsidP="0049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23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другий (магістерський)</w:t>
            </w:r>
          </w:p>
        </w:tc>
      </w:tr>
      <w:tr w:rsidR="00C00569" w:rsidRPr="00FA230C" w:rsidTr="00C66ACB">
        <w:trPr>
          <w:cantSplit/>
        </w:trPr>
        <w:tc>
          <w:tcPr>
            <w:tcW w:w="17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569" w:rsidRPr="00FA230C" w:rsidRDefault="00C00569" w:rsidP="00D241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23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</w:p>
        </w:tc>
        <w:tc>
          <w:tcPr>
            <w:tcW w:w="32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569" w:rsidRPr="00FA230C" w:rsidRDefault="004559E1" w:rsidP="0049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23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00569" w:rsidRPr="00FA230C" w:rsidTr="00C66ACB">
        <w:trPr>
          <w:cantSplit/>
        </w:trPr>
        <w:tc>
          <w:tcPr>
            <w:tcW w:w="17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569" w:rsidRPr="00FA230C" w:rsidRDefault="00C00569" w:rsidP="0049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23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32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569" w:rsidRPr="00FA230C" w:rsidRDefault="004559E1" w:rsidP="0049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23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C00569" w:rsidRPr="008754BD" w:rsidTr="00C66ACB">
        <w:trPr>
          <w:cantSplit/>
        </w:trPr>
        <w:tc>
          <w:tcPr>
            <w:tcW w:w="17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569" w:rsidRPr="00FA230C" w:rsidRDefault="00C00569" w:rsidP="0049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23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32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569" w:rsidRPr="00FA230C" w:rsidRDefault="00496F7C" w:rsidP="000901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23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Базові знання із дисциплін: Загальна та неорганічна хімія; Органічна хімія; Хімія високомолекулярних </w:t>
            </w:r>
            <w:proofErr w:type="spellStart"/>
            <w:r w:rsidRPr="00FA23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сполук</w:t>
            </w:r>
            <w:proofErr w:type="spellEnd"/>
            <w:r w:rsidR="00FA23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 Загальна хімічна технологія (</w:t>
            </w:r>
            <w:proofErr w:type="spellStart"/>
            <w:r w:rsidR="00FA23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Екотехнологія</w:t>
            </w:r>
            <w:proofErr w:type="spellEnd"/>
            <w:r w:rsidR="00FA23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  <w:r w:rsidR="000901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 Конструкційні матеріали</w:t>
            </w:r>
          </w:p>
        </w:tc>
      </w:tr>
      <w:tr w:rsidR="00C00569" w:rsidRPr="00FA230C" w:rsidTr="00C66ACB">
        <w:trPr>
          <w:cantSplit/>
        </w:trPr>
        <w:tc>
          <w:tcPr>
            <w:tcW w:w="17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569" w:rsidRPr="00FA230C" w:rsidRDefault="00C00569" w:rsidP="0049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23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  <w:r w:rsidR="002616D4" w:rsidRPr="00FA23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569" w:rsidRPr="00FA230C" w:rsidRDefault="002616D4" w:rsidP="00FA23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23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Уявлення про</w:t>
            </w:r>
            <w:r w:rsidR="00FA23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«високі технології</w:t>
            </w:r>
            <w:r w:rsidR="000901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</w:t>
            </w:r>
            <w:r w:rsidR="00FA23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Високі технології створення синтетичних матеріалів для провідних галузей науки і техніки</w:t>
            </w:r>
            <w:r w:rsidR="000901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Тенденції сучасного розвитку матеріалознавства </w:t>
            </w:r>
            <w:r w:rsidR="006366E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полімерних та композиційних та високоенергетичних матеріалів.</w:t>
            </w:r>
          </w:p>
        </w:tc>
      </w:tr>
      <w:tr w:rsidR="00C00569" w:rsidRPr="00FA230C" w:rsidTr="00C66ACB">
        <w:trPr>
          <w:cantSplit/>
        </w:trPr>
        <w:tc>
          <w:tcPr>
            <w:tcW w:w="17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569" w:rsidRPr="00FA230C" w:rsidRDefault="00C00569" w:rsidP="0049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23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  <w:r w:rsidR="0011299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569" w:rsidRPr="00FA230C" w:rsidRDefault="006366E5" w:rsidP="004C65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Незаперечним є факт, що </w:t>
            </w:r>
            <w:r w:rsidR="004C65F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виникнення</w:t>
            </w:r>
            <w:r w:rsidR="0011299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C65F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наукоємних</w:t>
            </w:r>
            <w:r w:rsidR="0011299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технологій і створення завдяки ним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принципово нових синтетичних матеріалів стало </w:t>
            </w:r>
            <w:r w:rsidR="0011299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першорядним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фактором стрімкого розвитку, і навіть виникнення, галузей науки і техніки, що визначають</w:t>
            </w:r>
            <w:r w:rsidR="0011299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сучасний рівень і напрямок розвитку світової цивілізації. Тому знання у обсязі, передбаченому програмою дисципліни, будуть корисними майбутнім фахівцям в будь-якій, особливо т</w:t>
            </w:r>
            <w:r w:rsidR="004C65F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ехнічній та природничій, галузях практичної та інноваційної діяльності.</w:t>
            </w:r>
          </w:p>
        </w:tc>
      </w:tr>
      <w:tr w:rsidR="00C00569" w:rsidRPr="00FA230C" w:rsidTr="00C66ACB">
        <w:trPr>
          <w:cantSplit/>
        </w:trPr>
        <w:tc>
          <w:tcPr>
            <w:tcW w:w="17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569" w:rsidRPr="00FA230C" w:rsidRDefault="00C00569" w:rsidP="0049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23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32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569" w:rsidRPr="00FA230C" w:rsidRDefault="004C65FB" w:rsidP="00D235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Розумітися у світових тенденціях розвитку синтетичних матеріалів та їх впливу на прогрес у </w:t>
            </w:r>
            <w:r w:rsidR="00D235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провідних науково-технічних галузях. Використовувати отримані знання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D235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для визначення напряму практичної, дослідницької та інноваційної діяльності.</w:t>
            </w:r>
          </w:p>
        </w:tc>
      </w:tr>
      <w:tr w:rsidR="00C00569" w:rsidRPr="00FA230C" w:rsidTr="00C66ACB">
        <w:trPr>
          <w:cantSplit/>
        </w:trPr>
        <w:tc>
          <w:tcPr>
            <w:tcW w:w="17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569" w:rsidRPr="00FA230C" w:rsidRDefault="00C00569" w:rsidP="0049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23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2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569" w:rsidRPr="00FA230C" w:rsidRDefault="00D235B4" w:rsidP="00326E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Використання</w:t>
            </w:r>
            <w:r w:rsidR="00197A01" w:rsidRPr="00FA23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набутих знань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для підвищення рівня </w:t>
            </w:r>
            <w:r w:rsidR="00326EA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досліджень та створення нових синтетичних матеріалів та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проектно-конструкторських та технологічних </w:t>
            </w:r>
            <w:r w:rsidR="00326EA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розробок,  що передбачають використання таких матеріалів</w:t>
            </w:r>
          </w:p>
        </w:tc>
      </w:tr>
      <w:tr w:rsidR="00C00569" w:rsidRPr="00FA230C" w:rsidTr="00C66ACB">
        <w:trPr>
          <w:cantSplit/>
        </w:trPr>
        <w:tc>
          <w:tcPr>
            <w:tcW w:w="17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569" w:rsidRPr="00FA230C" w:rsidRDefault="00C00569" w:rsidP="0049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23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32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569" w:rsidRPr="00FA230C" w:rsidRDefault="00197A01" w:rsidP="009C53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23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Електронна бібліотека кафедри хімії та хімічної технології високомолекулярних </w:t>
            </w:r>
            <w:proofErr w:type="spellStart"/>
            <w:r w:rsidRPr="00FA23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сполук</w:t>
            </w:r>
            <w:proofErr w:type="spellEnd"/>
            <w:r w:rsidR="009C5310" w:rsidRPr="00FA23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bookmarkStart w:id="1" w:name="_Hlk527394157"/>
            <w:r w:rsidR="004174B8" w:rsidRPr="00FA23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Репозиторій ДНУ</w:t>
            </w:r>
            <w:bookmarkEnd w:id="1"/>
          </w:p>
        </w:tc>
      </w:tr>
      <w:tr w:rsidR="00C00569" w:rsidRPr="00FA230C" w:rsidTr="00C66ACB">
        <w:trPr>
          <w:cantSplit/>
        </w:trPr>
        <w:tc>
          <w:tcPr>
            <w:tcW w:w="17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569" w:rsidRPr="00FA230C" w:rsidRDefault="00C00569" w:rsidP="0049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23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32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569" w:rsidRPr="00FA230C" w:rsidRDefault="004174B8" w:rsidP="00326E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23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Лекції, </w:t>
            </w:r>
            <w:r w:rsidR="00C66ACB" w:rsidRPr="00FA23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практичні</w:t>
            </w:r>
            <w:r w:rsidRPr="00FA23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заняття</w:t>
            </w:r>
            <w:r w:rsidR="00C00569" w:rsidRPr="00FA23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00569" w:rsidRPr="00FA230C" w:rsidTr="00C66ACB">
        <w:trPr>
          <w:cantSplit/>
        </w:trPr>
        <w:tc>
          <w:tcPr>
            <w:tcW w:w="1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0569" w:rsidRPr="00FA230C" w:rsidRDefault="00C00569" w:rsidP="0049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23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3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569" w:rsidRPr="00FA230C" w:rsidRDefault="00326EAD" w:rsidP="004018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</w:t>
            </w:r>
            <w:r w:rsidR="004174B8" w:rsidRPr="00FA23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алік</w:t>
            </w:r>
          </w:p>
        </w:tc>
      </w:tr>
      <w:tr w:rsidR="00C00569" w:rsidRPr="00FA230C" w:rsidTr="00C66ACB">
        <w:trPr>
          <w:cantSplit/>
        </w:trPr>
        <w:tc>
          <w:tcPr>
            <w:tcW w:w="1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00569" w:rsidRPr="00FA230C" w:rsidRDefault="00C00569" w:rsidP="0049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23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FA230C" w:rsidRDefault="009C5310" w:rsidP="004018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23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48</w:t>
            </w:r>
          </w:p>
        </w:tc>
      </w:tr>
      <w:tr w:rsidR="00C00569" w:rsidRPr="00FA230C" w:rsidTr="00C66ACB">
        <w:trPr>
          <w:cantSplit/>
        </w:trPr>
        <w:tc>
          <w:tcPr>
            <w:tcW w:w="1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00569" w:rsidRPr="00FA230C" w:rsidRDefault="00C00569" w:rsidP="009C53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23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</w:p>
        </w:tc>
        <w:tc>
          <w:tcPr>
            <w:tcW w:w="3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FA230C" w:rsidRDefault="00C00569" w:rsidP="004018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bookmarkStart w:id="2" w:name="_GoBack"/>
        <w:bookmarkEnd w:id="2"/>
      </w:tr>
    </w:tbl>
    <w:p w:rsidR="00C66ACB" w:rsidRDefault="00C00569" w:rsidP="00C66ACB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F2DE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04538" w:rsidRPr="005F2DE2" w:rsidRDefault="00C66ACB" w:rsidP="00C66ACB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="00E04538" w:rsidRPr="005F2DE2">
        <w:rPr>
          <w:rFonts w:ascii="Times New Roman" w:hAnsi="Times New Roman"/>
          <w:sz w:val="24"/>
          <w:szCs w:val="24"/>
          <w:lang w:val="uk-UA"/>
        </w:rPr>
        <w:t xml:space="preserve">авідувач кафедри ХХТ </w:t>
      </w:r>
      <w:r w:rsidR="00E04538" w:rsidRPr="005F2DE2">
        <w:rPr>
          <w:rFonts w:ascii="Times New Roman" w:hAnsi="Times New Roman"/>
          <w:sz w:val="24"/>
          <w:szCs w:val="24"/>
          <w:lang w:val="uk-UA"/>
        </w:rPr>
        <w:tab/>
      </w:r>
      <w:r w:rsidR="00E04538" w:rsidRPr="005F2DE2">
        <w:rPr>
          <w:rFonts w:ascii="Times New Roman" w:hAnsi="Times New Roman"/>
          <w:sz w:val="24"/>
          <w:szCs w:val="24"/>
          <w:lang w:val="uk-UA"/>
        </w:rPr>
        <w:tab/>
      </w:r>
      <w:r w:rsidR="00E04538" w:rsidRPr="005F2DE2">
        <w:rPr>
          <w:rFonts w:ascii="Times New Roman" w:hAnsi="Times New Roman"/>
          <w:sz w:val="24"/>
          <w:szCs w:val="24"/>
          <w:lang w:val="uk-UA"/>
        </w:rPr>
        <w:tab/>
      </w:r>
      <w:r w:rsidR="00E04538" w:rsidRPr="005F2DE2">
        <w:rPr>
          <w:rFonts w:ascii="Times New Roman" w:hAnsi="Times New Roman"/>
          <w:sz w:val="24"/>
          <w:szCs w:val="24"/>
          <w:lang w:val="uk-UA"/>
        </w:rPr>
        <w:tab/>
      </w:r>
      <w:r w:rsidR="00E04538" w:rsidRPr="005F2DE2">
        <w:rPr>
          <w:rFonts w:ascii="Times New Roman" w:hAnsi="Times New Roman"/>
          <w:sz w:val="24"/>
          <w:szCs w:val="24"/>
          <w:lang w:val="uk-UA"/>
        </w:rPr>
        <w:tab/>
      </w:r>
      <w:r w:rsidR="00E04538" w:rsidRPr="005F2DE2">
        <w:rPr>
          <w:rFonts w:ascii="Times New Roman" w:hAnsi="Times New Roman"/>
          <w:sz w:val="24"/>
          <w:szCs w:val="24"/>
          <w:lang w:val="uk-UA"/>
        </w:rPr>
        <w:tab/>
        <w:t>А. Є. Варлан</w:t>
      </w:r>
    </w:p>
    <w:sectPr w:rsidR="00E04538" w:rsidRPr="005F2DE2" w:rsidSect="00C5111B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61C" w:rsidRDefault="00E8661C" w:rsidP="0007048D">
      <w:pPr>
        <w:spacing w:after="0" w:line="240" w:lineRule="auto"/>
      </w:pPr>
      <w:r>
        <w:separator/>
      </w:r>
    </w:p>
  </w:endnote>
  <w:endnote w:type="continuationSeparator" w:id="0">
    <w:p w:rsidR="00E8661C" w:rsidRDefault="00E8661C" w:rsidP="0007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61C" w:rsidRDefault="00E8661C" w:rsidP="0007048D">
      <w:pPr>
        <w:spacing w:after="0" w:line="240" w:lineRule="auto"/>
      </w:pPr>
      <w:r>
        <w:separator/>
      </w:r>
    </w:p>
  </w:footnote>
  <w:footnote w:type="continuationSeparator" w:id="0">
    <w:p w:rsidR="00E8661C" w:rsidRDefault="00E8661C" w:rsidP="00070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5D11"/>
    <w:multiLevelType w:val="multilevel"/>
    <w:tmpl w:val="4C76B7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90D1EEB"/>
    <w:multiLevelType w:val="hybridMultilevel"/>
    <w:tmpl w:val="9862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77350"/>
    <w:multiLevelType w:val="hybridMultilevel"/>
    <w:tmpl w:val="620CBB84"/>
    <w:lvl w:ilvl="0" w:tplc="F540353A">
      <w:numFmt w:val="bullet"/>
      <w:lvlText w:val="-"/>
      <w:lvlJc w:val="left"/>
      <w:pPr>
        <w:ind w:left="114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" w15:restartNumberingAfterBreak="0">
    <w:nsid w:val="5ECB6CD8"/>
    <w:multiLevelType w:val="hybridMultilevel"/>
    <w:tmpl w:val="5FACDA5E"/>
    <w:lvl w:ilvl="0" w:tplc="0834F9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34752"/>
    <w:multiLevelType w:val="hybridMultilevel"/>
    <w:tmpl w:val="8918D07C"/>
    <w:lvl w:ilvl="0" w:tplc="16E494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35"/>
    <w:rsid w:val="000256BE"/>
    <w:rsid w:val="00032D91"/>
    <w:rsid w:val="0007048D"/>
    <w:rsid w:val="000765AE"/>
    <w:rsid w:val="0009018A"/>
    <w:rsid w:val="000926A4"/>
    <w:rsid w:val="000A758C"/>
    <w:rsid w:val="000D4A79"/>
    <w:rsid w:val="000D4B55"/>
    <w:rsid w:val="000D535C"/>
    <w:rsid w:val="000E3585"/>
    <w:rsid w:val="00105B1D"/>
    <w:rsid w:val="0011299C"/>
    <w:rsid w:val="00112E30"/>
    <w:rsid w:val="00126C60"/>
    <w:rsid w:val="00126DF0"/>
    <w:rsid w:val="00170AB2"/>
    <w:rsid w:val="001727EE"/>
    <w:rsid w:val="00184135"/>
    <w:rsid w:val="00187FA6"/>
    <w:rsid w:val="001932B2"/>
    <w:rsid w:val="001970BD"/>
    <w:rsid w:val="00197A01"/>
    <w:rsid w:val="001A67CE"/>
    <w:rsid w:val="00216953"/>
    <w:rsid w:val="00222362"/>
    <w:rsid w:val="002253A3"/>
    <w:rsid w:val="00225E40"/>
    <w:rsid w:val="002513B7"/>
    <w:rsid w:val="002616D4"/>
    <w:rsid w:val="00290EDF"/>
    <w:rsid w:val="002A0EA0"/>
    <w:rsid w:val="002C305E"/>
    <w:rsid w:val="002E67A7"/>
    <w:rsid w:val="00326EAD"/>
    <w:rsid w:val="00330939"/>
    <w:rsid w:val="00336CFC"/>
    <w:rsid w:val="00391FCE"/>
    <w:rsid w:val="003A2AF7"/>
    <w:rsid w:val="003A32CF"/>
    <w:rsid w:val="003A79F4"/>
    <w:rsid w:val="003C05D2"/>
    <w:rsid w:val="003C05E7"/>
    <w:rsid w:val="003D0A77"/>
    <w:rsid w:val="004018C9"/>
    <w:rsid w:val="00413202"/>
    <w:rsid w:val="004174B8"/>
    <w:rsid w:val="00423DA4"/>
    <w:rsid w:val="0043124C"/>
    <w:rsid w:val="004559E1"/>
    <w:rsid w:val="004667CC"/>
    <w:rsid w:val="0046781C"/>
    <w:rsid w:val="00470E29"/>
    <w:rsid w:val="004758A4"/>
    <w:rsid w:val="00496F7C"/>
    <w:rsid w:val="004C65FB"/>
    <w:rsid w:val="004D4397"/>
    <w:rsid w:val="004E633A"/>
    <w:rsid w:val="004F2EAA"/>
    <w:rsid w:val="005078BE"/>
    <w:rsid w:val="0054744F"/>
    <w:rsid w:val="0055624B"/>
    <w:rsid w:val="00557718"/>
    <w:rsid w:val="00574F66"/>
    <w:rsid w:val="0057713D"/>
    <w:rsid w:val="00577FF7"/>
    <w:rsid w:val="005A08F9"/>
    <w:rsid w:val="005A14E6"/>
    <w:rsid w:val="005A1667"/>
    <w:rsid w:val="005A272C"/>
    <w:rsid w:val="005D4751"/>
    <w:rsid w:val="005F2DE2"/>
    <w:rsid w:val="005F34F8"/>
    <w:rsid w:val="00604506"/>
    <w:rsid w:val="00613F5C"/>
    <w:rsid w:val="00633BA3"/>
    <w:rsid w:val="006366E5"/>
    <w:rsid w:val="00656D33"/>
    <w:rsid w:val="00661709"/>
    <w:rsid w:val="00664C9E"/>
    <w:rsid w:val="006753C0"/>
    <w:rsid w:val="00685539"/>
    <w:rsid w:val="0069400D"/>
    <w:rsid w:val="00696963"/>
    <w:rsid w:val="006A0BF7"/>
    <w:rsid w:val="006B24F4"/>
    <w:rsid w:val="006B5FF7"/>
    <w:rsid w:val="006C1E5D"/>
    <w:rsid w:val="006D3EED"/>
    <w:rsid w:val="006E0230"/>
    <w:rsid w:val="006E317D"/>
    <w:rsid w:val="006E684A"/>
    <w:rsid w:val="006E73FE"/>
    <w:rsid w:val="006F6F85"/>
    <w:rsid w:val="007065A2"/>
    <w:rsid w:val="007067F3"/>
    <w:rsid w:val="00713679"/>
    <w:rsid w:val="007468EF"/>
    <w:rsid w:val="007753FD"/>
    <w:rsid w:val="0079609A"/>
    <w:rsid w:val="007C204B"/>
    <w:rsid w:val="007C3CB8"/>
    <w:rsid w:val="007C6998"/>
    <w:rsid w:val="007F171D"/>
    <w:rsid w:val="007F4134"/>
    <w:rsid w:val="00811A37"/>
    <w:rsid w:val="0086595F"/>
    <w:rsid w:val="008754BD"/>
    <w:rsid w:val="00892491"/>
    <w:rsid w:val="00897F3D"/>
    <w:rsid w:val="008B2C4F"/>
    <w:rsid w:val="008C21F0"/>
    <w:rsid w:val="008D1A1B"/>
    <w:rsid w:val="008F00F5"/>
    <w:rsid w:val="00902067"/>
    <w:rsid w:val="00905783"/>
    <w:rsid w:val="00920657"/>
    <w:rsid w:val="009458AF"/>
    <w:rsid w:val="00990CB1"/>
    <w:rsid w:val="009967F0"/>
    <w:rsid w:val="009A0160"/>
    <w:rsid w:val="009B73F5"/>
    <w:rsid w:val="009C5310"/>
    <w:rsid w:val="009C727C"/>
    <w:rsid w:val="009D3E35"/>
    <w:rsid w:val="009E2835"/>
    <w:rsid w:val="009F3A4A"/>
    <w:rsid w:val="009F5A5F"/>
    <w:rsid w:val="009F5FB7"/>
    <w:rsid w:val="00A1108F"/>
    <w:rsid w:val="00A25677"/>
    <w:rsid w:val="00A277C7"/>
    <w:rsid w:val="00A324FE"/>
    <w:rsid w:val="00A35135"/>
    <w:rsid w:val="00A377B7"/>
    <w:rsid w:val="00A5079A"/>
    <w:rsid w:val="00AC3118"/>
    <w:rsid w:val="00AC64B7"/>
    <w:rsid w:val="00AC6E56"/>
    <w:rsid w:val="00AD6B1A"/>
    <w:rsid w:val="00AE0CAA"/>
    <w:rsid w:val="00B269E4"/>
    <w:rsid w:val="00B326DD"/>
    <w:rsid w:val="00B546CF"/>
    <w:rsid w:val="00B75E02"/>
    <w:rsid w:val="00BA2A1A"/>
    <w:rsid w:val="00BA75A2"/>
    <w:rsid w:val="00BB0406"/>
    <w:rsid w:val="00BC58ED"/>
    <w:rsid w:val="00BC626F"/>
    <w:rsid w:val="00BE15CE"/>
    <w:rsid w:val="00BE3C8F"/>
    <w:rsid w:val="00BE7E2A"/>
    <w:rsid w:val="00BF265D"/>
    <w:rsid w:val="00BF77A5"/>
    <w:rsid w:val="00C00569"/>
    <w:rsid w:val="00C03BC2"/>
    <w:rsid w:val="00C045C2"/>
    <w:rsid w:val="00C16281"/>
    <w:rsid w:val="00C20115"/>
    <w:rsid w:val="00C359E0"/>
    <w:rsid w:val="00C424E0"/>
    <w:rsid w:val="00C43F2B"/>
    <w:rsid w:val="00C5111B"/>
    <w:rsid w:val="00C66ACB"/>
    <w:rsid w:val="00C861EE"/>
    <w:rsid w:val="00CD0D49"/>
    <w:rsid w:val="00CE0A33"/>
    <w:rsid w:val="00CF00FE"/>
    <w:rsid w:val="00CF2569"/>
    <w:rsid w:val="00D010C9"/>
    <w:rsid w:val="00D235B4"/>
    <w:rsid w:val="00D241AC"/>
    <w:rsid w:val="00D66A02"/>
    <w:rsid w:val="00D74379"/>
    <w:rsid w:val="00D92C66"/>
    <w:rsid w:val="00DA277B"/>
    <w:rsid w:val="00DB122C"/>
    <w:rsid w:val="00DB6E1E"/>
    <w:rsid w:val="00DE6C1D"/>
    <w:rsid w:val="00DF4BDD"/>
    <w:rsid w:val="00E04538"/>
    <w:rsid w:val="00E066D6"/>
    <w:rsid w:val="00E1512F"/>
    <w:rsid w:val="00E32676"/>
    <w:rsid w:val="00E34AA9"/>
    <w:rsid w:val="00E74AC3"/>
    <w:rsid w:val="00E8661C"/>
    <w:rsid w:val="00E86BD4"/>
    <w:rsid w:val="00EA6594"/>
    <w:rsid w:val="00EB23C8"/>
    <w:rsid w:val="00EF5A5A"/>
    <w:rsid w:val="00F06A80"/>
    <w:rsid w:val="00F3135A"/>
    <w:rsid w:val="00F350DE"/>
    <w:rsid w:val="00F41D9D"/>
    <w:rsid w:val="00F569E3"/>
    <w:rsid w:val="00F56BEA"/>
    <w:rsid w:val="00F90DFE"/>
    <w:rsid w:val="00F90E26"/>
    <w:rsid w:val="00FA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83D8D-5AB0-4E70-B8A8-636A72A7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513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DF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E023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996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ablesaw-cell-content">
    <w:name w:val="tablesaw-cell-content"/>
    <w:rsid w:val="00413202"/>
  </w:style>
  <w:style w:type="character" w:styleId="a5">
    <w:name w:val="annotation reference"/>
    <w:rsid w:val="00413202"/>
    <w:rPr>
      <w:sz w:val="16"/>
      <w:szCs w:val="16"/>
    </w:rPr>
  </w:style>
  <w:style w:type="paragraph" w:styleId="a6">
    <w:name w:val="annotation text"/>
    <w:basedOn w:val="a"/>
    <w:link w:val="a7"/>
    <w:rsid w:val="00413202"/>
    <w:rPr>
      <w:sz w:val="20"/>
      <w:szCs w:val="20"/>
    </w:rPr>
  </w:style>
  <w:style w:type="character" w:customStyle="1" w:styleId="a7">
    <w:name w:val="Текст примечания Знак"/>
    <w:link w:val="a6"/>
    <w:rsid w:val="00413202"/>
    <w:rPr>
      <w:rFonts w:ascii="Calibri" w:eastAsia="Calibri" w:hAnsi="Calibri"/>
      <w:lang w:val="ru-RU"/>
    </w:rPr>
  </w:style>
  <w:style w:type="paragraph" w:styleId="a8">
    <w:name w:val="annotation subject"/>
    <w:basedOn w:val="a6"/>
    <w:next w:val="a6"/>
    <w:link w:val="a9"/>
    <w:rsid w:val="00413202"/>
    <w:rPr>
      <w:b/>
      <w:bCs/>
    </w:rPr>
  </w:style>
  <w:style w:type="character" w:customStyle="1" w:styleId="a9">
    <w:name w:val="Тема примечания Знак"/>
    <w:link w:val="a8"/>
    <w:rsid w:val="00413202"/>
    <w:rPr>
      <w:rFonts w:ascii="Calibri" w:eastAsia="Calibri" w:hAnsi="Calibri"/>
      <w:b/>
      <w:bCs/>
      <w:lang w:val="ru-RU"/>
    </w:rPr>
  </w:style>
  <w:style w:type="paragraph" w:styleId="2">
    <w:name w:val="Body Text Indent 2"/>
    <w:aliases w:val="Знак Знак Знак,Знак Знак Знак Знак,Знак Знак Знак1"/>
    <w:basedOn w:val="a"/>
    <w:link w:val="20"/>
    <w:rsid w:val="0041320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Знак Знак Знак Знак1,Знак Знак Знак Знак Знак,Знак Знак Знак1 Знак"/>
    <w:link w:val="2"/>
    <w:rsid w:val="00413202"/>
    <w:rPr>
      <w:sz w:val="24"/>
      <w:szCs w:val="24"/>
      <w:lang w:val="ru-RU" w:eastAsia="ru-RU"/>
    </w:rPr>
  </w:style>
  <w:style w:type="character" w:customStyle="1" w:styleId="WW8Num2z0">
    <w:name w:val="WW8Num2z0"/>
    <w:rsid w:val="00AD6B1A"/>
  </w:style>
  <w:style w:type="character" w:customStyle="1" w:styleId="14">
    <w:name w:val="Знак Знак14"/>
    <w:rsid w:val="00E34AA9"/>
    <w:rPr>
      <w:sz w:val="24"/>
      <w:lang w:val="en-US" w:eastAsia="en-US" w:bidi="ar-SA"/>
    </w:rPr>
  </w:style>
  <w:style w:type="character" w:styleId="aa">
    <w:name w:val="Hyperlink"/>
    <w:rsid w:val="00C5111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5111B"/>
    <w:pPr>
      <w:ind w:left="720"/>
      <w:contextualSpacing/>
    </w:pPr>
  </w:style>
  <w:style w:type="paragraph" w:customStyle="1" w:styleId="ac">
    <w:name w:val="По центру"/>
    <w:basedOn w:val="a"/>
    <w:qFormat/>
    <w:rsid w:val="00C5111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07048D"/>
    <w:pPr>
      <w:tabs>
        <w:tab w:val="center" w:pos="4844"/>
        <w:tab w:val="right" w:pos="9689"/>
      </w:tabs>
    </w:pPr>
  </w:style>
  <w:style w:type="character" w:customStyle="1" w:styleId="ae">
    <w:name w:val="Верхний колонтитул Знак"/>
    <w:link w:val="ad"/>
    <w:rsid w:val="0007048D"/>
    <w:rPr>
      <w:rFonts w:ascii="Calibri" w:eastAsia="Calibri" w:hAnsi="Calibri"/>
      <w:sz w:val="22"/>
      <w:szCs w:val="22"/>
      <w:lang w:val="ru-RU"/>
    </w:rPr>
  </w:style>
  <w:style w:type="paragraph" w:styleId="af">
    <w:name w:val="footer"/>
    <w:basedOn w:val="a"/>
    <w:link w:val="af0"/>
    <w:rsid w:val="0007048D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link w:val="af"/>
    <w:rsid w:val="0007048D"/>
    <w:rPr>
      <w:rFonts w:ascii="Calibri" w:eastAsia="Calibri" w:hAnsi="Calibri"/>
      <w:sz w:val="22"/>
      <w:szCs w:val="22"/>
      <w:lang w:val="ru-RU"/>
    </w:rPr>
  </w:style>
  <w:style w:type="character" w:customStyle="1" w:styleId="rvts23">
    <w:name w:val="rvts23"/>
    <w:rsid w:val="00F56BEA"/>
  </w:style>
  <w:style w:type="paragraph" w:customStyle="1" w:styleId="1">
    <w:name w:val="Без интервала1"/>
    <w:rsid w:val="00F56BEA"/>
    <w:rPr>
      <w:rFonts w:ascii="Calibri" w:hAnsi="Calibri"/>
      <w:sz w:val="22"/>
      <w:szCs w:val="22"/>
      <w:lang w:val="uk-UA" w:eastAsia="en-US"/>
    </w:rPr>
  </w:style>
  <w:style w:type="paragraph" w:customStyle="1" w:styleId="af1">
    <w:name w:val="Назва документа"/>
    <w:basedOn w:val="a"/>
    <w:next w:val="a"/>
    <w:rsid w:val="00F90E26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styleId="af2">
    <w:name w:val="No Spacing"/>
    <w:uiPriority w:val="99"/>
    <w:qFormat/>
    <w:rsid w:val="002A0EA0"/>
    <w:rPr>
      <w:rFonts w:ascii="Calibri" w:eastAsia="Calibri" w:hAnsi="Calibri" w:cs="Calibri"/>
      <w:sz w:val="22"/>
      <w:szCs w:val="22"/>
      <w:lang w:eastAsia="en-US"/>
    </w:rPr>
  </w:style>
  <w:style w:type="paragraph" w:customStyle="1" w:styleId="--">
    <w:name w:val="ПЗ-Таблиця-вміст"/>
    <w:basedOn w:val="a"/>
    <w:rsid w:val="005A1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paragraph" w:customStyle="1" w:styleId="rvps12">
    <w:name w:val="rvps12"/>
    <w:basedOn w:val="a"/>
    <w:rsid w:val="005A1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5A1667"/>
    <w:pPr>
      <w:widowControl w:val="0"/>
      <w:autoSpaceDE w:val="0"/>
      <w:autoSpaceDN w:val="0"/>
      <w:adjustRightInd w:val="0"/>
      <w:spacing w:before="120" w:after="0" w:line="274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5A166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0">
    <w:name w:val="Неразрешенное упоминание1"/>
    <w:uiPriority w:val="99"/>
    <w:semiHidden/>
    <w:unhideWhenUsed/>
    <w:rsid w:val="00B75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0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Службове розпорядження</vt:lpstr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Службове розпорядження</dc:title>
  <dc:subject/>
  <dc:creator>Навчально методичний</dc:creator>
  <cp:keywords/>
  <dc:description/>
  <cp:lastModifiedBy>vrs</cp:lastModifiedBy>
  <cp:revision>4</cp:revision>
  <cp:lastPrinted>2020-05-26T13:00:00Z</cp:lastPrinted>
  <dcterms:created xsi:type="dcterms:W3CDTF">2020-05-27T17:04:00Z</dcterms:created>
  <dcterms:modified xsi:type="dcterms:W3CDTF">2020-05-28T05:18:00Z</dcterms:modified>
</cp:coreProperties>
</file>