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CB0F5" w14:textId="77777777" w:rsidR="00355BA8" w:rsidRPr="00C86028" w:rsidRDefault="00355BA8" w:rsidP="00E4035E">
      <w:pPr>
        <w:jc w:val="center"/>
        <w:rPr>
          <w:w w:val="102"/>
          <w:sz w:val="36"/>
          <w:szCs w:val="36"/>
          <w:lang w:val="uk-UA"/>
        </w:rPr>
      </w:pPr>
      <w:r w:rsidRPr="00C86028">
        <w:rPr>
          <w:w w:val="102"/>
          <w:sz w:val="36"/>
          <w:szCs w:val="36"/>
          <w:lang w:val="uk-UA"/>
        </w:rPr>
        <w:t>Міністерство освіти і науки України</w:t>
      </w:r>
    </w:p>
    <w:p w14:paraId="361D8112" w14:textId="77777777" w:rsidR="00355BA8" w:rsidRPr="00C86028" w:rsidRDefault="00355BA8" w:rsidP="00E4035E">
      <w:pPr>
        <w:jc w:val="center"/>
        <w:rPr>
          <w:w w:val="102"/>
          <w:sz w:val="36"/>
          <w:szCs w:val="36"/>
          <w:lang w:val="uk-UA"/>
        </w:rPr>
      </w:pPr>
      <w:r w:rsidRPr="00C86028">
        <w:rPr>
          <w:w w:val="102"/>
          <w:sz w:val="36"/>
          <w:szCs w:val="36"/>
          <w:lang w:val="uk-UA"/>
        </w:rPr>
        <w:t>Дніпровський національний університет</w:t>
      </w:r>
    </w:p>
    <w:p w14:paraId="24ED4FC1" w14:textId="77777777" w:rsidR="00355BA8" w:rsidRPr="00C86028" w:rsidRDefault="00355BA8" w:rsidP="00E4035E">
      <w:pPr>
        <w:jc w:val="center"/>
        <w:rPr>
          <w:w w:val="102"/>
          <w:sz w:val="36"/>
          <w:szCs w:val="36"/>
          <w:lang w:val="uk-UA"/>
        </w:rPr>
      </w:pPr>
      <w:r w:rsidRPr="00C86028">
        <w:rPr>
          <w:w w:val="102"/>
          <w:sz w:val="36"/>
          <w:szCs w:val="36"/>
          <w:lang w:val="uk-UA"/>
        </w:rPr>
        <w:t>імені Олеся Гончара</w:t>
      </w:r>
    </w:p>
    <w:p w14:paraId="3F196C24" w14:textId="77777777" w:rsidR="00355BA8" w:rsidRPr="00C86028" w:rsidRDefault="00355BA8" w:rsidP="00505D77">
      <w:pPr>
        <w:rPr>
          <w:w w:val="102"/>
          <w:sz w:val="28"/>
          <w:szCs w:val="28"/>
          <w:lang w:val="uk-UA"/>
        </w:rPr>
      </w:pPr>
    </w:p>
    <w:p w14:paraId="4D56706D" w14:textId="77777777" w:rsidR="00355BA8" w:rsidRPr="00C86028" w:rsidRDefault="00355BA8" w:rsidP="00505D77">
      <w:pPr>
        <w:rPr>
          <w:w w:val="102"/>
          <w:sz w:val="28"/>
          <w:szCs w:val="28"/>
          <w:lang w:val="uk-UA"/>
        </w:rPr>
      </w:pPr>
    </w:p>
    <w:tbl>
      <w:tblPr>
        <w:tblpPr w:leftFromText="180" w:rightFromText="180" w:vertAnchor="text" w:horzAnchor="page" w:tblpX="7503" w:tblpY="88"/>
        <w:tblW w:w="0" w:type="auto"/>
        <w:tblLook w:val="01E0" w:firstRow="1" w:lastRow="1" w:firstColumn="1" w:lastColumn="1" w:noHBand="0" w:noVBand="0"/>
      </w:tblPr>
      <w:tblGrid>
        <w:gridCol w:w="3958"/>
      </w:tblGrid>
      <w:tr w:rsidR="00BB58DB" w:rsidRPr="00BB58DB" w14:paraId="0019E63D" w14:textId="77777777" w:rsidTr="00BB58DB">
        <w:tc>
          <w:tcPr>
            <w:tcW w:w="3958" w:type="dxa"/>
          </w:tcPr>
          <w:p w14:paraId="0823ED27" w14:textId="77777777" w:rsidR="00BB58DB" w:rsidRPr="00BB58DB" w:rsidRDefault="00BB58DB" w:rsidP="00BB58DB">
            <w:pPr>
              <w:widowControl/>
              <w:autoSpaceDE/>
              <w:autoSpaceDN/>
              <w:adjustRightInd/>
              <w:jc w:val="left"/>
              <w:rPr>
                <w:rFonts w:eastAsia="Calibri"/>
                <w:sz w:val="28"/>
                <w:szCs w:val="28"/>
                <w:lang w:val="uk-UA" w:eastAsia="en-US" w:bidi="ar-SA"/>
              </w:rPr>
            </w:pPr>
            <w:r w:rsidRPr="00BB58DB">
              <w:rPr>
                <w:rFonts w:eastAsia="Calibri"/>
                <w:sz w:val="28"/>
                <w:szCs w:val="28"/>
                <w:lang w:val="uk-UA" w:eastAsia="en-US" w:bidi="ar-SA"/>
              </w:rPr>
              <w:t>ЗАТВЕРДЖЕНО</w:t>
            </w:r>
          </w:p>
          <w:p w14:paraId="654DA5B1" w14:textId="77777777" w:rsidR="00BB58DB" w:rsidRPr="00BB58DB" w:rsidRDefault="00BB58DB" w:rsidP="00BB58DB">
            <w:pPr>
              <w:widowControl/>
              <w:autoSpaceDE/>
              <w:autoSpaceDN/>
              <w:adjustRightInd/>
              <w:jc w:val="left"/>
              <w:rPr>
                <w:rFonts w:eastAsia="Calibri"/>
                <w:sz w:val="28"/>
                <w:szCs w:val="28"/>
                <w:lang w:val="uk-UA" w:eastAsia="en-US" w:bidi="ar-SA"/>
              </w:rPr>
            </w:pPr>
            <w:r w:rsidRPr="00BB58DB">
              <w:rPr>
                <w:rFonts w:eastAsia="Calibri"/>
                <w:sz w:val="28"/>
                <w:szCs w:val="28"/>
                <w:lang w:val="uk-UA" w:eastAsia="en-US" w:bidi="ar-SA"/>
              </w:rPr>
              <w:t>рішення вченої ради ДНУ</w:t>
            </w:r>
          </w:p>
          <w:p w14:paraId="6EDA5DCD" w14:textId="51932278" w:rsidR="00BB58DB" w:rsidRPr="00BB58DB" w:rsidRDefault="00BB58DB" w:rsidP="00BB58DB">
            <w:pPr>
              <w:widowControl/>
              <w:autoSpaceDE/>
              <w:autoSpaceDN/>
              <w:adjustRightInd/>
              <w:jc w:val="left"/>
              <w:rPr>
                <w:rFonts w:eastAsia="Calibri"/>
                <w:sz w:val="28"/>
                <w:szCs w:val="28"/>
                <w:lang w:val="uk-UA" w:eastAsia="en-US" w:bidi="ar-SA"/>
              </w:rPr>
            </w:pPr>
            <w:r w:rsidRPr="00BB58DB">
              <w:rPr>
                <w:rFonts w:eastAsia="Calibri"/>
                <w:sz w:val="28"/>
                <w:szCs w:val="28"/>
                <w:lang w:val="uk-UA" w:eastAsia="en-US" w:bidi="ar-SA"/>
              </w:rPr>
              <w:t xml:space="preserve">від </w:t>
            </w:r>
            <w:r w:rsidR="00F94795">
              <w:rPr>
                <w:rFonts w:eastAsia="Calibri"/>
                <w:sz w:val="28"/>
                <w:szCs w:val="28"/>
                <w:lang w:val="uk-UA" w:eastAsia="en-US" w:bidi="ar-SA"/>
              </w:rPr>
              <w:t>__</w:t>
            </w:r>
            <w:r w:rsidRPr="00BB58DB">
              <w:rPr>
                <w:rFonts w:eastAsia="Calibri"/>
                <w:sz w:val="28"/>
                <w:szCs w:val="28"/>
                <w:lang w:val="uk-UA" w:eastAsia="en-US" w:bidi="ar-SA"/>
              </w:rPr>
              <w:t>.0</w:t>
            </w:r>
            <w:r w:rsidR="00F94795">
              <w:rPr>
                <w:rFonts w:eastAsia="Calibri"/>
                <w:sz w:val="28"/>
                <w:szCs w:val="28"/>
                <w:lang w:val="uk-UA" w:eastAsia="en-US" w:bidi="ar-SA"/>
              </w:rPr>
              <w:t>8</w:t>
            </w:r>
            <w:r w:rsidRPr="00BB58DB">
              <w:rPr>
                <w:rFonts w:eastAsia="Calibri"/>
                <w:sz w:val="28"/>
                <w:szCs w:val="28"/>
                <w:lang w:val="uk-UA" w:eastAsia="en-US" w:bidi="ar-SA"/>
              </w:rPr>
              <w:t>.202</w:t>
            </w:r>
            <w:r w:rsidR="00F94795">
              <w:rPr>
                <w:rFonts w:eastAsia="Calibri"/>
                <w:sz w:val="28"/>
                <w:szCs w:val="28"/>
                <w:lang w:val="uk-UA" w:eastAsia="en-US" w:bidi="ar-SA"/>
              </w:rPr>
              <w:t>4</w:t>
            </w:r>
          </w:p>
          <w:p w14:paraId="4A4D6DE5" w14:textId="77777777" w:rsidR="00BB58DB" w:rsidRDefault="00BB58DB" w:rsidP="00BB58DB">
            <w:pPr>
              <w:widowControl/>
              <w:autoSpaceDE/>
              <w:autoSpaceDN/>
              <w:adjustRightInd/>
              <w:jc w:val="both"/>
              <w:rPr>
                <w:rFonts w:eastAsia="Calibri"/>
                <w:sz w:val="28"/>
                <w:szCs w:val="28"/>
                <w:lang w:val="uk-UA" w:eastAsia="en-US" w:bidi="ar-SA"/>
              </w:rPr>
            </w:pPr>
            <w:r w:rsidRPr="00BB58DB">
              <w:rPr>
                <w:rFonts w:eastAsia="Calibri"/>
                <w:sz w:val="28"/>
                <w:szCs w:val="28"/>
                <w:lang w:val="uk-UA" w:eastAsia="en-US" w:bidi="ar-SA"/>
              </w:rPr>
              <w:t>протокол № 1</w:t>
            </w:r>
          </w:p>
          <w:p w14:paraId="177DBDBD" w14:textId="77777777" w:rsidR="00BB58DB" w:rsidRDefault="00BB58DB" w:rsidP="00BB58DB">
            <w:pPr>
              <w:widowControl/>
              <w:autoSpaceDE/>
              <w:autoSpaceDN/>
              <w:adjustRightInd/>
              <w:jc w:val="both"/>
              <w:rPr>
                <w:rFonts w:eastAsia="Calibri"/>
                <w:sz w:val="28"/>
                <w:szCs w:val="28"/>
                <w:lang w:val="uk-UA" w:eastAsia="en-US" w:bidi="ar-SA"/>
              </w:rPr>
            </w:pPr>
          </w:p>
          <w:p w14:paraId="4DE4C371" w14:textId="77777777" w:rsidR="00BB58DB" w:rsidRPr="00BB58DB" w:rsidRDefault="00BB58DB" w:rsidP="00BB58DB">
            <w:pPr>
              <w:widowControl/>
              <w:autoSpaceDE/>
              <w:autoSpaceDN/>
              <w:adjustRightInd/>
              <w:jc w:val="left"/>
              <w:rPr>
                <w:rFonts w:eastAsia="Calibri"/>
                <w:sz w:val="28"/>
                <w:szCs w:val="28"/>
                <w:lang w:val="uk-UA" w:eastAsia="en-US" w:bidi="ar-SA"/>
              </w:rPr>
            </w:pPr>
            <w:r w:rsidRPr="00BB58DB">
              <w:rPr>
                <w:rFonts w:eastAsia="Calibri"/>
                <w:sz w:val="28"/>
                <w:szCs w:val="28"/>
                <w:lang w:val="uk-UA" w:eastAsia="en-US" w:bidi="ar-SA"/>
              </w:rPr>
              <w:t>УВЕДЕНО В ДІЮ</w:t>
            </w:r>
          </w:p>
          <w:p w14:paraId="5C2AA057" w14:textId="77777777" w:rsidR="00BB58DB" w:rsidRPr="00BB58DB" w:rsidRDefault="00BB58DB" w:rsidP="00BB58DB">
            <w:pPr>
              <w:widowControl/>
              <w:autoSpaceDE/>
              <w:autoSpaceDN/>
              <w:adjustRightInd/>
              <w:jc w:val="left"/>
              <w:rPr>
                <w:rFonts w:eastAsia="Calibri"/>
                <w:sz w:val="28"/>
                <w:szCs w:val="28"/>
                <w:lang w:val="uk-UA" w:eastAsia="en-US" w:bidi="ar-SA"/>
              </w:rPr>
            </w:pPr>
            <w:r w:rsidRPr="00BB58DB">
              <w:rPr>
                <w:rFonts w:eastAsia="Calibri"/>
                <w:sz w:val="28"/>
                <w:szCs w:val="28"/>
                <w:lang w:val="uk-UA" w:eastAsia="en-US" w:bidi="ar-SA"/>
              </w:rPr>
              <w:t>наказ по ДНУ</w:t>
            </w:r>
          </w:p>
          <w:p w14:paraId="6A55FEB9" w14:textId="173A7CB6" w:rsidR="00BB58DB" w:rsidRPr="00BB58DB" w:rsidRDefault="00BB58DB" w:rsidP="00BB58DB">
            <w:pPr>
              <w:widowControl/>
              <w:autoSpaceDE/>
              <w:autoSpaceDN/>
              <w:adjustRightInd/>
              <w:jc w:val="both"/>
              <w:rPr>
                <w:rFonts w:eastAsia="Calibri"/>
                <w:sz w:val="28"/>
                <w:szCs w:val="28"/>
                <w:lang w:val="uk-UA" w:eastAsia="en-US" w:bidi="ar-SA"/>
              </w:rPr>
            </w:pPr>
            <w:r w:rsidRPr="00BB58DB">
              <w:rPr>
                <w:rFonts w:eastAsia="Calibri"/>
                <w:sz w:val="28"/>
                <w:szCs w:val="28"/>
                <w:lang w:val="uk-UA" w:eastAsia="en-US" w:bidi="ar-SA"/>
              </w:rPr>
              <w:t xml:space="preserve">від </w:t>
            </w:r>
            <w:r>
              <w:rPr>
                <w:rFonts w:eastAsia="Calibri"/>
                <w:sz w:val="28"/>
                <w:szCs w:val="28"/>
                <w:lang w:val="uk-UA" w:eastAsia="en-US" w:bidi="ar-SA"/>
              </w:rPr>
              <w:t>_______</w:t>
            </w:r>
            <w:r w:rsidRPr="00BB58DB">
              <w:rPr>
                <w:rFonts w:eastAsia="Calibri"/>
                <w:sz w:val="28"/>
                <w:szCs w:val="28"/>
                <w:lang w:val="uk-UA" w:eastAsia="en-US" w:bidi="ar-SA"/>
              </w:rPr>
              <w:t>202</w:t>
            </w:r>
            <w:r w:rsidR="00F94795">
              <w:rPr>
                <w:rFonts w:eastAsia="Calibri"/>
                <w:sz w:val="28"/>
                <w:szCs w:val="28"/>
                <w:lang w:val="uk-UA" w:eastAsia="en-US" w:bidi="ar-SA"/>
              </w:rPr>
              <w:t>4</w:t>
            </w:r>
            <w:r w:rsidRPr="00BB58DB">
              <w:rPr>
                <w:rFonts w:eastAsia="Calibri"/>
                <w:sz w:val="28"/>
                <w:szCs w:val="28"/>
                <w:lang w:val="uk-UA" w:eastAsia="en-US" w:bidi="ar-SA"/>
              </w:rPr>
              <w:t xml:space="preserve"> № </w:t>
            </w:r>
          </w:p>
        </w:tc>
      </w:tr>
    </w:tbl>
    <w:p w14:paraId="7CA25C44" w14:textId="77777777" w:rsidR="00BB58DB" w:rsidRPr="00BB58DB" w:rsidRDefault="00BB58DB" w:rsidP="00BB58DB">
      <w:pPr>
        <w:widowControl/>
        <w:autoSpaceDE/>
        <w:autoSpaceDN/>
        <w:adjustRightInd/>
        <w:jc w:val="left"/>
        <w:rPr>
          <w:rFonts w:eastAsia="Calibri"/>
          <w:sz w:val="22"/>
          <w:szCs w:val="22"/>
          <w:lang w:val="uk-UA" w:eastAsia="en-US" w:bidi="ar-SA"/>
        </w:rPr>
      </w:pPr>
    </w:p>
    <w:p w14:paraId="7BBAA00D" w14:textId="77777777" w:rsidR="00BB58DB" w:rsidRPr="00BB58DB" w:rsidRDefault="00BB58DB" w:rsidP="00BB58DB">
      <w:pPr>
        <w:widowControl/>
        <w:autoSpaceDE/>
        <w:autoSpaceDN/>
        <w:adjustRightInd/>
        <w:jc w:val="left"/>
        <w:rPr>
          <w:rFonts w:eastAsia="Calibri"/>
          <w:sz w:val="28"/>
          <w:szCs w:val="28"/>
          <w:lang w:val="uk-UA" w:eastAsia="en-US" w:bidi="ar-SA"/>
        </w:rPr>
      </w:pPr>
    </w:p>
    <w:p w14:paraId="419B0A3C" w14:textId="77777777" w:rsidR="00BB58DB" w:rsidRPr="00BB58DB" w:rsidRDefault="00BB58DB" w:rsidP="00BB58DB">
      <w:pPr>
        <w:widowControl/>
        <w:autoSpaceDE/>
        <w:autoSpaceDN/>
        <w:adjustRightInd/>
        <w:jc w:val="left"/>
        <w:rPr>
          <w:rFonts w:eastAsia="Calibri"/>
          <w:sz w:val="28"/>
          <w:szCs w:val="28"/>
          <w:lang w:val="uk-UA" w:eastAsia="en-US" w:bidi="ar-SA"/>
        </w:rPr>
      </w:pPr>
    </w:p>
    <w:p w14:paraId="73E46ED8" w14:textId="77777777" w:rsidR="00BB58DB" w:rsidRPr="00BB58DB" w:rsidRDefault="00BB58DB" w:rsidP="00BB58DB">
      <w:pPr>
        <w:widowControl/>
        <w:autoSpaceDE/>
        <w:autoSpaceDN/>
        <w:adjustRightInd/>
        <w:jc w:val="left"/>
        <w:rPr>
          <w:rFonts w:eastAsia="Calibri"/>
          <w:sz w:val="28"/>
          <w:szCs w:val="28"/>
          <w:lang w:val="uk-UA" w:eastAsia="en-US" w:bidi="ar-SA"/>
        </w:rPr>
      </w:pPr>
    </w:p>
    <w:p w14:paraId="1D7D4683" w14:textId="77777777" w:rsidR="00BB58DB" w:rsidRPr="00BB58DB" w:rsidRDefault="00BB58DB" w:rsidP="00BB58DB">
      <w:pPr>
        <w:widowControl/>
        <w:autoSpaceDE/>
        <w:autoSpaceDN/>
        <w:adjustRightInd/>
        <w:jc w:val="left"/>
        <w:rPr>
          <w:rFonts w:eastAsia="Calibri"/>
          <w:sz w:val="28"/>
          <w:szCs w:val="28"/>
          <w:lang w:val="uk-UA" w:eastAsia="en-US" w:bidi="ar-SA"/>
        </w:rPr>
      </w:pPr>
    </w:p>
    <w:p w14:paraId="6A06D4BF" w14:textId="77777777" w:rsidR="00355BA8" w:rsidRPr="00C86028" w:rsidRDefault="00355BA8" w:rsidP="00D46449">
      <w:pPr>
        <w:jc w:val="center"/>
        <w:rPr>
          <w:b/>
          <w:spacing w:val="35"/>
          <w:w w:val="102"/>
          <w:sz w:val="28"/>
          <w:szCs w:val="28"/>
          <w:lang w:val="uk-UA"/>
        </w:rPr>
      </w:pPr>
    </w:p>
    <w:p w14:paraId="231C9654" w14:textId="77777777" w:rsidR="00355BA8" w:rsidRPr="00C86028" w:rsidRDefault="00355BA8" w:rsidP="00D46449">
      <w:pPr>
        <w:jc w:val="center"/>
        <w:rPr>
          <w:b/>
          <w:spacing w:val="35"/>
          <w:w w:val="102"/>
          <w:sz w:val="28"/>
          <w:szCs w:val="28"/>
          <w:lang w:val="uk-UA"/>
        </w:rPr>
      </w:pPr>
    </w:p>
    <w:p w14:paraId="1ABFE06C" w14:textId="77777777" w:rsidR="00355BA8" w:rsidRDefault="00355BA8" w:rsidP="00D46449">
      <w:pPr>
        <w:jc w:val="center"/>
        <w:rPr>
          <w:b/>
          <w:spacing w:val="35"/>
          <w:w w:val="102"/>
          <w:sz w:val="28"/>
          <w:szCs w:val="28"/>
          <w:lang w:val="uk-UA"/>
        </w:rPr>
      </w:pPr>
    </w:p>
    <w:p w14:paraId="4E1142C9" w14:textId="77777777" w:rsidR="00BB58DB" w:rsidRDefault="00BB58DB" w:rsidP="00D46449">
      <w:pPr>
        <w:jc w:val="center"/>
        <w:rPr>
          <w:b/>
          <w:spacing w:val="35"/>
          <w:w w:val="102"/>
          <w:sz w:val="28"/>
          <w:szCs w:val="28"/>
          <w:lang w:val="uk-UA"/>
        </w:rPr>
      </w:pPr>
    </w:p>
    <w:p w14:paraId="073BF1AA" w14:textId="77777777" w:rsidR="00BB58DB" w:rsidRDefault="00BB58DB" w:rsidP="00D46449">
      <w:pPr>
        <w:jc w:val="center"/>
        <w:rPr>
          <w:b/>
          <w:spacing w:val="35"/>
          <w:w w:val="102"/>
          <w:sz w:val="28"/>
          <w:szCs w:val="28"/>
          <w:lang w:val="uk-UA"/>
        </w:rPr>
      </w:pPr>
    </w:p>
    <w:p w14:paraId="21B2B5AA" w14:textId="77777777" w:rsidR="00BB58DB" w:rsidRDefault="00BB58DB" w:rsidP="00D46449">
      <w:pPr>
        <w:jc w:val="center"/>
        <w:rPr>
          <w:b/>
          <w:spacing w:val="35"/>
          <w:w w:val="102"/>
          <w:sz w:val="28"/>
          <w:szCs w:val="28"/>
          <w:lang w:val="uk-UA"/>
        </w:rPr>
      </w:pPr>
    </w:p>
    <w:p w14:paraId="5FF0095B" w14:textId="77777777" w:rsidR="00BB58DB" w:rsidRDefault="00BB58DB" w:rsidP="00D46449">
      <w:pPr>
        <w:jc w:val="center"/>
        <w:rPr>
          <w:b/>
          <w:spacing w:val="35"/>
          <w:w w:val="102"/>
          <w:sz w:val="28"/>
          <w:szCs w:val="28"/>
          <w:lang w:val="uk-UA"/>
        </w:rPr>
      </w:pPr>
    </w:p>
    <w:p w14:paraId="16A3D6A8" w14:textId="77777777" w:rsidR="00BB58DB" w:rsidRPr="00C86028" w:rsidRDefault="00BB58DB" w:rsidP="00D46449">
      <w:pPr>
        <w:jc w:val="center"/>
        <w:rPr>
          <w:b/>
          <w:spacing w:val="35"/>
          <w:w w:val="102"/>
          <w:sz w:val="28"/>
          <w:szCs w:val="28"/>
          <w:lang w:val="uk-UA"/>
        </w:rPr>
      </w:pPr>
    </w:p>
    <w:p w14:paraId="266EA268" w14:textId="77777777" w:rsidR="00355BA8" w:rsidRPr="00C86028" w:rsidRDefault="00355BA8" w:rsidP="00D46449">
      <w:pPr>
        <w:jc w:val="center"/>
        <w:rPr>
          <w:b/>
          <w:spacing w:val="35"/>
          <w:w w:val="102"/>
          <w:sz w:val="28"/>
          <w:szCs w:val="28"/>
          <w:lang w:val="uk-UA"/>
        </w:rPr>
      </w:pPr>
    </w:p>
    <w:p w14:paraId="7D592C2C" w14:textId="77777777" w:rsidR="00355BA8" w:rsidRPr="00C86028" w:rsidRDefault="00355BA8" w:rsidP="00D46449">
      <w:pPr>
        <w:jc w:val="center"/>
        <w:rPr>
          <w:b/>
          <w:spacing w:val="35"/>
          <w:w w:val="102"/>
          <w:sz w:val="44"/>
          <w:szCs w:val="44"/>
          <w:lang w:val="uk-UA"/>
        </w:rPr>
      </w:pPr>
      <w:r w:rsidRPr="00C86028">
        <w:rPr>
          <w:b/>
          <w:spacing w:val="35"/>
          <w:w w:val="102"/>
          <w:sz w:val="44"/>
          <w:szCs w:val="44"/>
          <w:lang w:val="uk-UA"/>
        </w:rPr>
        <w:t xml:space="preserve">ПОЛОЖЕННЯ </w:t>
      </w:r>
    </w:p>
    <w:p w14:paraId="61007D42" w14:textId="1C136630" w:rsidR="00355BA8" w:rsidRDefault="00355BA8" w:rsidP="00D46449">
      <w:pPr>
        <w:jc w:val="center"/>
        <w:rPr>
          <w:b/>
          <w:spacing w:val="-1"/>
          <w:w w:val="102"/>
          <w:sz w:val="36"/>
          <w:szCs w:val="36"/>
          <w:lang w:val="uk-UA"/>
        </w:rPr>
      </w:pPr>
      <w:r w:rsidRPr="00C86028">
        <w:rPr>
          <w:b/>
          <w:w w:val="102"/>
          <w:sz w:val="36"/>
          <w:szCs w:val="36"/>
          <w:lang w:val="uk-UA"/>
        </w:rPr>
        <w:t>про організацію і проведення</w:t>
      </w:r>
      <w:r w:rsidR="0049327C" w:rsidRPr="00C86028">
        <w:rPr>
          <w:b/>
          <w:w w:val="102"/>
          <w:sz w:val="36"/>
          <w:szCs w:val="36"/>
          <w:lang w:val="uk-UA"/>
        </w:rPr>
        <w:t xml:space="preserve"> </w:t>
      </w:r>
      <w:r w:rsidRPr="00C86028">
        <w:rPr>
          <w:b/>
          <w:w w:val="102"/>
          <w:sz w:val="36"/>
          <w:szCs w:val="36"/>
          <w:lang w:val="uk-UA"/>
        </w:rPr>
        <w:t xml:space="preserve">поточного та </w:t>
      </w:r>
      <w:r w:rsidR="00D36369">
        <w:rPr>
          <w:b/>
          <w:w w:val="102"/>
          <w:sz w:val="36"/>
          <w:szCs w:val="36"/>
          <w:lang w:val="uk-UA"/>
        </w:rPr>
        <w:t>підсумкового</w:t>
      </w:r>
      <w:r w:rsidRPr="00C86028">
        <w:rPr>
          <w:b/>
          <w:w w:val="102"/>
          <w:sz w:val="36"/>
          <w:szCs w:val="36"/>
          <w:lang w:val="uk-UA"/>
        </w:rPr>
        <w:t xml:space="preserve"> контролю знань </w:t>
      </w:r>
      <w:r w:rsidR="00757673">
        <w:rPr>
          <w:b/>
          <w:w w:val="102"/>
          <w:sz w:val="36"/>
          <w:szCs w:val="36"/>
          <w:lang w:val="uk-UA"/>
        </w:rPr>
        <w:t>здобувачів</w:t>
      </w:r>
      <w:r w:rsidR="0049327C" w:rsidRPr="00C86028">
        <w:rPr>
          <w:b/>
          <w:w w:val="102"/>
          <w:sz w:val="36"/>
          <w:szCs w:val="36"/>
          <w:lang w:val="uk-UA"/>
        </w:rPr>
        <w:t xml:space="preserve"> </w:t>
      </w:r>
      <w:r w:rsidR="00757673">
        <w:rPr>
          <w:b/>
          <w:w w:val="102"/>
          <w:sz w:val="36"/>
          <w:szCs w:val="36"/>
          <w:lang w:val="uk-UA"/>
        </w:rPr>
        <w:t xml:space="preserve">вищої освіти </w:t>
      </w:r>
      <w:r w:rsidRPr="00C86028">
        <w:rPr>
          <w:b/>
          <w:spacing w:val="-1"/>
          <w:w w:val="102"/>
          <w:sz w:val="36"/>
          <w:szCs w:val="36"/>
          <w:lang w:val="uk-UA"/>
        </w:rPr>
        <w:t>Дніпровського національного</w:t>
      </w:r>
      <w:r w:rsidR="0049327C" w:rsidRPr="00C86028">
        <w:rPr>
          <w:b/>
          <w:spacing w:val="-1"/>
          <w:w w:val="102"/>
          <w:sz w:val="36"/>
          <w:szCs w:val="36"/>
          <w:lang w:val="uk-UA"/>
        </w:rPr>
        <w:t xml:space="preserve"> у</w:t>
      </w:r>
      <w:r w:rsidRPr="00C86028">
        <w:rPr>
          <w:b/>
          <w:spacing w:val="-1"/>
          <w:w w:val="102"/>
          <w:sz w:val="36"/>
          <w:szCs w:val="36"/>
          <w:lang w:val="uk-UA"/>
        </w:rPr>
        <w:t>ніверситету</w:t>
      </w:r>
      <w:r w:rsidR="008C1C75" w:rsidRPr="00C86028">
        <w:rPr>
          <w:b/>
          <w:spacing w:val="-1"/>
          <w:w w:val="102"/>
          <w:sz w:val="36"/>
          <w:szCs w:val="36"/>
          <w:lang w:val="uk-UA"/>
        </w:rPr>
        <w:t xml:space="preserve"> </w:t>
      </w:r>
      <w:r w:rsidRPr="00C86028">
        <w:rPr>
          <w:b/>
          <w:spacing w:val="-1"/>
          <w:w w:val="102"/>
          <w:sz w:val="36"/>
          <w:szCs w:val="36"/>
          <w:lang w:val="uk-UA"/>
        </w:rPr>
        <w:t xml:space="preserve">імені Олеся Гончара </w:t>
      </w:r>
    </w:p>
    <w:p w14:paraId="6AD22EC1" w14:textId="1F9A8C78" w:rsidR="00BB58DB" w:rsidRPr="00C86028" w:rsidRDefault="00F94795" w:rsidP="00D46449">
      <w:pPr>
        <w:jc w:val="center"/>
        <w:rPr>
          <w:b/>
          <w:spacing w:val="-1"/>
          <w:w w:val="102"/>
          <w:sz w:val="28"/>
          <w:szCs w:val="28"/>
          <w:lang w:val="uk-UA"/>
        </w:rPr>
      </w:pPr>
      <w:r>
        <w:rPr>
          <w:b/>
          <w:spacing w:val="-1"/>
          <w:w w:val="102"/>
          <w:sz w:val="28"/>
          <w:szCs w:val="28"/>
          <w:lang w:val="uk-UA"/>
        </w:rPr>
        <w:t>(редакція 2)</w:t>
      </w:r>
    </w:p>
    <w:p w14:paraId="1C58A3E4" w14:textId="77777777" w:rsidR="00355BA8" w:rsidRPr="00C86028" w:rsidRDefault="00355BA8" w:rsidP="008635E2">
      <w:pPr>
        <w:jc w:val="both"/>
        <w:rPr>
          <w:rFonts w:ascii="Tahoma" w:hAnsi="Tahoma" w:cs="Tahoma"/>
          <w:sz w:val="14"/>
          <w:szCs w:val="14"/>
          <w:lang w:val="uk-UA"/>
        </w:rPr>
      </w:pPr>
      <w:r w:rsidRPr="00C86028">
        <w:rPr>
          <w:rFonts w:ascii="Tahoma" w:hAnsi="Tahoma" w:cs="Tahoma"/>
          <w:sz w:val="14"/>
          <w:szCs w:val="14"/>
          <w:lang w:val="uk-UA"/>
        </w:rPr>
        <w:br/>
      </w:r>
    </w:p>
    <w:p w14:paraId="0F942C63" w14:textId="77777777" w:rsidR="00355BA8" w:rsidRPr="00C86028" w:rsidRDefault="00355BA8" w:rsidP="008635E2">
      <w:pPr>
        <w:jc w:val="both"/>
        <w:rPr>
          <w:rFonts w:ascii="Tahoma" w:hAnsi="Tahoma" w:cs="Tahoma"/>
          <w:sz w:val="14"/>
          <w:szCs w:val="14"/>
          <w:lang w:val="uk-UA"/>
        </w:rPr>
      </w:pPr>
    </w:p>
    <w:p w14:paraId="42777B2D" w14:textId="77777777" w:rsidR="00355BA8" w:rsidRPr="00C86028" w:rsidRDefault="00355BA8" w:rsidP="008635E2">
      <w:pPr>
        <w:jc w:val="both"/>
        <w:rPr>
          <w:rFonts w:ascii="Tahoma" w:hAnsi="Tahoma" w:cs="Tahoma"/>
          <w:sz w:val="14"/>
          <w:szCs w:val="14"/>
          <w:lang w:val="uk-UA"/>
        </w:rPr>
      </w:pPr>
    </w:p>
    <w:p w14:paraId="7CBD4370" w14:textId="77777777" w:rsidR="00355BA8" w:rsidRPr="00C86028" w:rsidRDefault="00355BA8" w:rsidP="008635E2">
      <w:pPr>
        <w:jc w:val="both"/>
        <w:rPr>
          <w:rFonts w:ascii="Tahoma" w:hAnsi="Tahoma" w:cs="Tahoma"/>
          <w:sz w:val="14"/>
          <w:szCs w:val="14"/>
          <w:lang w:val="uk-UA"/>
        </w:rPr>
      </w:pPr>
    </w:p>
    <w:p w14:paraId="03D11494" w14:textId="77777777" w:rsidR="00355BA8" w:rsidRPr="00C86028" w:rsidRDefault="00355BA8" w:rsidP="008635E2">
      <w:pPr>
        <w:jc w:val="both"/>
        <w:rPr>
          <w:rFonts w:ascii="Tahoma" w:hAnsi="Tahoma" w:cs="Tahoma"/>
          <w:sz w:val="14"/>
          <w:szCs w:val="14"/>
          <w:lang w:val="uk-UA"/>
        </w:rPr>
      </w:pPr>
    </w:p>
    <w:p w14:paraId="070F3308" w14:textId="77777777" w:rsidR="00355BA8" w:rsidRPr="00C86028" w:rsidRDefault="00355BA8" w:rsidP="008635E2">
      <w:pPr>
        <w:jc w:val="both"/>
        <w:rPr>
          <w:rFonts w:ascii="Tahoma" w:hAnsi="Tahoma" w:cs="Tahoma"/>
          <w:sz w:val="14"/>
          <w:szCs w:val="14"/>
          <w:lang w:val="uk-UA"/>
        </w:rPr>
      </w:pPr>
    </w:p>
    <w:p w14:paraId="6D257566" w14:textId="77777777" w:rsidR="00355BA8" w:rsidRPr="00C86028" w:rsidRDefault="00355BA8" w:rsidP="008635E2">
      <w:pPr>
        <w:jc w:val="both"/>
        <w:rPr>
          <w:rFonts w:ascii="Tahoma" w:hAnsi="Tahoma" w:cs="Tahoma"/>
          <w:sz w:val="14"/>
          <w:szCs w:val="14"/>
          <w:lang w:val="uk-UA"/>
        </w:rPr>
      </w:pPr>
    </w:p>
    <w:p w14:paraId="5115AC6F" w14:textId="77777777" w:rsidR="00355BA8" w:rsidRPr="00C86028" w:rsidRDefault="00355BA8" w:rsidP="008635E2">
      <w:pPr>
        <w:jc w:val="both"/>
        <w:rPr>
          <w:rFonts w:ascii="Tahoma" w:hAnsi="Tahoma" w:cs="Tahoma"/>
          <w:sz w:val="14"/>
          <w:szCs w:val="14"/>
          <w:lang w:val="uk-UA"/>
        </w:rPr>
      </w:pPr>
    </w:p>
    <w:p w14:paraId="47850B32" w14:textId="77777777" w:rsidR="00355BA8" w:rsidRPr="00C86028" w:rsidRDefault="00355BA8" w:rsidP="008635E2">
      <w:pPr>
        <w:jc w:val="both"/>
        <w:rPr>
          <w:rFonts w:ascii="Tahoma" w:hAnsi="Tahoma" w:cs="Tahoma"/>
          <w:sz w:val="14"/>
          <w:szCs w:val="14"/>
          <w:lang w:val="uk-UA"/>
        </w:rPr>
      </w:pPr>
    </w:p>
    <w:p w14:paraId="560B5414" w14:textId="77777777" w:rsidR="00355BA8" w:rsidRPr="00C86028" w:rsidRDefault="00355BA8" w:rsidP="008635E2">
      <w:pPr>
        <w:jc w:val="both"/>
        <w:rPr>
          <w:rFonts w:ascii="Tahoma" w:hAnsi="Tahoma" w:cs="Tahoma"/>
          <w:sz w:val="14"/>
          <w:szCs w:val="14"/>
          <w:lang w:val="uk-UA"/>
        </w:rPr>
      </w:pPr>
    </w:p>
    <w:p w14:paraId="0BA57815" w14:textId="77777777" w:rsidR="00355BA8" w:rsidRPr="00C86028" w:rsidRDefault="00355BA8" w:rsidP="008635E2">
      <w:pPr>
        <w:jc w:val="both"/>
        <w:rPr>
          <w:rFonts w:ascii="Tahoma" w:hAnsi="Tahoma" w:cs="Tahoma"/>
          <w:sz w:val="14"/>
          <w:szCs w:val="14"/>
          <w:lang w:val="uk-UA"/>
        </w:rPr>
      </w:pPr>
    </w:p>
    <w:p w14:paraId="65FC77EC" w14:textId="77777777" w:rsidR="00355BA8" w:rsidRPr="00C86028" w:rsidRDefault="00355BA8" w:rsidP="008635E2">
      <w:pPr>
        <w:jc w:val="both"/>
        <w:rPr>
          <w:rFonts w:ascii="Tahoma" w:hAnsi="Tahoma" w:cs="Tahoma"/>
          <w:sz w:val="14"/>
          <w:szCs w:val="14"/>
          <w:lang w:val="uk-UA"/>
        </w:rPr>
      </w:pPr>
    </w:p>
    <w:p w14:paraId="21917EB7" w14:textId="77777777" w:rsidR="00355BA8" w:rsidRPr="00C86028" w:rsidRDefault="00355BA8" w:rsidP="008635E2">
      <w:pPr>
        <w:jc w:val="both"/>
        <w:rPr>
          <w:rFonts w:ascii="Tahoma" w:hAnsi="Tahoma" w:cs="Tahoma"/>
          <w:sz w:val="14"/>
          <w:szCs w:val="14"/>
          <w:lang w:val="uk-UA"/>
        </w:rPr>
      </w:pPr>
    </w:p>
    <w:p w14:paraId="65B6EE1F" w14:textId="77777777" w:rsidR="00355BA8" w:rsidRPr="00C86028" w:rsidRDefault="00355BA8" w:rsidP="008635E2">
      <w:pPr>
        <w:jc w:val="both"/>
        <w:rPr>
          <w:rFonts w:ascii="Tahoma" w:hAnsi="Tahoma" w:cs="Tahoma"/>
          <w:sz w:val="14"/>
          <w:szCs w:val="14"/>
          <w:lang w:val="uk-UA"/>
        </w:rPr>
      </w:pPr>
    </w:p>
    <w:p w14:paraId="35DA0B95" w14:textId="77777777" w:rsidR="00355BA8" w:rsidRPr="00C86028" w:rsidRDefault="00355BA8" w:rsidP="008635E2">
      <w:pPr>
        <w:jc w:val="both"/>
        <w:rPr>
          <w:rFonts w:ascii="Tahoma" w:hAnsi="Tahoma" w:cs="Tahoma"/>
          <w:sz w:val="14"/>
          <w:szCs w:val="14"/>
          <w:lang w:val="uk-UA"/>
        </w:rPr>
      </w:pPr>
    </w:p>
    <w:p w14:paraId="08FB1153" w14:textId="77777777" w:rsidR="00355BA8" w:rsidRPr="00C86028" w:rsidRDefault="00355BA8" w:rsidP="008635E2">
      <w:pPr>
        <w:jc w:val="both"/>
        <w:rPr>
          <w:rFonts w:ascii="Tahoma" w:hAnsi="Tahoma" w:cs="Tahoma"/>
          <w:sz w:val="14"/>
          <w:szCs w:val="14"/>
          <w:lang w:val="uk-UA"/>
        </w:rPr>
      </w:pPr>
    </w:p>
    <w:p w14:paraId="22D4477D" w14:textId="77777777" w:rsidR="00355BA8" w:rsidRPr="00C86028" w:rsidRDefault="00355BA8" w:rsidP="008635E2">
      <w:pPr>
        <w:jc w:val="both"/>
        <w:rPr>
          <w:rFonts w:ascii="Tahoma" w:hAnsi="Tahoma" w:cs="Tahoma"/>
          <w:sz w:val="14"/>
          <w:szCs w:val="14"/>
          <w:lang w:val="uk-UA"/>
        </w:rPr>
      </w:pPr>
    </w:p>
    <w:p w14:paraId="44C751F0" w14:textId="77777777" w:rsidR="00355BA8" w:rsidRPr="00C86028" w:rsidRDefault="00355BA8" w:rsidP="008635E2">
      <w:pPr>
        <w:jc w:val="both"/>
        <w:rPr>
          <w:rFonts w:ascii="Tahoma" w:hAnsi="Tahoma" w:cs="Tahoma"/>
          <w:sz w:val="14"/>
          <w:szCs w:val="14"/>
          <w:lang w:val="uk-UA"/>
        </w:rPr>
      </w:pPr>
    </w:p>
    <w:p w14:paraId="2D9F41A0" w14:textId="77777777" w:rsidR="00355BA8" w:rsidRPr="00C86028" w:rsidRDefault="00355BA8" w:rsidP="008635E2">
      <w:pPr>
        <w:jc w:val="both"/>
        <w:rPr>
          <w:rFonts w:ascii="Tahoma" w:hAnsi="Tahoma" w:cs="Tahoma"/>
          <w:sz w:val="14"/>
          <w:szCs w:val="14"/>
          <w:lang w:val="uk-UA"/>
        </w:rPr>
      </w:pPr>
    </w:p>
    <w:p w14:paraId="51A55E02" w14:textId="77777777" w:rsidR="00355BA8" w:rsidRPr="00C86028" w:rsidRDefault="00355BA8" w:rsidP="008635E2">
      <w:pPr>
        <w:jc w:val="both"/>
        <w:rPr>
          <w:rFonts w:ascii="Tahoma" w:hAnsi="Tahoma" w:cs="Tahoma"/>
          <w:sz w:val="14"/>
          <w:szCs w:val="14"/>
          <w:lang w:val="uk-UA"/>
        </w:rPr>
      </w:pPr>
    </w:p>
    <w:p w14:paraId="5014461F" w14:textId="77777777" w:rsidR="000E0F4E" w:rsidRDefault="000E0F4E" w:rsidP="008635E2">
      <w:pPr>
        <w:jc w:val="both"/>
        <w:rPr>
          <w:rFonts w:ascii="Tahoma" w:hAnsi="Tahoma" w:cs="Tahoma"/>
          <w:sz w:val="14"/>
          <w:szCs w:val="14"/>
          <w:lang w:val="uk-UA"/>
        </w:rPr>
      </w:pPr>
    </w:p>
    <w:p w14:paraId="34D2F378" w14:textId="77777777" w:rsidR="00BB58DB" w:rsidRPr="00C86028" w:rsidRDefault="00BB58DB" w:rsidP="008635E2">
      <w:pPr>
        <w:jc w:val="both"/>
        <w:rPr>
          <w:rFonts w:ascii="Tahoma" w:hAnsi="Tahoma" w:cs="Tahoma"/>
          <w:sz w:val="14"/>
          <w:szCs w:val="14"/>
          <w:lang w:val="uk-UA"/>
        </w:rPr>
      </w:pPr>
    </w:p>
    <w:p w14:paraId="1BD32521" w14:textId="77777777" w:rsidR="000E0F4E" w:rsidRPr="00C86028" w:rsidRDefault="000E0F4E" w:rsidP="008635E2">
      <w:pPr>
        <w:jc w:val="both"/>
        <w:rPr>
          <w:rFonts w:ascii="Tahoma" w:hAnsi="Tahoma" w:cs="Tahoma"/>
          <w:sz w:val="14"/>
          <w:szCs w:val="14"/>
          <w:lang w:val="uk-UA"/>
        </w:rPr>
      </w:pPr>
    </w:p>
    <w:p w14:paraId="0E4410FF" w14:textId="77777777" w:rsidR="0049327C" w:rsidRPr="00C86028" w:rsidRDefault="0049327C" w:rsidP="008635E2">
      <w:pPr>
        <w:jc w:val="both"/>
        <w:rPr>
          <w:rFonts w:ascii="Tahoma" w:hAnsi="Tahoma" w:cs="Tahoma"/>
          <w:sz w:val="14"/>
          <w:szCs w:val="14"/>
          <w:lang w:val="uk-UA"/>
        </w:rPr>
      </w:pPr>
    </w:p>
    <w:p w14:paraId="644CCE57" w14:textId="77777777" w:rsidR="00355BA8" w:rsidRPr="00C86028" w:rsidRDefault="00355BA8" w:rsidP="008635E2">
      <w:pPr>
        <w:jc w:val="both"/>
        <w:rPr>
          <w:rFonts w:ascii="Tahoma" w:hAnsi="Tahoma" w:cs="Tahoma"/>
          <w:sz w:val="14"/>
          <w:szCs w:val="14"/>
          <w:lang w:val="uk-UA"/>
        </w:rPr>
      </w:pPr>
    </w:p>
    <w:p w14:paraId="7194D949" w14:textId="77777777" w:rsidR="00355BA8" w:rsidRPr="00C86028" w:rsidRDefault="00355BA8" w:rsidP="008635E2">
      <w:pPr>
        <w:jc w:val="both"/>
        <w:rPr>
          <w:rFonts w:ascii="Tahoma" w:hAnsi="Tahoma" w:cs="Tahoma"/>
          <w:sz w:val="14"/>
          <w:szCs w:val="14"/>
          <w:lang w:val="uk-UA"/>
        </w:rPr>
      </w:pPr>
    </w:p>
    <w:p w14:paraId="7660C51F" w14:textId="77777777" w:rsidR="00355BA8" w:rsidRPr="00C86028" w:rsidRDefault="00355BA8" w:rsidP="008635E2">
      <w:pPr>
        <w:jc w:val="both"/>
        <w:rPr>
          <w:rFonts w:ascii="Tahoma" w:hAnsi="Tahoma" w:cs="Tahoma"/>
          <w:sz w:val="14"/>
          <w:szCs w:val="14"/>
          <w:lang w:val="uk-UA"/>
        </w:rPr>
      </w:pPr>
    </w:p>
    <w:p w14:paraId="79771CFC" w14:textId="77777777" w:rsidR="00763FDD" w:rsidRPr="00C86028" w:rsidRDefault="00355BA8" w:rsidP="00E4035E">
      <w:pPr>
        <w:jc w:val="center"/>
        <w:rPr>
          <w:b/>
          <w:sz w:val="28"/>
          <w:szCs w:val="28"/>
          <w:lang w:val="uk-UA"/>
        </w:rPr>
      </w:pPr>
      <w:r w:rsidRPr="00C86028">
        <w:rPr>
          <w:b/>
          <w:sz w:val="28"/>
          <w:szCs w:val="28"/>
          <w:lang w:val="uk-UA"/>
        </w:rPr>
        <w:t>Дніпро</w:t>
      </w:r>
    </w:p>
    <w:p w14:paraId="699FF0F2" w14:textId="201466B8" w:rsidR="00355BA8" w:rsidRPr="00C86028" w:rsidRDefault="003C2377" w:rsidP="00E4035E">
      <w:pPr>
        <w:jc w:val="center"/>
        <w:rPr>
          <w:b/>
          <w:sz w:val="28"/>
          <w:szCs w:val="28"/>
          <w:lang w:val="uk-UA"/>
        </w:rPr>
      </w:pPr>
      <w:r w:rsidRPr="00C86028">
        <w:rPr>
          <w:b/>
          <w:sz w:val="28"/>
          <w:szCs w:val="28"/>
          <w:lang w:val="uk-UA"/>
        </w:rPr>
        <w:t>202</w:t>
      </w:r>
      <w:r w:rsidR="00F94795">
        <w:rPr>
          <w:b/>
          <w:sz w:val="28"/>
          <w:szCs w:val="28"/>
          <w:lang w:val="uk-UA"/>
        </w:rPr>
        <w:t>4</w:t>
      </w:r>
      <w:r w:rsidR="00355BA8" w:rsidRPr="00C86028">
        <w:rPr>
          <w:b/>
          <w:sz w:val="28"/>
          <w:szCs w:val="28"/>
          <w:lang w:val="uk-UA"/>
        </w:rPr>
        <w:br w:type="page"/>
      </w:r>
    </w:p>
    <w:p w14:paraId="37EB686E" w14:textId="77777777" w:rsidR="00E60A40" w:rsidRPr="00C86028" w:rsidRDefault="00355BA8" w:rsidP="00302A94">
      <w:pPr>
        <w:pStyle w:val="aa"/>
        <w:numPr>
          <w:ilvl w:val="0"/>
          <w:numId w:val="3"/>
        </w:numPr>
        <w:jc w:val="center"/>
        <w:rPr>
          <w:b/>
          <w:caps/>
          <w:w w:val="102"/>
          <w:sz w:val="28"/>
          <w:szCs w:val="28"/>
          <w:lang w:val="uk-UA"/>
        </w:rPr>
      </w:pPr>
      <w:r w:rsidRPr="00C86028">
        <w:rPr>
          <w:b/>
          <w:caps/>
          <w:w w:val="102"/>
          <w:sz w:val="28"/>
          <w:szCs w:val="28"/>
          <w:lang w:val="uk-UA"/>
        </w:rPr>
        <w:lastRenderedPageBreak/>
        <w:t>Загальні положення та визначення</w:t>
      </w:r>
    </w:p>
    <w:p w14:paraId="5D1208BE" w14:textId="0383FED8" w:rsidR="00471C6E" w:rsidRPr="00C86028" w:rsidRDefault="00391749" w:rsidP="00302A94">
      <w:pPr>
        <w:pStyle w:val="aa"/>
        <w:numPr>
          <w:ilvl w:val="1"/>
          <w:numId w:val="5"/>
        </w:numPr>
        <w:ind w:left="0" w:firstLine="709"/>
        <w:jc w:val="both"/>
        <w:rPr>
          <w:sz w:val="28"/>
          <w:szCs w:val="28"/>
          <w:lang w:val="uk-UA"/>
        </w:rPr>
      </w:pPr>
      <w:r w:rsidRPr="00C86028">
        <w:rPr>
          <w:sz w:val="28"/>
          <w:szCs w:val="28"/>
          <w:lang w:val="uk-UA"/>
        </w:rPr>
        <w:t xml:space="preserve">Положення про організацію </w:t>
      </w:r>
      <w:r w:rsidR="00AB4F8A" w:rsidRPr="00C86028">
        <w:rPr>
          <w:sz w:val="28"/>
          <w:szCs w:val="28"/>
          <w:lang w:val="uk-UA"/>
        </w:rPr>
        <w:t>і</w:t>
      </w:r>
      <w:r w:rsidRPr="00C86028">
        <w:rPr>
          <w:sz w:val="28"/>
          <w:szCs w:val="28"/>
          <w:lang w:val="uk-UA"/>
        </w:rPr>
        <w:t xml:space="preserve"> проведення поточного</w:t>
      </w:r>
      <w:r w:rsidR="004F4A04" w:rsidRPr="00C86028">
        <w:rPr>
          <w:sz w:val="28"/>
          <w:szCs w:val="28"/>
          <w:lang w:val="uk-UA"/>
        </w:rPr>
        <w:t xml:space="preserve"> </w:t>
      </w:r>
      <w:r w:rsidR="00D94BD4" w:rsidRPr="00C86028">
        <w:rPr>
          <w:sz w:val="28"/>
          <w:szCs w:val="28"/>
          <w:lang w:val="uk-UA"/>
        </w:rPr>
        <w:t>та</w:t>
      </w:r>
      <w:r w:rsidR="004217C7" w:rsidRPr="00C86028">
        <w:rPr>
          <w:sz w:val="28"/>
          <w:szCs w:val="28"/>
          <w:lang w:val="uk-UA"/>
        </w:rPr>
        <w:t> </w:t>
      </w:r>
      <w:r w:rsidR="00D36369">
        <w:rPr>
          <w:sz w:val="28"/>
          <w:szCs w:val="28"/>
          <w:lang w:val="uk-UA"/>
        </w:rPr>
        <w:t>підсумкового</w:t>
      </w:r>
      <w:r w:rsidRPr="00C86028">
        <w:rPr>
          <w:sz w:val="28"/>
          <w:szCs w:val="28"/>
          <w:lang w:val="uk-UA"/>
        </w:rPr>
        <w:t xml:space="preserve"> контролю </w:t>
      </w:r>
      <w:r w:rsidR="00D94BD4" w:rsidRPr="00C86028">
        <w:rPr>
          <w:sz w:val="28"/>
          <w:szCs w:val="28"/>
          <w:lang w:val="uk-UA"/>
        </w:rPr>
        <w:t xml:space="preserve">знань </w:t>
      </w:r>
      <w:r w:rsidR="00757673">
        <w:rPr>
          <w:sz w:val="28"/>
          <w:szCs w:val="28"/>
          <w:lang w:val="uk-UA"/>
        </w:rPr>
        <w:t>здобувачів</w:t>
      </w:r>
      <w:r w:rsidRPr="00C86028">
        <w:rPr>
          <w:sz w:val="28"/>
          <w:szCs w:val="28"/>
          <w:lang w:val="uk-UA"/>
        </w:rPr>
        <w:t xml:space="preserve"> </w:t>
      </w:r>
      <w:r w:rsidR="00757673">
        <w:rPr>
          <w:sz w:val="28"/>
          <w:szCs w:val="28"/>
          <w:lang w:val="uk-UA"/>
        </w:rPr>
        <w:t xml:space="preserve">вищої освіти </w:t>
      </w:r>
      <w:r w:rsidR="00D94BD4" w:rsidRPr="00C86028">
        <w:rPr>
          <w:sz w:val="28"/>
          <w:szCs w:val="28"/>
          <w:lang w:val="uk-UA"/>
        </w:rPr>
        <w:t xml:space="preserve">Дніпровського національного університету імені Олеся Гончара </w:t>
      </w:r>
      <w:r w:rsidRPr="00C86028">
        <w:rPr>
          <w:sz w:val="28"/>
          <w:szCs w:val="28"/>
          <w:lang w:val="uk-UA"/>
        </w:rPr>
        <w:t>(далі – Положення)</w:t>
      </w:r>
      <w:r w:rsidR="00D94BD4" w:rsidRPr="00C86028">
        <w:rPr>
          <w:sz w:val="28"/>
          <w:szCs w:val="28"/>
          <w:lang w:val="uk-UA"/>
        </w:rPr>
        <w:t xml:space="preserve"> </w:t>
      </w:r>
      <w:r w:rsidR="00D94BD4" w:rsidRPr="00C86028">
        <w:rPr>
          <w:bCs/>
          <w:sz w:val="28"/>
          <w:szCs w:val="28"/>
          <w:lang w:val="uk-UA"/>
        </w:rPr>
        <w:t xml:space="preserve">розроблено відповідно до законів України «Про освіту», «Про вищу освіту», </w:t>
      </w:r>
      <w:r w:rsidR="00F94795" w:rsidRPr="00F94795">
        <w:rPr>
          <w:bCs/>
          <w:sz w:val="28"/>
          <w:szCs w:val="28"/>
          <w:lang w:val="uk-UA"/>
        </w:rPr>
        <w:t>Положення про порядок відрахування, переривання навчання, поновлення і переведення осіб, які навчаються у закладах вищої освіти, та надання їм академічної відпустки, затвердженого Наказом Міністерства освіти України від 07.02.2024 № 134</w:t>
      </w:r>
      <w:r w:rsidR="00F94795">
        <w:rPr>
          <w:bCs/>
          <w:sz w:val="28"/>
          <w:szCs w:val="28"/>
          <w:lang w:val="uk-UA"/>
        </w:rPr>
        <w:t xml:space="preserve">, </w:t>
      </w:r>
      <w:r w:rsidR="00C63C93" w:rsidRPr="00C86028">
        <w:rPr>
          <w:sz w:val="28"/>
          <w:szCs w:val="28"/>
          <w:lang w:val="uk-UA"/>
        </w:rPr>
        <w:t>нормативних актів та документів Міністерства освіти і науки України,</w:t>
      </w:r>
      <w:r w:rsidR="00C63C93" w:rsidRPr="00C86028">
        <w:rPr>
          <w:bCs/>
          <w:sz w:val="28"/>
          <w:szCs w:val="28"/>
          <w:lang w:val="uk-UA"/>
        </w:rPr>
        <w:t xml:space="preserve"> </w:t>
      </w:r>
      <w:r w:rsidR="00D94BD4" w:rsidRPr="00C86028">
        <w:rPr>
          <w:bCs/>
          <w:sz w:val="28"/>
          <w:szCs w:val="28"/>
          <w:lang w:val="uk-UA"/>
        </w:rPr>
        <w:t xml:space="preserve">Статуту Дніпропетровського національного університету імені Олеся Гончара (далі – </w:t>
      </w:r>
      <w:r w:rsidR="00635E75" w:rsidRPr="00C86028">
        <w:rPr>
          <w:bCs/>
          <w:sz w:val="28"/>
          <w:szCs w:val="28"/>
          <w:lang w:val="uk-UA"/>
        </w:rPr>
        <w:t>у</w:t>
      </w:r>
      <w:r w:rsidR="00D94BD4" w:rsidRPr="00C86028">
        <w:rPr>
          <w:bCs/>
          <w:sz w:val="28"/>
          <w:szCs w:val="28"/>
          <w:lang w:val="uk-UA"/>
        </w:rPr>
        <w:t>ніверситет)</w:t>
      </w:r>
      <w:r w:rsidR="00C63C93" w:rsidRPr="00C86028">
        <w:rPr>
          <w:bCs/>
          <w:sz w:val="28"/>
          <w:szCs w:val="28"/>
          <w:lang w:val="uk-UA"/>
        </w:rPr>
        <w:t>,</w:t>
      </w:r>
      <w:r w:rsidR="00D94BD4" w:rsidRPr="00C86028">
        <w:rPr>
          <w:bCs/>
          <w:sz w:val="28"/>
          <w:szCs w:val="28"/>
          <w:lang w:val="uk-UA"/>
        </w:rPr>
        <w:t xml:space="preserve"> </w:t>
      </w:r>
      <w:r w:rsidR="00C63C93" w:rsidRPr="00C86028">
        <w:rPr>
          <w:sz w:val="28"/>
          <w:szCs w:val="28"/>
          <w:lang w:val="uk-UA"/>
        </w:rPr>
        <w:t>Положення про організацію освітнього процесу в Дніпровському національному університеті імені Олеся Гончара.</w:t>
      </w:r>
    </w:p>
    <w:p w14:paraId="17E6577D" w14:textId="3A7E3D49" w:rsidR="00D94BD4" w:rsidRPr="00C86028" w:rsidRDefault="00471C6E" w:rsidP="00471C6E">
      <w:pPr>
        <w:pStyle w:val="aa"/>
        <w:ind w:left="0" w:firstLine="709"/>
        <w:jc w:val="both"/>
        <w:rPr>
          <w:sz w:val="28"/>
          <w:szCs w:val="28"/>
          <w:lang w:val="uk-UA"/>
        </w:rPr>
      </w:pPr>
      <w:r w:rsidRPr="00C86028">
        <w:rPr>
          <w:sz w:val="28"/>
          <w:szCs w:val="28"/>
          <w:lang w:val="uk-UA"/>
        </w:rPr>
        <w:t xml:space="preserve">Положення регламентує вимоги до організації та проведення поточного і </w:t>
      </w:r>
      <w:r w:rsidR="00D36369">
        <w:rPr>
          <w:sz w:val="28"/>
          <w:szCs w:val="28"/>
          <w:lang w:val="uk-UA"/>
        </w:rPr>
        <w:t>підсумкового</w:t>
      </w:r>
      <w:r w:rsidRPr="00C86028">
        <w:rPr>
          <w:sz w:val="28"/>
          <w:szCs w:val="28"/>
          <w:lang w:val="uk-UA"/>
        </w:rPr>
        <w:t xml:space="preserve"> контролю результатів навчання </w:t>
      </w:r>
      <w:r w:rsidR="00757673">
        <w:rPr>
          <w:sz w:val="28"/>
          <w:szCs w:val="28"/>
          <w:lang w:val="uk-UA"/>
        </w:rPr>
        <w:t>здобувачів вищої освіти</w:t>
      </w:r>
      <w:r w:rsidRPr="00C86028">
        <w:rPr>
          <w:sz w:val="28"/>
          <w:szCs w:val="28"/>
          <w:lang w:val="uk-UA"/>
        </w:rPr>
        <w:t xml:space="preserve"> </w:t>
      </w:r>
      <w:r w:rsidR="00757673">
        <w:rPr>
          <w:sz w:val="28"/>
          <w:szCs w:val="28"/>
          <w:lang w:val="uk-UA"/>
        </w:rPr>
        <w:t xml:space="preserve">(далі – здобувачів) </w:t>
      </w:r>
      <w:r w:rsidRPr="00C86028">
        <w:rPr>
          <w:sz w:val="28"/>
          <w:szCs w:val="28"/>
          <w:lang w:val="uk-UA"/>
        </w:rPr>
        <w:t>та визначає порядок ліквідації академічних заборгованостей.</w:t>
      </w:r>
      <w:r w:rsidR="00C63C93" w:rsidRPr="00C86028">
        <w:rPr>
          <w:sz w:val="28"/>
          <w:szCs w:val="28"/>
          <w:lang w:val="uk-UA"/>
        </w:rPr>
        <w:t xml:space="preserve"> </w:t>
      </w:r>
    </w:p>
    <w:p w14:paraId="7AB7108D" w14:textId="77777777" w:rsidR="00D36369" w:rsidRPr="00C36BD7" w:rsidRDefault="00D36369" w:rsidP="00D36369">
      <w:pPr>
        <w:pStyle w:val="aa"/>
        <w:numPr>
          <w:ilvl w:val="1"/>
          <w:numId w:val="5"/>
        </w:numPr>
        <w:ind w:left="0" w:firstLine="709"/>
        <w:jc w:val="both"/>
        <w:rPr>
          <w:w w:val="102"/>
          <w:sz w:val="28"/>
          <w:szCs w:val="28"/>
          <w:lang w:val="uk-UA"/>
        </w:rPr>
      </w:pPr>
      <w:r>
        <w:rPr>
          <w:sz w:val="28"/>
          <w:szCs w:val="28"/>
          <w:lang w:val="uk-UA"/>
        </w:rPr>
        <w:t>П</w:t>
      </w:r>
      <w:r w:rsidRPr="00D36369">
        <w:rPr>
          <w:sz w:val="28"/>
          <w:szCs w:val="28"/>
          <w:lang w:val="uk-UA"/>
        </w:rPr>
        <w:t>ідсумковий контроль - контрольні заходи, що передбачають встановлення відповідності (вимірювання, оцінювання) здобутих особою результатів навчання вимогам освітньої програми у частині відповідного освітнього компонента</w:t>
      </w:r>
      <w:r>
        <w:rPr>
          <w:sz w:val="28"/>
          <w:szCs w:val="28"/>
          <w:lang w:val="uk-UA"/>
        </w:rPr>
        <w:t>.</w:t>
      </w:r>
    </w:p>
    <w:p w14:paraId="68846A72" w14:textId="78F4954E" w:rsidR="00F57EDA" w:rsidRPr="00C36BD7" w:rsidRDefault="00C36BD7" w:rsidP="00C36BD7">
      <w:pPr>
        <w:pStyle w:val="aa"/>
        <w:numPr>
          <w:ilvl w:val="1"/>
          <w:numId w:val="5"/>
        </w:numPr>
        <w:ind w:left="0" w:firstLine="709"/>
        <w:jc w:val="both"/>
        <w:rPr>
          <w:w w:val="102"/>
          <w:sz w:val="28"/>
          <w:szCs w:val="28"/>
          <w:lang w:val="uk-UA"/>
        </w:rPr>
      </w:pPr>
      <w:r w:rsidRPr="00F57EDA">
        <w:rPr>
          <w:w w:val="102"/>
          <w:sz w:val="28"/>
          <w:szCs w:val="28"/>
          <w:lang w:val="uk-UA"/>
        </w:rPr>
        <w:t>Кожн</w:t>
      </w:r>
      <w:r>
        <w:rPr>
          <w:w w:val="102"/>
          <w:sz w:val="28"/>
          <w:szCs w:val="28"/>
          <w:lang w:val="uk-UA"/>
        </w:rPr>
        <w:t>ий</w:t>
      </w:r>
      <w:r w:rsidRPr="00F57EDA">
        <w:rPr>
          <w:w w:val="102"/>
          <w:sz w:val="28"/>
          <w:szCs w:val="28"/>
          <w:lang w:val="uk-UA"/>
        </w:rPr>
        <w:t xml:space="preserve"> </w:t>
      </w:r>
      <w:r>
        <w:rPr>
          <w:w w:val="102"/>
          <w:sz w:val="28"/>
          <w:szCs w:val="28"/>
          <w:lang w:val="uk-UA"/>
        </w:rPr>
        <w:t>кредитний освітній к</w:t>
      </w:r>
      <w:r w:rsidRPr="00F57EDA">
        <w:rPr>
          <w:w w:val="102"/>
          <w:sz w:val="28"/>
          <w:szCs w:val="28"/>
          <w:lang w:val="uk-UA"/>
        </w:rPr>
        <w:t xml:space="preserve">омпонент навчального плану, що вивчає </w:t>
      </w:r>
      <w:r w:rsidR="00757673">
        <w:rPr>
          <w:w w:val="102"/>
          <w:sz w:val="28"/>
          <w:szCs w:val="28"/>
          <w:lang w:val="uk-UA"/>
        </w:rPr>
        <w:t>здобувач</w:t>
      </w:r>
      <w:r>
        <w:rPr>
          <w:w w:val="102"/>
          <w:sz w:val="28"/>
          <w:szCs w:val="28"/>
          <w:lang w:val="uk-UA"/>
        </w:rPr>
        <w:t xml:space="preserve"> в</w:t>
      </w:r>
      <w:r w:rsidRPr="00F57EDA">
        <w:rPr>
          <w:w w:val="102"/>
          <w:sz w:val="28"/>
          <w:szCs w:val="28"/>
          <w:lang w:val="uk-UA"/>
        </w:rPr>
        <w:t xml:space="preserve">продовж семестру, завершується </w:t>
      </w:r>
      <w:r>
        <w:rPr>
          <w:w w:val="102"/>
          <w:sz w:val="28"/>
          <w:szCs w:val="28"/>
          <w:lang w:val="uk-UA"/>
        </w:rPr>
        <w:t>підсумко</w:t>
      </w:r>
      <w:r w:rsidRPr="00F57EDA">
        <w:rPr>
          <w:w w:val="102"/>
          <w:sz w:val="28"/>
          <w:szCs w:val="28"/>
          <w:lang w:val="uk-UA"/>
        </w:rPr>
        <w:t>вим контролем, форма якого передбачена навчальним планом</w:t>
      </w:r>
      <w:r>
        <w:rPr>
          <w:w w:val="102"/>
          <w:sz w:val="28"/>
          <w:szCs w:val="28"/>
          <w:lang w:val="uk-UA"/>
        </w:rPr>
        <w:t xml:space="preserve"> та освітньою програмою спеціальності</w:t>
      </w:r>
      <w:r w:rsidRPr="00C36BD7">
        <w:rPr>
          <w:w w:val="102"/>
          <w:sz w:val="28"/>
          <w:szCs w:val="28"/>
        </w:rPr>
        <w:t>.</w:t>
      </w:r>
    </w:p>
    <w:p w14:paraId="74F0D49C" w14:textId="6291B10D" w:rsidR="00F57EDA" w:rsidRDefault="00F57EDA" w:rsidP="00D36369">
      <w:pPr>
        <w:pStyle w:val="aa"/>
        <w:numPr>
          <w:ilvl w:val="1"/>
          <w:numId w:val="5"/>
        </w:numPr>
        <w:ind w:left="0" w:firstLine="709"/>
        <w:jc w:val="both"/>
        <w:rPr>
          <w:w w:val="102"/>
          <w:sz w:val="28"/>
          <w:szCs w:val="28"/>
          <w:lang w:val="uk-UA"/>
        </w:rPr>
      </w:pPr>
      <w:r w:rsidRPr="00F57EDA">
        <w:rPr>
          <w:w w:val="102"/>
          <w:sz w:val="28"/>
          <w:szCs w:val="28"/>
          <w:lang w:val="uk-UA"/>
        </w:rPr>
        <w:t>Поточний контроль (ПК) здійснюють під час проведення лекцій, практичних, семінарських, лабораторних занять та консультацій з метою перевірки рівня засвоєння теоретичних і практичних знань та вмінь здобувачів.</w:t>
      </w:r>
    </w:p>
    <w:p w14:paraId="5C02EFA0" w14:textId="73DF8474" w:rsidR="008B7912" w:rsidRPr="00C86028" w:rsidRDefault="008B7912" w:rsidP="00D36369">
      <w:pPr>
        <w:pStyle w:val="aa"/>
        <w:numPr>
          <w:ilvl w:val="1"/>
          <w:numId w:val="5"/>
        </w:numPr>
        <w:ind w:left="0" w:firstLine="709"/>
        <w:jc w:val="both"/>
        <w:rPr>
          <w:w w:val="102"/>
          <w:sz w:val="28"/>
          <w:szCs w:val="28"/>
          <w:lang w:val="uk-UA"/>
        </w:rPr>
      </w:pPr>
      <w:r w:rsidRPr="00C86028">
        <w:rPr>
          <w:w w:val="102"/>
          <w:sz w:val="28"/>
          <w:szCs w:val="28"/>
          <w:lang w:val="uk-UA"/>
        </w:rPr>
        <w:t xml:space="preserve">Форми поточного та </w:t>
      </w:r>
      <w:r w:rsidR="00D36369">
        <w:rPr>
          <w:w w:val="102"/>
          <w:sz w:val="28"/>
          <w:szCs w:val="28"/>
          <w:lang w:val="uk-UA"/>
        </w:rPr>
        <w:t>підсумкового</w:t>
      </w:r>
      <w:r w:rsidRPr="00C86028">
        <w:rPr>
          <w:w w:val="102"/>
          <w:sz w:val="28"/>
          <w:szCs w:val="28"/>
          <w:lang w:val="uk-UA"/>
        </w:rPr>
        <w:t xml:space="preserve"> контролю результатів навчання </w:t>
      </w:r>
      <w:r w:rsidR="00757673">
        <w:rPr>
          <w:sz w:val="28"/>
          <w:szCs w:val="28"/>
          <w:lang w:val="uk-UA"/>
        </w:rPr>
        <w:t>здобувачів</w:t>
      </w:r>
      <w:r w:rsidRPr="00C86028">
        <w:rPr>
          <w:sz w:val="28"/>
          <w:szCs w:val="28"/>
          <w:lang w:val="uk-UA"/>
        </w:rPr>
        <w:t xml:space="preserve"> з </w:t>
      </w:r>
      <w:r w:rsidRPr="00C86028">
        <w:rPr>
          <w:w w:val="102"/>
          <w:sz w:val="28"/>
          <w:szCs w:val="28"/>
          <w:lang w:val="uk-UA"/>
        </w:rPr>
        <w:t xml:space="preserve">навчальної дисципліни та критерії їх оцінювання визначає робоча програма навчальної дисципліни, що складена на підставі </w:t>
      </w:r>
      <w:r w:rsidR="00D36369">
        <w:rPr>
          <w:w w:val="102"/>
          <w:sz w:val="28"/>
          <w:szCs w:val="28"/>
          <w:lang w:val="uk-UA"/>
        </w:rPr>
        <w:t xml:space="preserve">освітньої програми та </w:t>
      </w:r>
      <w:r w:rsidRPr="00C86028">
        <w:rPr>
          <w:w w:val="102"/>
          <w:sz w:val="28"/>
          <w:szCs w:val="28"/>
          <w:lang w:val="uk-UA"/>
        </w:rPr>
        <w:t>навчального плану.</w:t>
      </w:r>
    </w:p>
    <w:p w14:paraId="6AF435F0" w14:textId="1F20F3BE" w:rsidR="000403C3" w:rsidRPr="00C36BD7" w:rsidRDefault="000925DE" w:rsidP="000403C3">
      <w:pPr>
        <w:pStyle w:val="aa"/>
        <w:numPr>
          <w:ilvl w:val="1"/>
          <w:numId w:val="5"/>
        </w:numPr>
        <w:ind w:left="0" w:firstLine="709"/>
        <w:jc w:val="both"/>
        <w:rPr>
          <w:sz w:val="28"/>
          <w:szCs w:val="28"/>
          <w:lang w:val="uk-UA"/>
        </w:rPr>
      </w:pPr>
      <w:r w:rsidRPr="00C86028">
        <w:rPr>
          <w:sz w:val="28"/>
          <w:szCs w:val="28"/>
          <w:lang w:val="uk-UA"/>
        </w:rPr>
        <w:t xml:space="preserve">Під час оцінювання результатів навчання з навчальної дисципліни показники відвідування аудиторних занять здобувачем не </w:t>
      </w:r>
      <w:r w:rsidRPr="00C36BD7">
        <w:rPr>
          <w:sz w:val="28"/>
          <w:szCs w:val="28"/>
          <w:lang w:val="uk-UA"/>
        </w:rPr>
        <w:t>враховують.</w:t>
      </w:r>
    </w:p>
    <w:p w14:paraId="35DC995C" w14:textId="6E46F1E4" w:rsidR="000403C3" w:rsidRPr="00C36BD7" w:rsidRDefault="000403C3" w:rsidP="00302A94">
      <w:pPr>
        <w:pStyle w:val="aa"/>
        <w:numPr>
          <w:ilvl w:val="1"/>
          <w:numId w:val="5"/>
        </w:numPr>
        <w:ind w:left="0" w:firstLine="709"/>
        <w:jc w:val="both"/>
        <w:rPr>
          <w:sz w:val="28"/>
          <w:szCs w:val="28"/>
          <w:lang w:val="uk-UA"/>
        </w:rPr>
      </w:pPr>
      <w:r w:rsidRPr="001E2AFB">
        <w:rPr>
          <w:sz w:val="28"/>
          <w:szCs w:val="28"/>
          <w:shd w:val="clear" w:color="auto" w:fill="FFFFFF" w:themeFill="background1"/>
          <w:lang w:val="uk-UA"/>
        </w:rPr>
        <w:t xml:space="preserve">Моніторинг організації, проведення та результатів поточного та підсумкового контролю знань </w:t>
      </w:r>
      <w:r w:rsidR="00757673">
        <w:rPr>
          <w:sz w:val="28"/>
          <w:szCs w:val="28"/>
          <w:shd w:val="clear" w:color="auto" w:fill="FFFFFF" w:themeFill="background1"/>
          <w:lang w:val="uk-UA"/>
        </w:rPr>
        <w:t>здобувачів</w:t>
      </w:r>
      <w:r w:rsidRPr="001E2AFB">
        <w:rPr>
          <w:sz w:val="28"/>
          <w:szCs w:val="28"/>
          <w:shd w:val="clear" w:color="auto" w:fill="FFFFFF" w:themeFill="background1"/>
          <w:lang w:val="uk-UA"/>
        </w:rPr>
        <w:t xml:space="preserve"> за навчальними дисциплінами здійснюють завідувачі кафедр, науково-методичні ради факультетів, навчально-наукових інститутів (навчально-методичних центрів, кафедр) та навчальний відділ </w:t>
      </w:r>
      <w:r w:rsidRPr="00C36BD7">
        <w:rPr>
          <w:sz w:val="28"/>
          <w:szCs w:val="28"/>
          <w:shd w:val="clear" w:color="auto" w:fill="FFFFFF" w:themeFill="background1"/>
          <w:lang w:val="uk-UA"/>
        </w:rPr>
        <w:t>університету.</w:t>
      </w:r>
    </w:p>
    <w:p w14:paraId="1E190139" w14:textId="1801FBAE" w:rsidR="00F94795" w:rsidRDefault="00391749" w:rsidP="00F94795">
      <w:pPr>
        <w:pStyle w:val="aa"/>
        <w:numPr>
          <w:ilvl w:val="1"/>
          <w:numId w:val="5"/>
        </w:numPr>
        <w:ind w:left="0" w:firstLine="709"/>
        <w:jc w:val="both"/>
        <w:rPr>
          <w:sz w:val="28"/>
          <w:szCs w:val="28"/>
          <w:lang w:val="uk-UA"/>
        </w:rPr>
      </w:pPr>
      <w:r w:rsidRPr="000403C3">
        <w:rPr>
          <w:sz w:val="28"/>
          <w:szCs w:val="28"/>
          <w:lang w:val="uk-UA"/>
        </w:rPr>
        <w:t xml:space="preserve">Оцінювання результатів навчання </w:t>
      </w:r>
      <w:r w:rsidR="00567E84" w:rsidRPr="000403C3">
        <w:rPr>
          <w:sz w:val="28"/>
          <w:szCs w:val="28"/>
          <w:lang w:val="uk-UA"/>
        </w:rPr>
        <w:t xml:space="preserve">здобувач </w:t>
      </w:r>
      <w:r w:rsidRPr="000403C3">
        <w:rPr>
          <w:sz w:val="28"/>
          <w:szCs w:val="28"/>
          <w:lang w:val="uk-UA"/>
        </w:rPr>
        <w:t>здійснюють відповідно до 100-бальної шкали оцінювання, встановленої в</w:t>
      </w:r>
      <w:r w:rsidR="008C1C75" w:rsidRPr="000403C3">
        <w:rPr>
          <w:sz w:val="28"/>
          <w:szCs w:val="28"/>
          <w:lang w:val="uk-UA"/>
        </w:rPr>
        <w:t xml:space="preserve"> </w:t>
      </w:r>
      <w:r w:rsidR="000144C8" w:rsidRPr="000403C3">
        <w:rPr>
          <w:sz w:val="28"/>
          <w:szCs w:val="28"/>
          <w:lang w:val="uk-UA"/>
        </w:rPr>
        <w:t>університеті</w:t>
      </w:r>
      <w:r w:rsidRPr="000403C3">
        <w:rPr>
          <w:sz w:val="28"/>
          <w:szCs w:val="28"/>
          <w:lang w:val="uk-UA"/>
        </w:rPr>
        <w:t xml:space="preserve"> згідно з таблицею 1</w:t>
      </w:r>
    </w:p>
    <w:p w14:paraId="2AD4841A" w14:textId="2753AF85" w:rsidR="000925E4" w:rsidRDefault="000925E4">
      <w:pPr>
        <w:widowControl/>
        <w:autoSpaceDE/>
        <w:autoSpaceDN/>
        <w:adjustRightInd/>
        <w:rPr>
          <w:sz w:val="28"/>
          <w:szCs w:val="28"/>
          <w:lang w:val="uk-UA"/>
        </w:rPr>
      </w:pPr>
      <w:r>
        <w:rPr>
          <w:sz w:val="28"/>
          <w:szCs w:val="28"/>
          <w:lang w:val="uk-UA"/>
        </w:rPr>
        <w:br w:type="page"/>
      </w:r>
    </w:p>
    <w:p w14:paraId="26CEFFE8" w14:textId="77777777" w:rsidR="00786729" w:rsidRPr="00C86028" w:rsidRDefault="00391749" w:rsidP="000144C8">
      <w:pPr>
        <w:rPr>
          <w:sz w:val="28"/>
          <w:szCs w:val="28"/>
          <w:lang w:val="uk-UA"/>
        </w:rPr>
      </w:pPr>
      <w:r w:rsidRPr="00C86028">
        <w:rPr>
          <w:sz w:val="28"/>
          <w:szCs w:val="28"/>
          <w:lang w:val="uk-UA"/>
        </w:rPr>
        <w:lastRenderedPageBreak/>
        <w:t>Таблиця 1</w:t>
      </w:r>
    </w:p>
    <w:p w14:paraId="6E3C22C6" w14:textId="3F5586B0" w:rsidR="000144C8" w:rsidRPr="00C86028" w:rsidRDefault="000144C8" w:rsidP="000144C8">
      <w:pPr>
        <w:jc w:val="center"/>
        <w:rPr>
          <w:sz w:val="28"/>
          <w:szCs w:val="28"/>
          <w:lang w:val="uk-UA"/>
        </w:rPr>
      </w:pPr>
      <w:r w:rsidRPr="00C86028">
        <w:rPr>
          <w:sz w:val="28"/>
          <w:szCs w:val="28"/>
          <w:lang w:val="uk-UA"/>
        </w:rPr>
        <w:t>Ш</w:t>
      </w:r>
      <w:r w:rsidR="00391749" w:rsidRPr="00C86028">
        <w:rPr>
          <w:sz w:val="28"/>
          <w:szCs w:val="28"/>
          <w:lang w:val="uk-UA"/>
        </w:rPr>
        <w:t xml:space="preserve">кала оцінювання досягнень </w:t>
      </w:r>
      <w:r w:rsidR="00757673">
        <w:rPr>
          <w:sz w:val="28"/>
          <w:szCs w:val="28"/>
          <w:lang w:val="uk-UA"/>
        </w:rPr>
        <w:t>здобувачів</w:t>
      </w:r>
    </w:p>
    <w:p w14:paraId="140EE850" w14:textId="77777777" w:rsidR="00786729" w:rsidRPr="00C86028" w:rsidRDefault="000144C8" w:rsidP="000144C8">
      <w:pPr>
        <w:jc w:val="center"/>
        <w:rPr>
          <w:sz w:val="28"/>
          <w:szCs w:val="28"/>
          <w:lang w:val="uk-UA"/>
        </w:rPr>
      </w:pPr>
      <w:r w:rsidRPr="00C86028">
        <w:rPr>
          <w:sz w:val="28"/>
          <w:szCs w:val="28"/>
          <w:lang w:val="uk-UA"/>
        </w:rPr>
        <w:t>Дніпровського національного університету імені Олеся Гончара</w:t>
      </w:r>
      <w:r w:rsidR="00D011F3" w:rsidRPr="00C86028">
        <w:rPr>
          <w:sz w:val="28"/>
          <w:szCs w:val="28"/>
          <w:lang w:val="uk-UA"/>
        </w:rPr>
        <w:t xml:space="preserve"> за дисципліною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992"/>
      </w:tblGrid>
      <w:tr w:rsidR="008C1C75" w:rsidRPr="00C86028" w14:paraId="790FB6F4" w14:textId="77777777" w:rsidTr="008C1C75">
        <w:trPr>
          <w:cantSplit/>
          <w:trHeight w:val="354"/>
        </w:trPr>
        <w:tc>
          <w:tcPr>
            <w:tcW w:w="9356" w:type="dxa"/>
            <w:gridSpan w:val="2"/>
            <w:tcBorders>
              <w:top w:val="single" w:sz="4" w:space="0" w:color="auto"/>
              <w:left w:val="single" w:sz="4" w:space="0" w:color="auto"/>
              <w:bottom w:val="single" w:sz="4" w:space="0" w:color="auto"/>
              <w:right w:val="single" w:sz="4" w:space="0" w:color="auto"/>
            </w:tcBorders>
          </w:tcPr>
          <w:p w14:paraId="1AF30B93" w14:textId="77777777" w:rsidR="008C1C75" w:rsidRPr="00C86028" w:rsidRDefault="008C1C75" w:rsidP="008C1C75">
            <w:pPr>
              <w:tabs>
                <w:tab w:val="left" w:pos="1042"/>
              </w:tabs>
              <w:ind w:left="-85" w:right="-85"/>
              <w:jc w:val="center"/>
              <w:rPr>
                <w:b/>
                <w:spacing w:val="-10"/>
                <w:sz w:val="28"/>
                <w:szCs w:val="28"/>
                <w:lang w:val="uk-UA"/>
              </w:rPr>
            </w:pPr>
            <w:r w:rsidRPr="00C86028">
              <w:rPr>
                <w:b/>
                <w:spacing w:val="-10"/>
                <w:sz w:val="28"/>
                <w:szCs w:val="28"/>
                <w:lang w:val="uk-UA"/>
              </w:rPr>
              <w:t xml:space="preserve">Оцінка за шкалою </w:t>
            </w:r>
          </w:p>
        </w:tc>
      </w:tr>
      <w:tr w:rsidR="008C1C75" w:rsidRPr="00C86028" w14:paraId="3C894D08" w14:textId="77777777" w:rsidTr="008C1C75">
        <w:trPr>
          <w:cantSplit/>
          <w:trHeight w:val="429"/>
        </w:trPr>
        <w:tc>
          <w:tcPr>
            <w:tcW w:w="8364" w:type="dxa"/>
            <w:tcBorders>
              <w:top w:val="single" w:sz="4" w:space="0" w:color="auto"/>
              <w:left w:val="single" w:sz="4" w:space="0" w:color="auto"/>
              <w:bottom w:val="single" w:sz="4" w:space="0" w:color="auto"/>
              <w:right w:val="single" w:sz="4" w:space="0" w:color="auto"/>
            </w:tcBorders>
          </w:tcPr>
          <w:p w14:paraId="6AEAA374" w14:textId="77777777" w:rsidR="008C1C75" w:rsidRPr="00C86028" w:rsidRDefault="008C1C75" w:rsidP="008C1C75">
            <w:pPr>
              <w:tabs>
                <w:tab w:val="left" w:pos="1042"/>
              </w:tabs>
              <w:ind w:left="-85" w:right="-85"/>
              <w:jc w:val="center"/>
              <w:rPr>
                <w:b/>
                <w:spacing w:val="-10"/>
                <w:sz w:val="28"/>
                <w:szCs w:val="28"/>
                <w:lang w:val="uk-UA"/>
              </w:rPr>
            </w:pPr>
            <w:r w:rsidRPr="00C86028">
              <w:rPr>
                <w:b/>
                <w:spacing w:val="-10"/>
                <w:sz w:val="28"/>
                <w:szCs w:val="28"/>
                <w:lang w:val="uk-UA"/>
              </w:rPr>
              <w:t>Пояснення</w:t>
            </w:r>
          </w:p>
        </w:tc>
        <w:tc>
          <w:tcPr>
            <w:tcW w:w="992" w:type="dxa"/>
            <w:tcBorders>
              <w:top w:val="single" w:sz="4" w:space="0" w:color="auto"/>
              <w:left w:val="single" w:sz="4" w:space="0" w:color="auto"/>
              <w:bottom w:val="single" w:sz="4" w:space="0" w:color="auto"/>
              <w:right w:val="single" w:sz="4" w:space="0" w:color="auto"/>
            </w:tcBorders>
          </w:tcPr>
          <w:p w14:paraId="468D79DF" w14:textId="77777777" w:rsidR="008C1C75" w:rsidRPr="00C86028" w:rsidRDefault="008C1C75" w:rsidP="008C1C75">
            <w:pPr>
              <w:tabs>
                <w:tab w:val="left" w:pos="1042"/>
              </w:tabs>
              <w:ind w:left="-85" w:right="-85"/>
              <w:jc w:val="center"/>
              <w:rPr>
                <w:b/>
                <w:spacing w:val="-10"/>
                <w:sz w:val="28"/>
                <w:szCs w:val="28"/>
                <w:lang w:val="uk-UA"/>
              </w:rPr>
            </w:pPr>
            <w:r w:rsidRPr="00C86028">
              <w:rPr>
                <w:b/>
                <w:spacing w:val="-10"/>
                <w:sz w:val="28"/>
                <w:szCs w:val="28"/>
                <w:lang w:val="uk-UA"/>
              </w:rPr>
              <w:t>Бали</w:t>
            </w:r>
          </w:p>
        </w:tc>
      </w:tr>
      <w:tr w:rsidR="008C1C75" w:rsidRPr="00C86028" w14:paraId="6D0BE0D7" w14:textId="77777777" w:rsidTr="008C1C75">
        <w:tc>
          <w:tcPr>
            <w:tcW w:w="8364" w:type="dxa"/>
            <w:tcBorders>
              <w:top w:val="single" w:sz="4" w:space="0" w:color="auto"/>
              <w:left w:val="single" w:sz="4" w:space="0" w:color="auto"/>
              <w:bottom w:val="single" w:sz="4" w:space="0" w:color="auto"/>
              <w:right w:val="single" w:sz="4" w:space="0" w:color="auto"/>
            </w:tcBorders>
          </w:tcPr>
          <w:p w14:paraId="7A5D10C2" w14:textId="77777777" w:rsidR="008C1C75" w:rsidRPr="00C86028" w:rsidRDefault="008C1C75" w:rsidP="008C1C75">
            <w:pPr>
              <w:snapToGrid w:val="0"/>
              <w:jc w:val="both"/>
              <w:rPr>
                <w:b/>
                <w:spacing w:val="-10"/>
                <w:sz w:val="28"/>
                <w:szCs w:val="28"/>
                <w:lang w:val="uk-UA"/>
              </w:rPr>
            </w:pPr>
            <w:r w:rsidRPr="00C86028">
              <w:rPr>
                <w:b/>
                <w:spacing w:val="-10"/>
                <w:sz w:val="28"/>
                <w:szCs w:val="28"/>
                <w:lang w:val="uk-UA"/>
              </w:rPr>
              <w:t xml:space="preserve">«Відмінно» </w:t>
            </w:r>
            <w:r w:rsidRPr="00C86028">
              <w:rPr>
                <w:spacing w:val="-10"/>
                <w:sz w:val="28"/>
                <w:szCs w:val="28"/>
                <w:lang w:val="uk-UA"/>
              </w:rPr>
              <w:t>– теоретичний зміст дисципліни (курсу) засвоєний студентом повністю</w:t>
            </w:r>
            <w:r w:rsidRPr="00C86028">
              <w:rPr>
                <w:b/>
                <w:spacing w:val="-10"/>
                <w:sz w:val="28"/>
                <w:szCs w:val="28"/>
                <w:lang w:val="uk-UA"/>
              </w:rPr>
              <w:t>,</w:t>
            </w:r>
            <w:r w:rsidRPr="00C86028">
              <w:rPr>
                <w:spacing w:val="-10"/>
                <w:sz w:val="28"/>
                <w:szCs w:val="28"/>
                <w:lang w:val="uk-UA"/>
              </w:rPr>
              <w:t xml:space="preserve"> необхідні практичні навички роботи з навчальним матеріалом повністю сформовані, всі</w:t>
            </w:r>
            <w:r w:rsidRPr="00C86028">
              <w:rPr>
                <w:b/>
                <w:spacing w:val="-10"/>
                <w:sz w:val="28"/>
                <w:szCs w:val="28"/>
                <w:lang w:val="uk-UA"/>
              </w:rPr>
              <w:t xml:space="preserve"> </w:t>
            </w:r>
            <w:r w:rsidRPr="00C86028">
              <w:rPr>
                <w:spacing w:val="-10"/>
                <w:sz w:val="28"/>
                <w:szCs w:val="28"/>
                <w:lang w:val="uk-UA"/>
              </w:rPr>
              <w:t>навчальні завдання, що передбачені робочою навчальною програмою, виконані</w:t>
            </w:r>
            <w:r w:rsidRPr="00C86028">
              <w:rPr>
                <w:b/>
                <w:spacing w:val="-10"/>
                <w:sz w:val="28"/>
                <w:szCs w:val="28"/>
                <w:lang w:val="uk-UA"/>
              </w:rPr>
              <w:t xml:space="preserve"> </w:t>
            </w:r>
            <w:r w:rsidRPr="00C86028">
              <w:rPr>
                <w:bCs/>
                <w:spacing w:val="-10"/>
                <w:sz w:val="28"/>
                <w:szCs w:val="28"/>
                <w:lang w:val="uk-UA"/>
              </w:rPr>
              <w:t>в повному обсязі</w:t>
            </w:r>
            <w:r w:rsidRPr="00C86028">
              <w:rPr>
                <w:spacing w:val="-10"/>
                <w:sz w:val="28"/>
                <w:szCs w:val="28"/>
                <w:lang w:val="uk-UA"/>
              </w:rPr>
              <w:t>, відмінна робота без помилок або з однією незначною помилкою.</w:t>
            </w:r>
          </w:p>
        </w:tc>
        <w:tc>
          <w:tcPr>
            <w:tcW w:w="992" w:type="dxa"/>
            <w:tcBorders>
              <w:top w:val="single" w:sz="4" w:space="0" w:color="auto"/>
              <w:left w:val="single" w:sz="4" w:space="0" w:color="auto"/>
              <w:bottom w:val="single" w:sz="4" w:space="0" w:color="auto"/>
              <w:right w:val="single" w:sz="4" w:space="0" w:color="auto"/>
            </w:tcBorders>
          </w:tcPr>
          <w:p w14:paraId="5F58CF0C" w14:textId="77777777" w:rsidR="008C1C75" w:rsidRPr="00C86028" w:rsidRDefault="008C1C75" w:rsidP="008C1C75">
            <w:pPr>
              <w:snapToGrid w:val="0"/>
              <w:ind w:left="-6203" w:right="-85" w:firstLine="6118"/>
              <w:jc w:val="both"/>
              <w:rPr>
                <w:b/>
                <w:spacing w:val="-10"/>
                <w:sz w:val="23"/>
                <w:szCs w:val="23"/>
                <w:lang w:val="uk-UA"/>
              </w:rPr>
            </w:pPr>
            <w:r w:rsidRPr="00C86028">
              <w:rPr>
                <w:b/>
                <w:spacing w:val="-10"/>
                <w:sz w:val="23"/>
                <w:szCs w:val="23"/>
                <w:lang w:val="uk-UA"/>
              </w:rPr>
              <w:t>90-100</w:t>
            </w:r>
          </w:p>
        </w:tc>
      </w:tr>
      <w:tr w:rsidR="008C1C75" w:rsidRPr="00C86028" w14:paraId="7289465A" w14:textId="77777777" w:rsidTr="008C1C75">
        <w:trPr>
          <w:cantSplit/>
        </w:trPr>
        <w:tc>
          <w:tcPr>
            <w:tcW w:w="8364" w:type="dxa"/>
            <w:tcBorders>
              <w:top w:val="single" w:sz="4" w:space="0" w:color="auto"/>
              <w:left w:val="single" w:sz="4" w:space="0" w:color="auto"/>
              <w:bottom w:val="single" w:sz="4" w:space="0" w:color="auto"/>
              <w:right w:val="single" w:sz="4" w:space="0" w:color="auto"/>
            </w:tcBorders>
          </w:tcPr>
          <w:p w14:paraId="7BBD7E01" w14:textId="77777777" w:rsidR="008C1C75" w:rsidRPr="00C86028" w:rsidRDefault="008C1C75" w:rsidP="008C1C75">
            <w:pPr>
              <w:snapToGrid w:val="0"/>
              <w:ind w:left="-28" w:right="-85"/>
              <w:jc w:val="both"/>
              <w:rPr>
                <w:b/>
                <w:spacing w:val="-10"/>
                <w:sz w:val="28"/>
                <w:szCs w:val="28"/>
                <w:lang w:val="uk-UA"/>
              </w:rPr>
            </w:pPr>
            <w:r w:rsidRPr="00C86028">
              <w:rPr>
                <w:b/>
                <w:spacing w:val="-10"/>
                <w:sz w:val="28"/>
                <w:szCs w:val="28"/>
                <w:lang w:val="uk-UA"/>
              </w:rPr>
              <w:t xml:space="preserve">«Добре» </w:t>
            </w:r>
            <w:r w:rsidRPr="00C86028">
              <w:rPr>
                <w:spacing w:val="-10"/>
                <w:sz w:val="28"/>
                <w:szCs w:val="28"/>
                <w:lang w:val="uk-UA"/>
              </w:rPr>
              <w:t>– теоретичний зміст курсу засвоєний повністю, необхідні практичні навички роботи з навчальним матеріалом в основному сформовані, всі навчальні завдання, що передбачені робочою навчальною програмою, виконані, якість виконання більшості з них оцінено числом балів, близьким до максимального, робота має дві-три незначні помилки.</w:t>
            </w:r>
          </w:p>
        </w:tc>
        <w:tc>
          <w:tcPr>
            <w:tcW w:w="992" w:type="dxa"/>
            <w:tcBorders>
              <w:top w:val="single" w:sz="4" w:space="0" w:color="auto"/>
              <w:left w:val="single" w:sz="4" w:space="0" w:color="auto"/>
              <w:bottom w:val="single" w:sz="4" w:space="0" w:color="auto"/>
              <w:right w:val="single" w:sz="4" w:space="0" w:color="auto"/>
            </w:tcBorders>
          </w:tcPr>
          <w:p w14:paraId="2F97EDC4" w14:textId="77777777" w:rsidR="008C1C75" w:rsidRPr="00C86028" w:rsidRDefault="008C1C75" w:rsidP="003C2377">
            <w:pPr>
              <w:snapToGrid w:val="0"/>
              <w:ind w:left="-6203" w:right="-85" w:firstLine="6118"/>
              <w:jc w:val="both"/>
              <w:rPr>
                <w:b/>
                <w:spacing w:val="-10"/>
                <w:sz w:val="23"/>
                <w:szCs w:val="23"/>
                <w:lang w:val="uk-UA"/>
              </w:rPr>
            </w:pPr>
            <w:r w:rsidRPr="00C86028">
              <w:rPr>
                <w:b/>
                <w:spacing w:val="-10"/>
                <w:sz w:val="23"/>
                <w:szCs w:val="23"/>
                <w:lang w:val="uk-UA"/>
              </w:rPr>
              <w:t>82-89</w:t>
            </w:r>
          </w:p>
        </w:tc>
      </w:tr>
      <w:tr w:rsidR="008C1C75" w:rsidRPr="00C86028" w14:paraId="7B8A4DEC" w14:textId="77777777" w:rsidTr="008C1C75">
        <w:trPr>
          <w:cantSplit/>
          <w:trHeight w:val="1282"/>
        </w:trPr>
        <w:tc>
          <w:tcPr>
            <w:tcW w:w="8364" w:type="dxa"/>
            <w:tcBorders>
              <w:top w:val="single" w:sz="4" w:space="0" w:color="auto"/>
              <w:left w:val="single" w:sz="4" w:space="0" w:color="auto"/>
              <w:bottom w:val="single" w:sz="4" w:space="0" w:color="auto"/>
              <w:right w:val="single" w:sz="4" w:space="0" w:color="auto"/>
            </w:tcBorders>
          </w:tcPr>
          <w:p w14:paraId="175CD5D8" w14:textId="77777777" w:rsidR="008C1C75" w:rsidRPr="00C86028" w:rsidRDefault="008C1C75" w:rsidP="008C1C75">
            <w:pPr>
              <w:snapToGrid w:val="0"/>
              <w:jc w:val="both"/>
              <w:rPr>
                <w:bCs/>
                <w:spacing w:val="-10"/>
                <w:sz w:val="28"/>
                <w:szCs w:val="28"/>
                <w:lang w:val="uk-UA"/>
              </w:rPr>
            </w:pPr>
            <w:r w:rsidRPr="00C86028">
              <w:rPr>
                <w:b/>
                <w:spacing w:val="-10"/>
                <w:sz w:val="28"/>
                <w:szCs w:val="28"/>
                <w:lang w:val="uk-UA"/>
              </w:rPr>
              <w:t>«Добре»</w:t>
            </w:r>
            <w:r w:rsidRPr="00C86028">
              <w:rPr>
                <w:spacing w:val="-10"/>
                <w:sz w:val="28"/>
                <w:szCs w:val="28"/>
                <w:lang w:val="uk-UA"/>
              </w:rPr>
              <w:t xml:space="preserve"> – теоретичний зміст курсу засвоєний повністю, практичні навички роботи з навчальним матеріалом в основному сформовані, </w:t>
            </w:r>
            <w:r w:rsidRPr="00C86028">
              <w:rPr>
                <w:bCs/>
                <w:spacing w:val="-10"/>
                <w:sz w:val="28"/>
                <w:szCs w:val="28"/>
                <w:lang w:val="uk-UA"/>
              </w:rPr>
              <w:t>в</w:t>
            </w:r>
            <w:r w:rsidRPr="00C86028">
              <w:rPr>
                <w:spacing w:val="-10"/>
                <w:sz w:val="28"/>
                <w:szCs w:val="28"/>
                <w:lang w:val="uk-UA"/>
              </w:rPr>
              <w:t>сі</w:t>
            </w:r>
            <w:r w:rsidRPr="00C86028">
              <w:rPr>
                <w:b/>
                <w:spacing w:val="-10"/>
                <w:sz w:val="28"/>
                <w:szCs w:val="28"/>
                <w:lang w:val="uk-UA"/>
              </w:rPr>
              <w:t xml:space="preserve"> </w:t>
            </w:r>
            <w:r w:rsidRPr="00C86028">
              <w:rPr>
                <w:spacing w:val="-10"/>
                <w:sz w:val="28"/>
                <w:szCs w:val="28"/>
                <w:lang w:val="uk-UA"/>
              </w:rPr>
              <w:t>навчальні завдання, що передбачені робочою навчальною програмою, виконані, якість виконання жодного з них не оцінено мінімальним числом балів, деякі види завдань виконані з помилками,</w:t>
            </w:r>
            <w:r w:rsidRPr="00C86028">
              <w:rPr>
                <w:b/>
                <w:spacing w:val="-10"/>
                <w:sz w:val="28"/>
                <w:szCs w:val="28"/>
                <w:lang w:val="uk-UA"/>
              </w:rPr>
              <w:t xml:space="preserve"> </w:t>
            </w:r>
            <w:r w:rsidRPr="00C86028">
              <w:rPr>
                <w:spacing w:val="-10"/>
                <w:sz w:val="28"/>
                <w:szCs w:val="28"/>
                <w:lang w:val="uk-UA"/>
              </w:rPr>
              <w:t>робота має декілька незначних помилок або одну-дві значні помилки.</w:t>
            </w:r>
          </w:p>
        </w:tc>
        <w:tc>
          <w:tcPr>
            <w:tcW w:w="992" w:type="dxa"/>
            <w:tcBorders>
              <w:top w:val="single" w:sz="4" w:space="0" w:color="auto"/>
              <w:left w:val="single" w:sz="4" w:space="0" w:color="auto"/>
              <w:bottom w:val="single" w:sz="4" w:space="0" w:color="auto"/>
              <w:right w:val="single" w:sz="4" w:space="0" w:color="auto"/>
            </w:tcBorders>
          </w:tcPr>
          <w:p w14:paraId="5F848FB7" w14:textId="77777777" w:rsidR="008C1C75" w:rsidRPr="00C86028" w:rsidRDefault="008C1C75" w:rsidP="008C1C75">
            <w:pPr>
              <w:snapToGrid w:val="0"/>
              <w:ind w:left="-85" w:right="-85"/>
              <w:jc w:val="both"/>
              <w:rPr>
                <w:b/>
                <w:spacing w:val="-10"/>
                <w:sz w:val="23"/>
                <w:szCs w:val="23"/>
                <w:lang w:val="uk-UA"/>
              </w:rPr>
            </w:pPr>
            <w:r w:rsidRPr="00C86028">
              <w:rPr>
                <w:b/>
                <w:spacing w:val="-10"/>
                <w:sz w:val="23"/>
                <w:szCs w:val="23"/>
                <w:lang w:val="uk-UA"/>
              </w:rPr>
              <w:t>75-81</w:t>
            </w:r>
          </w:p>
        </w:tc>
      </w:tr>
      <w:tr w:rsidR="008C1C75" w:rsidRPr="00C86028" w14:paraId="5E3B71D5" w14:textId="77777777" w:rsidTr="008C1C75">
        <w:trPr>
          <w:cantSplit/>
        </w:trPr>
        <w:tc>
          <w:tcPr>
            <w:tcW w:w="8364" w:type="dxa"/>
            <w:tcBorders>
              <w:top w:val="single" w:sz="4" w:space="0" w:color="auto"/>
              <w:left w:val="single" w:sz="4" w:space="0" w:color="auto"/>
              <w:bottom w:val="single" w:sz="4" w:space="0" w:color="auto"/>
              <w:right w:val="single" w:sz="4" w:space="0" w:color="auto"/>
            </w:tcBorders>
          </w:tcPr>
          <w:p w14:paraId="03DC4CE6" w14:textId="77777777" w:rsidR="008C1C75" w:rsidRPr="00C86028" w:rsidRDefault="008C1C75" w:rsidP="008C1C75">
            <w:pPr>
              <w:snapToGrid w:val="0"/>
              <w:jc w:val="both"/>
              <w:rPr>
                <w:b/>
                <w:spacing w:val="-10"/>
                <w:sz w:val="28"/>
                <w:szCs w:val="28"/>
                <w:lang w:val="uk-UA"/>
              </w:rPr>
            </w:pPr>
            <w:r w:rsidRPr="00C86028">
              <w:rPr>
                <w:b/>
                <w:spacing w:val="-10"/>
                <w:sz w:val="28"/>
                <w:szCs w:val="28"/>
                <w:lang w:val="uk-UA"/>
              </w:rPr>
              <w:t>«Задовільно»</w:t>
            </w:r>
            <w:r w:rsidRPr="00C86028">
              <w:rPr>
                <w:spacing w:val="-10"/>
                <w:sz w:val="28"/>
                <w:szCs w:val="28"/>
                <w:lang w:val="uk-UA"/>
              </w:rPr>
              <w:t xml:space="preserve"> – теоретичний зміст дисципліни засвоєний не повністю, але прогалини в знаннях не носять істотного (системного) характеру, необхідні практичні навички роботи з навчальним матеріалом в основному сформовані, більшість передбачених робочою навчальною програмою навчальних завдань виконана, деякі з виконаних завдань містять помилки</w:t>
            </w:r>
            <w:r w:rsidRPr="00C86028">
              <w:rPr>
                <w:b/>
                <w:spacing w:val="-10"/>
                <w:sz w:val="28"/>
                <w:szCs w:val="28"/>
                <w:lang w:val="uk-UA"/>
              </w:rPr>
              <w:t xml:space="preserve">, </w:t>
            </w:r>
            <w:r w:rsidRPr="00C86028">
              <w:rPr>
                <w:spacing w:val="-10"/>
                <w:sz w:val="28"/>
                <w:szCs w:val="28"/>
                <w:lang w:val="uk-UA"/>
              </w:rPr>
              <w:t>робота з трьома значними помилками.</w:t>
            </w:r>
          </w:p>
        </w:tc>
        <w:tc>
          <w:tcPr>
            <w:tcW w:w="992" w:type="dxa"/>
            <w:tcBorders>
              <w:top w:val="single" w:sz="4" w:space="0" w:color="auto"/>
              <w:left w:val="single" w:sz="4" w:space="0" w:color="auto"/>
              <w:bottom w:val="single" w:sz="4" w:space="0" w:color="auto"/>
              <w:right w:val="single" w:sz="4" w:space="0" w:color="auto"/>
            </w:tcBorders>
          </w:tcPr>
          <w:p w14:paraId="357ED844" w14:textId="77777777" w:rsidR="008C1C75" w:rsidRPr="00C86028" w:rsidRDefault="008C1C75" w:rsidP="008C1C75">
            <w:pPr>
              <w:snapToGrid w:val="0"/>
              <w:ind w:left="-85" w:right="-85"/>
              <w:jc w:val="both"/>
              <w:rPr>
                <w:b/>
                <w:spacing w:val="-10"/>
                <w:sz w:val="23"/>
                <w:szCs w:val="23"/>
                <w:lang w:val="uk-UA"/>
              </w:rPr>
            </w:pPr>
            <w:r w:rsidRPr="00C86028">
              <w:rPr>
                <w:b/>
                <w:spacing w:val="-10"/>
                <w:sz w:val="23"/>
                <w:szCs w:val="23"/>
                <w:lang w:val="uk-UA"/>
              </w:rPr>
              <w:t>64-74</w:t>
            </w:r>
          </w:p>
        </w:tc>
      </w:tr>
      <w:tr w:rsidR="008C1C75" w:rsidRPr="00C86028" w14:paraId="686A8319" w14:textId="77777777" w:rsidTr="008C1C75">
        <w:trPr>
          <w:cantSplit/>
          <w:trHeight w:val="1080"/>
        </w:trPr>
        <w:tc>
          <w:tcPr>
            <w:tcW w:w="8364" w:type="dxa"/>
            <w:tcBorders>
              <w:top w:val="single" w:sz="4" w:space="0" w:color="auto"/>
              <w:left w:val="single" w:sz="4" w:space="0" w:color="auto"/>
              <w:bottom w:val="single" w:sz="4" w:space="0" w:color="auto"/>
              <w:right w:val="single" w:sz="4" w:space="0" w:color="auto"/>
            </w:tcBorders>
          </w:tcPr>
          <w:p w14:paraId="298ADD02" w14:textId="77777777" w:rsidR="008C1C75" w:rsidRPr="00C86028" w:rsidRDefault="008C1C75" w:rsidP="008C1C75">
            <w:pPr>
              <w:snapToGrid w:val="0"/>
              <w:jc w:val="both"/>
              <w:rPr>
                <w:spacing w:val="-10"/>
                <w:sz w:val="28"/>
                <w:szCs w:val="28"/>
                <w:lang w:val="uk-UA"/>
              </w:rPr>
            </w:pPr>
            <w:r w:rsidRPr="00C86028">
              <w:rPr>
                <w:b/>
                <w:spacing w:val="-10"/>
                <w:sz w:val="28"/>
                <w:szCs w:val="28"/>
                <w:lang w:val="uk-UA"/>
              </w:rPr>
              <w:t xml:space="preserve">«Задовільно» </w:t>
            </w:r>
            <w:r w:rsidRPr="00C86028">
              <w:rPr>
                <w:spacing w:val="-10"/>
                <w:sz w:val="28"/>
                <w:szCs w:val="28"/>
                <w:lang w:val="uk-UA"/>
              </w:rPr>
              <w:t>– теоретичний зміст дисципліни засвоєний частково, деякі</w:t>
            </w:r>
            <w:r w:rsidRPr="00C86028">
              <w:rPr>
                <w:b/>
                <w:spacing w:val="-10"/>
                <w:sz w:val="28"/>
                <w:szCs w:val="28"/>
                <w:lang w:val="uk-UA"/>
              </w:rPr>
              <w:t xml:space="preserve"> </w:t>
            </w:r>
            <w:r w:rsidRPr="00C86028">
              <w:rPr>
                <w:spacing w:val="-10"/>
                <w:sz w:val="28"/>
                <w:szCs w:val="28"/>
                <w:lang w:val="uk-UA"/>
              </w:rPr>
              <w:t>практичні навички роботи з навчальним матеріалом не сформовані, частина передбачених робочою навчальною програмою завдань не виконана, або якість виконання деяких з них оцінено числом балів, близьким до мінімального</w:t>
            </w:r>
            <w:r w:rsidRPr="00C86028">
              <w:rPr>
                <w:bCs/>
                <w:spacing w:val="-10"/>
                <w:sz w:val="28"/>
                <w:szCs w:val="28"/>
                <w:lang w:val="uk-UA"/>
              </w:rPr>
              <w:t>,</w:t>
            </w:r>
            <w:r w:rsidRPr="00C86028">
              <w:rPr>
                <w:b/>
                <w:spacing w:val="-10"/>
                <w:sz w:val="28"/>
                <w:szCs w:val="28"/>
                <w:lang w:val="uk-UA"/>
              </w:rPr>
              <w:t xml:space="preserve"> </w:t>
            </w:r>
            <w:r w:rsidRPr="00C86028">
              <w:rPr>
                <w:spacing w:val="-10"/>
                <w:sz w:val="28"/>
                <w:szCs w:val="28"/>
                <w:lang w:val="uk-UA"/>
              </w:rPr>
              <w:t>відповідь (в усній або письмовій формі) фрагментарна, непослідовна</w:t>
            </w:r>
            <w:r w:rsidRPr="00C86028">
              <w:rPr>
                <w:bCs/>
                <w:spacing w:val="-10"/>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14:paraId="4F4D6D64" w14:textId="77777777" w:rsidR="008C1C75" w:rsidRPr="00C86028" w:rsidRDefault="008C1C75" w:rsidP="008C1C75">
            <w:pPr>
              <w:snapToGrid w:val="0"/>
              <w:ind w:left="-85" w:right="-85"/>
              <w:jc w:val="both"/>
              <w:rPr>
                <w:b/>
                <w:spacing w:val="-10"/>
                <w:sz w:val="23"/>
                <w:szCs w:val="23"/>
                <w:lang w:val="uk-UA"/>
              </w:rPr>
            </w:pPr>
            <w:r w:rsidRPr="00C86028">
              <w:rPr>
                <w:b/>
                <w:spacing w:val="-10"/>
                <w:sz w:val="23"/>
                <w:szCs w:val="23"/>
                <w:lang w:val="uk-UA"/>
              </w:rPr>
              <w:t>60-63</w:t>
            </w:r>
          </w:p>
        </w:tc>
      </w:tr>
      <w:tr w:rsidR="008C1C75" w:rsidRPr="00C86028" w14:paraId="18D75561" w14:textId="77777777" w:rsidTr="008C1C75">
        <w:trPr>
          <w:cantSplit/>
        </w:trPr>
        <w:tc>
          <w:tcPr>
            <w:tcW w:w="8364" w:type="dxa"/>
            <w:tcBorders>
              <w:top w:val="single" w:sz="4" w:space="0" w:color="auto"/>
              <w:left w:val="single" w:sz="4" w:space="0" w:color="auto"/>
              <w:bottom w:val="single" w:sz="4" w:space="0" w:color="auto"/>
              <w:right w:val="single" w:sz="4" w:space="0" w:color="auto"/>
            </w:tcBorders>
          </w:tcPr>
          <w:p w14:paraId="593433E4" w14:textId="77777777" w:rsidR="008C1C75" w:rsidRPr="00C86028" w:rsidRDefault="008C1C75" w:rsidP="008C1C75">
            <w:pPr>
              <w:snapToGrid w:val="0"/>
              <w:jc w:val="both"/>
              <w:rPr>
                <w:spacing w:val="-10"/>
                <w:sz w:val="28"/>
                <w:szCs w:val="28"/>
                <w:lang w:val="uk-UA"/>
              </w:rPr>
            </w:pPr>
            <w:r w:rsidRPr="00C86028">
              <w:rPr>
                <w:b/>
                <w:spacing w:val="-10"/>
                <w:sz w:val="28"/>
                <w:szCs w:val="28"/>
                <w:lang w:val="uk-UA"/>
              </w:rPr>
              <w:t>«Незадовільно»</w:t>
            </w:r>
            <w:r w:rsidRPr="00C86028">
              <w:rPr>
                <w:spacing w:val="-10"/>
                <w:sz w:val="28"/>
                <w:szCs w:val="28"/>
                <w:lang w:val="uk-UA"/>
              </w:rPr>
              <w:t xml:space="preserve"> – теоретичний зміст курсу засвоєний частково, необхідні практичні навички роботи з навчальним матеріалом не сформовані, більшість передбачених робочою навчальною програмою завдань не виконано або якість їх виконання оцінено числом балів, меншим мінімального.</w:t>
            </w:r>
          </w:p>
        </w:tc>
        <w:tc>
          <w:tcPr>
            <w:tcW w:w="992" w:type="dxa"/>
            <w:tcBorders>
              <w:top w:val="single" w:sz="4" w:space="0" w:color="auto"/>
              <w:left w:val="single" w:sz="4" w:space="0" w:color="auto"/>
              <w:bottom w:val="single" w:sz="4" w:space="0" w:color="auto"/>
              <w:right w:val="single" w:sz="4" w:space="0" w:color="auto"/>
            </w:tcBorders>
          </w:tcPr>
          <w:p w14:paraId="42B79B8D" w14:textId="77777777" w:rsidR="008C1C75" w:rsidRPr="00C86028" w:rsidRDefault="008C1C75" w:rsidP="008C1C75">
            <w:pPr>
              <w:snapToGrid w:val="0"/>
              <w:ind w:left="-85" w:right="-85"/>
              <w:jc w:val="both"/>
              <w:rPr>
                <w:b/>
                <w:spacing w:val="-10"/>
                <w:sz w:val="23"/>
                <w:szCs w:val="23"/>
                <w:lang w:val="uk-UA"/>
              </w:rPr>
            </w:pPr>
            <w:r w:rsidRPr="00C86028">
              <w:rPr>
                <w:b/>
                <w:spacing w:val="-10"/>
                <w:sz w:val="23"/>
                <w:szCs w:val="23"/>
                <w:lang w:val="uk-UA"/>
              </w:rPr>
              <w:t>0-59</w:t>
            </w:r>
          </w:p>
        </w:tc>
      </w:tr>
    </w:tbl>
    <w:p w14:paraId="17F325F5" w14:textId="77777777" w:rsidR="000A5BB3" w:rsidRPr="00C86028" w:rsidRDefault="000A5BB3" w:rsidP="00391749">
      <w:pPr>
        <w:jc w:val="both"/>
        <w:rPr>
          <w:sz w:val="28"/>
          <w:szCs w:val="28"/>
          <w:lang w:val="uk-UA"/>
        </w:rPr>
      </w:pPr>
    </w:p>
    <w:p w14:paraId="6603F8ED" w14:textId="20B3D420" w:rsidR="00C36BD7" w:rsidRDefault="00C36BD7">
      <w:pPr>
        <w:widowControl/>
        <w:autoSpaceDE/>
        <w:autoSpaceDN/>
        <w:adjustRightInd/>
        <w:rPr>
          <w:b/>
          <w:i/>
          <w:w w:val="102"/>
          <w:sz w:val="28"/>
          <w:szCs w:val="28"/>
          <w:lang w:val="uk-UA"/>
        </w:rPr>
      </w:pPr>
      <w:r>
        <w:rPr>
          <w:b/>
          <w:i/>
          <w:w w:val="102"/>
          <w:sz w:val="28"/>
          <w:szCs w:val="28"/>
          <w:lang w:val="uk-UA"/>
        </w:rPr>
        <w:br w:type="page"/>
      </w:r>
    </w:p>
    <w:p w14:paraId="41717C88" w14:textId="77777777" w:rsidR="00355BA8" w:rsidRPr="00C86028" w:rsidRDefault="00A50506" w:rsidP="00302A94">
      <w:pPr>
        <w:pStyle w:val="aa"/>
        <w:numPr>
          <w:ilvl w:val="0"/>
          <w:numId w:val="3"/>
        </w:numPr>
        <w:jc w:val="center"/>
        <w:rPr>
          <w:b/>
          <w:caps/>
          <w:w w:val="102"/>
          <w:sz w:val="28"/>
          <w:szCs w:val="28"/>
          <w:lang w:val="uk-UA"/>
        </w:rPr>
      </w:pPr>
      <w:r w:rsidRPr="00C86028">
        <w:rPr>
          <w:b/>
          <w:caps/>
          <w:w w:val="102"/>
          <w:sz w:val="28"/>
          <w:szCs w:val="28"/>
          <w:lang w:val="uk-UA"/>
        </w:rPr>
        <w:lastRenderedPageBreak/>
        <w:t xml:space="preserve">Форми, </w:t>
      </w:r>
      <w:r w:rsidR="00A119E4" w:rsidRPr="00C86028">
        <w:rPr>
          <w:b/>
          <w:caps/>
          <w:w w:val="102"/>
          <w:sz w:val="28"/>
          <w:szCs w:val="28"/>
          <w:lang w:val="uk-UA"/>
        </w:rPr>
        <w:t>Організація та проведення п</w:t>
      </w:r>
      <w:r w:rsidR="00355BA8" w:rsidRPr="00C86028">
        <w:rPr>
          <w:b/>
          <w:caps/>
          <w:w w:val="102"/>
          <w:sz w:val="28"/>
          <w:szCs w:val="28"/>
          <w:lang w:val="uk-UA"/>
        </w:rPr>
        <w:t>оточн</w:t>
      </w:r>
      <w:r w:rsidR="00A119E4" w:rsidRPr="00C86028">
        <w:rPr>
          <w:b/>
          <w:caps/>
          <w:w w:val="102"/>
          <w:sz w:val="28"/>
          <w:szCs w:val="28"/>
          <w:lang w:val="uk-UA"/>
        </w:rPr>
        <w:t>ого</w:t>
      </w:r>
      <w:r w:rsidR="00355BA8" w:rsidRPr="00C86028">
        <w:rPr>
          <w:b/>
          <w:caps/>
          <w:w w:val="102"/>
          <w:sz w:val="28"/>
          <w:szCs w:val="28"/>
          <w:lang w:val="uk-UA"/>
        </w:rPr>
        <w:t xml:space="preserve"> контрол</w:t>
      </w:r>
      <w:r w:rsidR="00A119E4" w:rsidRPr="00C86028">
        <w:rPr>
          <w:b/>
          <w:caps/>
          <w:w w:val="102"/>
          <w:sz w:val="28"/>
          <w:szCs w:val="28"/>
          <w:lang w:val="uk-UA"/>
        </w:rPr>
        <w:t>ю</w:t>
      </w:r>
    </w:p>
    <w:p w14:paraId="4BC35F0E" w14:textId="77777777" w:rsidR="00C36BD7" w:rsidRPr="00C36BD7" w:rsidRDefault="00C36BD7" w:rsidP="00C36BD7">
      <w:pPr>
        <w:pStyle w:val="aa"/>
        <w:ind w:left="709"/>
        <w:jc w:val="both"/>
        <w:rPr>
          <w:w w:val="102"/>
          <w:sz w:val="28"/>
          <w:szCs w:val="28"/>
          <w:lang w:val="uk-UA"/>
        </w:rPr>
      </w:pPr>
    </w:p>
    <w:p w14:paraId="39C33E7B" w14:textId="20C9C7ED" w:rsidR="008B7912" w:rsidRPr="00C86028" w:rsidRDefault="008B7912" w:rsidP="00302A94">
      <w:pPr>
        <w:pStyle w:val="aa"/>
        <w:numPr>
          <w:ilvl w:val="1"/>
          <w:numId w:val="3"/>
        </w:numPr>
        <w:ind w:left="0" w:firstLine="709"/>
        <w:jc w:val="both"/>
        <w:rPr>
          <w:w w:val="102"/>
          <w:sz w:val="28"/>
          <w:szCs w:val="28"/>
          <w:lang w:val="uk-UA"/>
        </w:rPr>
      </w:pPr>
      <w:r w:rsidRPr="00C86028">
        <w:rPr>
          <w:sz w:val="28"/>
          <w:szCs w:val="28"/>
          <w:lang w:val="uk-UA"/>
        </w:rPr>
        <w:t>Поточний контроль знань</w:t>
      </w:r>
      <w:r w:rsidR="00A53E56" w:rsidRPr="00C86028">
        <w:rPr>
          <w:sz w:val="28"/>
          <w:szCs w:val="28"/>
          <w:lang w:val="uk-UA"/>
        </w:rPr>
        <w:t>, який</w:t>
      </w:r>
      <w:r w:rsidRPr="00C86028">
        <w:rPr>
          <w:sz w:val="28"/>
          <w:szCs w:val="28"/>
          <w:lang w:val="uk-UA"/>
        </w:rPr>
        <w:t xml:space="preserve"> має на меті перевірку рівня підготовленості до виконання конкретної роботи та сприяння підвищенню мотивації </w:t>
      </w:r>
      <w:r w:rsidR="00757673">
        <w:rPr>
          <w:sz w:val="28"/>
          <w:szCs w:val="28"/>
          <w:lang w:val="uk-UA"/>
        </w:rPr>
        <w:t>здобувачів</w:t>
      </w:r>
      <w:r w:rsidRPr="00C86028">
        <w:rPr>
          <w:sz w:val="28"/>
          <w:szCs w:val="28"/>
          <w:lang w:val="uk-UA"/>
        </w:rPr>
        <w:t xml:space="preserve"> до системної активної роботи впродовж усього періоду навчання за відповідним рівнем вищої освіти, здійснюють під час </w:t>
      </w:r>
      <w:r w:rsidRPr="001E2AFB">
        <w:rPr>
          <w:sz w:val="28"/>
          <w:szCs w:val="28"/>
          <w:lang w:val="uk-UA"/>
        </w:rPr>
        <w:t xml:space="preserve">проведення </w:t>
      </w:r>
      <w:r w:rsidR="00F57EDA" w:rsidRPr="001E2AFB">
        <w:rPr>
          <w:sz w:val="28"/>
          <w:szCs w:val="28"/>
          <w:lang w:val="uk-UA"/>
        </w:rPr>
        <w:t>лекцій,</w:t>
      </w:r>
      <w:r w:rsidR="00F57EDA">
        <w:rPr>
          <w:sz w:val="28"/>
          <w:szCs w:val="28"/>
          <w:lang w:val="uk-UA"/>
        </w:rPr>
        <w:t xml:space="preserve"> </w:t>
      </w:r>
      <w:r w:rsidRPr="00C86028">
        <w:rPr>
          <w:sz w:val="28"/>
          <w:szCs w:val="28"/>
          <w:lang w:val="uk-UA"/>
        </w:rPr>
        <w:t>лабораторних, практичних</w:t>
      </w:r>
      <w:r w:rsidR="00F57EDA">
        <w:rPr>
          <w:sz w:val="28"/>
          <w:szCs w:val="28"/>
          <w:lang w:val="uk-UA"/>
        </w:rPr>
        <w:t>,</w:t>
      </w:r>
      <w:r w:rsidRPr="00C86028">
        <w:rPr>
          <w:sz w:val="28"/>
          <w:szCs w:val="28"/>
          <w:lang w:val="uk-UA"/>
        </w:rPr>
        <w:t xml:space="preserve"> семінарських занять</w:t>
      </w:r>
      <w:r w:rsidR="00F57EDA">
        <w:rPr>
          <w:sz w:val="28"/>
          <w:szCs w:val="28"/>
          <w:lang w:val="uk-UA"/>
        </w:rPr>
        <w:t xml:space="preserve"> та консультацій</w:t>
      </w:r>
      <w:r w:rsidRPr="00C86028">
        <w:rPr>
          <w:sz w:val="28"/>
          <w:szCs w:val="28"/>
          <w:lang w:val="uk-UA"/>
        </w:rPr>
        <w:t>.</w:t>
      </w:r>
    </w:p>
    <w:p w14:paraId="1240BCB1" w14:textId="3B633EDA" w:rsidR="00E9662B" w:rsidRPr="00C86028" w:rsidRDefault="007214AB" w:rsidP="00E9662B">
      <w:pPr>
        <w:pStyle w:val="aa"/>
        <w:numPr>
          <w:ilvl w:val="1"/>
          <w:numId w:val="3"/>
        </w:numPr>
        <w:ind w:left="0" w:firstLine="709"/>
        <w:jc w:val="both"/>
        <w:rPr>
          <w:w w:val="102"/>
          <w:sz w:val="28"/>
          <w:szCs w:val="28"/>
          <w:lang w:val="uk-UA"/>
        </w:rPr>
      </w:pPr>
      <w:r w:rsidRPr="00C86028">
        <w:rPr>
          <w:w w:val="102"/>
          <w:sz w:val="28"/>
          <w:szCs w:val="28"/>
          <w:lang w:val="uk-UA"/>
        </w:rPr>
        <w:t xml:space="preserve">Поточний контроль </w:t>
      </w:r>
      <w:r w:rsidR="00F57EDA" w:rsidRPr="00C86028">
        <w:rPr>
          <w:w w:val="102"/>
          <w:sz w:val="28"/>
          <w:szCs w:val="28"/>
          <w:lang w:val="uk-UA"/>
        </w:rPr>
        <w:t xml:space="preserve">під час проведення навчальних занять </w:t>
      </w:r>
      <w:r w:rsidR="00F57EDA">
        <w:rPr>
          <w:w w:val="102"/>
          <w:sz w:val="28"/>
          <w:szCs w:val="28"/>
          <w:lang w:val="uk-UA"/>
        </w:rPr>
        <w:t xml:space="preserve">може </w:t>
      </w:r>
      <w:r w:rsidR="00F57EDA" w:rsidRPr="00C86028">
        <w:rPr>
          <w:w w:val="102"/>
          <w:sz w:val="28"/>
          <w:szCs w:val="28"/>
          <w:lang w:val="uk-UA"/>
        </w:rPr>
        <w:t>здійсню</w:t>
      </w:r>
      <w:r w:rsidR="00F57EDA">
        <w:rPr>
          <w:w w:val="102"/>
          <w:sz w:val="28"/>
          <w:szCs w:val="28"/>
          <w:lang w:val="uk-UA"/>
        </w:rPr>
        <w:t>ватися</w:t>
      </w:r>
      <w:r w:rsidR="00300957">
        <w:rPr>
          <w:w w:val="102"/>
          <w:sz w:val="28"/>
          <w:szCs w:val="28"/>
          <w:lang w:val="uk-UA"/>
        </w:rPr>
        <w:t xml:space="preserve"> у формах усного, письмового або письмово-усного експрес-контролю чи комп’ютерного тестування</w:t>
      </w:r>
      <w:r w:rsidRPr="00C86028">
        <w:rPr>
          <w:w w:val="102"/>
          <w:sz w:val="28"/>
          <w:szCs w:val="28"/>
          <w:lang w:val="uk-UA"/>
        </w:rPr>
        <w:t xml:space="preserve"> </w:t>
      </w:r>
      <w:r w:rsidR="00E9662B" w:rsidRPr="00C86028">
        <w:rPr>
          <w:w w:val="102"/>
          <w:sz w:val="28"/>
          <w:szCs w:val="28"/>
          <w:lang w:val="uk-UA"/>
        </w:rPr>
        <w:t xml:space="preserve">за такими </w:t>
      </w:r>
      <w:r w:rsidR="00300957">
        <w:rPr>
          <w:w w:val="102"/>
          <w:sz w:val="28"/>
          <w:szCs w:val="28"/>
          <w:lang w:val="uk-UA"/>
        </w:rPr>
        <w:t>видами</w:t>
      </w:r>
      <w:r w:rsidR="00E9662B" w:rsidRPr="00C86028">
        <w:rPr>
          <w:w w:val="102"/>
          <w:sz w:val="28"/>
          <w:szCs w:val="28"/>
          <w:lang w:val="uk-UA"/>
        </w:rPr>
        <w:t xml:space="preserve">: </w:t>
      </w:r>
    </w:p>
    <w:p w14:paraId="58939B21" w14:textId="77777777" w:rsidR="00E9662B" w:rsidRPr="00C86028" w:rsidRDefault="00E9662B" w:rsidP="00E9662B">
      <w:pPr>
        <w:pStyle w:val="aa"/>
        <w:ind w:left="709"/>
        <w:jc w:val="both"/>
        <w:rPr>
          <w:w w:val="102"/>
          <w:sz w:val="28"/>
          <w:szCs w:val="28"/>
          <w:lang w:val="uk-UA"/>
        </w:rPr>
      </w:pPr>
      <w:r w:rsidRPr="00C86028">
        <w:rPr>
          <w:w w:val="102"/>
          <w:sz w:val="28"/>
          <w:szCs w:val="28"/>
          <w:lang w:val="uk-UA"/>
        </w:rPr>
        <w:t>•</w:t>
      </w:r>
      <w:r w:rsidRPr="00C86028">
        <w:rPr>
          <w:w w:val="102"/>
          <w:sz w:val="28"/>
          <w:szCs w:val="28"/>
          <w:lang w:val="uk-UA"/>
        </w:rPr>
        <w:tab/>
        <w:t>опитування;</w:t>
      </w:r>
    </w:p>
    <w:p w14:paraId="31B3301C" w14:textId="2B483578" w:rsidR="00E9662B" w:rsidRPr="00C86028" w:rsidRDefault="00E9662B" w:rsidP="00E9662B">
      <w:pPr>
        <w:pStyle w:val="aa"/>
        <w:ind w:left="709"/>
        <w:jc w:val="both"/>
        <w:rPr>
          <w:w w:val="102"/>
          <w:sz w:val="28"/>
          <w:szCs w:val="28"/>
          <w:lang w:val="uk-UA"/>
        </w:rPr>
      </w:pPr>
      <w:r w:rsidRPr="00C86028">
        <w:rPr>
          <w:w w:val="102"/>
          <w:sz w:val="28"/>
          <w:szCs w:val="28"/>
          <w:lang w:val="uk-UA"/>
        </w:rPr>
        <w:t>•</w:t>
      </w:r>
      <w:r w:rsidRPr="00C86028">
        <w:rPr>
          <w:w w:val="102"/>
          <w:sz w:val="28"/>
          <w:szCs w:val="28"/>
          <w:lang w:val="uk-UA"/>
        </w:rPr>
        <w:tab/>
        <w:t xml:space="preserve">перевірка результатів виконання здобувачами індивідуальних завдань з навчальних дисциплін; </w:t>
      </w:r>
    </w:p>
    <w:p w14:paraId="424963F6" w14:textId="77777777" w:rsidR="00E9662B" w:rsidRPr="00C86028" w:rsidRDefault="00E9662B" w:rsidP="00E9662B">
      <w:pPr>
        <w:pStyle w:val="aa"/>
        <w:ind w:left="709"/>
        <w:jc w:val="both"/>
        <w:rPr>
          <w:w w:val="102"/>
          <w:sz w:val="28"/>
          <w:szCs w:val="28"/>
          <w:lang w:val="uk-UA"/>
        </w:rPr>
      </w:pPr>
      <w:r w:rsidRPr="00C86028">
        <w:rPr>
          <w:w w:val="102"/>
          <w:sz w:val="28"/>
          <w:szCs w:val="28"/>
          <w:lang w:val="uk-UA"/>
        </w:rPr>
        <w:t>•</w:t>
      </w:r>
      <w:r w:rsidRPr="00C86028">
        <w:rPr>
          <w:w w:val="102"/>
          <w:sz w:val="28"/>
          <w:szCs w:val="28"/>
          <w:lang w:val="uk-UA"/>
        </w:rPr>
        <w:tab/>
        <w:t xml:space="preserve">захист лабораторних робіт; </w:t>
      </w:r>
    </w:p>
    <w:p w14:paraId="148C9A47" w14:textId="77777777" w:rsidR="00E9662B" w:rsidRPr="00C86028" w:rsidRDefault="00E9662B" w:rsidP="00E9662B">
      <w:pPr>
        <w:pStyle w:val="aa"/>
        <w:ind w:left="709"/>
        <w:jc w:val="both"/>
        <w:rPr>
          <w:w w:val="102"/>
          <w:sz w:val="28"/>
          <w:szCs w:val="28"/>
          <w:lang w:val="uk-UA"/>
        </w:rPr>
      </w:pPr>
      <w:r w:rsidRPr="00C86028">
        <w:rPr>
          <w:w w:val="102"/>
          <w:sz w:val="28"/>
          <w:szCs w:val="28"/>
          <w:lang w:val="uk-UA"/>
        </w:rPr>
        <w:t>•</w:t>
      </w:r>
      <w:r w:rsidRPr="00C86028">
        <w:rPr>
          <w:w w:val="102"/>
          <w:sz w:val="28"/>
          <w:szCs w:val="28"/>
          <w:lang w:val="uk-UA"/>
        </w:rPr>
        <w:tab/>
        <w:t xml:space="preserve">виступ на семінарських заняттях; </w:t>
      </w:r>
    </w:p>
    <w:p w14:paraId="71075B53" w14:textId="77777777" w:rsidR="00E9662B" w:rsidRPr="00C86028" w:rsidRDefault="00E9662B" w:rsidP="00E9662B">
      <w:pPr>
        <w:pStyle w:val="aa"/>
        <w:ind w:left="709"/>
        <w:jc w:val="both"/>
        <w:rPr>
          <w:w w:val="102"/>
          <w:sz w:val="28"/>
          <w:szCs w:val="28"/>
          <w:lang w:val="uk-UA"/>
        </w:rPr>
      </w:pPr>
      <w:r w:rsidRPr="00C86028">
        <w:rPr>
          <w:w w:val="102"/>
          <w:sz w:val="28"/>
          <w:szCs w:val="28"/>
          <w:lang w:val="uk-UA"/>
        </w:rPr>
        <w:t>•</w:t>
      </w:r>
      <w:r w:rsidRPr="00C86028">
        <w:rPr>
          <w:w w:val="102"/>
          <w:sz w:val="28"/>
          <w:szCs w:val="28"/>
          <w:lang w:val="uk-UA"/>
        </w:rPr>
        <w:tab/>
        <w:t>виконання тест</w:t>
      </w:r>
      <w:r w:rsidR="005E19E8" w:rsidRPr="00C86028">
        <w:rPr>
          <w:w w:val="102"/>
          <w:sz w:val="28"/>
          <w:szCs w:val="28"/>
          <w:lang w:val="uk-UA"/>
        </w:rPr>
        <w:t>о</w:t>
      </w:r>
      <w:r w:rsidRPr="00C86028">
        <w:rPr>
          <w:w w:val="102"/>
          <w:sz w:val="28"/>
          <w:szCs w:val="28"/>
          <w:lang w:val="uk-UA"/>
        </w:rPr>
        <w:t xml:space="preserve">вих завдань; </w:t>
      </w:r>
    </w:p>
    <w:p w14:paraId="42476E92" w14:textId="17C6D147" w:rsidR="00E9662B" w:rsidRPr="00300957" w:rsidRDefault="00E9662B" w:rsidP="00300957">
      <w:pPr>
        <w:pStyle w:val="aa"/>
        <w:ind w:left="709"/>
        <w:jc w:val="both"/>
        <w:rPr>
          <w:w w:val="102"/>
          <w:sz w:val="28"/>
          <w:szCs w:val="28"/>
          <w:lang w:val="uk-UA"/>
        </w:rPr>
      </w:pPr>
      <w:r w:rsidRPr="00C86028">
        <w:rPr>
          <w:w w:val="102"/>
          <w:sz w:val="28"/>
          <w:szCs w:val="28"/>
          <w:lang w:val="uk-UA"/>
        </w:rPr>
        <w:t>•</w:t>
      </w:r>
      <w:r w:rsidRPr="00C86028">
        <w:rPr>
          <w:w w:val="102"/>
          <w:sz w:val="28"/>
          <w:szCs w:val="28"/>
          <w:lang w:val="uk-UA"/>
        </w:rPr>
        <w:tab/>
        <w:t>експрес-контролю;</w:t>
      </w:r>
      <w:r w:rsidRPr="00300957">
        <w:rPr>
          <w:w w:val="102"/>
          <w:sz w:val="28"/>
          <w:szCs w:val="28"/>
          <w:lang w:val="uk-UA"/>
        </w:rPr>
        <w:t xml:space="preserve"> </w:t>
      </w:r>
    </w:p>
    <w:p w14:paraId="696F0BEE" w14:textId="333E80A6" w:rsidR="00300957" w:rsidRPr="00300957" w:rsidRDefault="00300957" w:rsidP="00300957">
      <w:pPr>
        <w:pStyle w:val="aa"/>
        <w:ind w:left="709"/>
        <w:jc w:val="both"/>
        <w:rPr>
          <w:w w:val="102"/>
          <w:sz w:val="28"/>
          <w:szCs w:val="28"/>
          <w:lang w:val="uk-UA"/>
        </w:rPr>
      </w:pPr>
      <w:r w:rsidRPr="00C86028">
        <w:rPr>
          <w:w w:val="102"/>
          <w:sz w:val="28"/>
          <w:szCs w:val="28"/>
          <w:lang w:val="uk-UA"/>
        </w:rPr>
        <w:t>•</w:t>
      </w:r>
      <w:r w:rsidRPr="00C86028">
        <w:rPr>
          <w:w w:val="102"/>
          <w:sz w:val="28"/>
          <w:szCs w:val="28"/>
          <w:lang w:val="uk-UA"/>
        </w:rPr>
        <w:tab/>
      </w:r>
      <w:r>
        <w:rPr>
          <w:w w:val="102"/>
          <w:sz w:val="28"/>
          <w:szCs w:val="28"/>
          <w:lang w:val="uk-UA"/>
        </w:rPr>
        <w:t>ділові та імітаційні ігри;</w:t>
      </w:r>
    </w:p>
    <w:p w14:paraId="69A12570" w14:textId="77777777" w:rsidR="00300957" w:rsidRDefault="00E9662B" w:rsidP="00E9662B">
      <w:pPr>
        <w:pStyle w:val="aa"/>
        <w:ind w:left="709"/>
        <w:jc w:val="both"/>
        <w:rPr>
          <w:w w:val="102"/>
          <w:sz w:val="28"/>
          <w:szCs w:val="28"/>
          <w:lang w:val="uk-UA"/>
        </w:rPr>
      </w:pPr>
      <w:r w:rsidRPr="00C86028">
        <w:rPr>
          <w:w w:val="102"/>
          <w:sz w:val="28"/>
          <w:szCs w:val="28"/>
          <w:lang w:val="uk-UA"/>
        </w:rPr>
        <w:t>•</w:t>
      </w:r>
      <w:r w:rsidRPr="00C86028">
        <w:rPr>
          <w:w w:val="102"/>
          <w:sz w:val="28"/>
          <w:szCs w:val="28"/>
          <w:lang w:val="uk-UA"/>
        </w:rPr>
        <w:tab/>
        <w:t>перевірки уміння публічно чи письмово подавати певний матеріал тощо.</w:t>
      </w:r>
    </w:p>
    <w:p w14:paraId="4969B4C6" w14:textId="2C6AD25D" w:rsidR="00E9662B" w:rsidRPr="00C86028" w:rsidRDefault="00300957" w:rsidP="00300957">
      <w:pPr>
        <w:pStyle w:val="aa"/>
        <w:ind w:left="0" w:firstLine="709"/>
        <w:jc w:val="both"/>
        <w:rPr>
          <w:w w:val="102"/>
          <w:sz w:val="28"/>
          <w:szCs w:val="28"/>
          <w:lang w:val="uk-UA"/>
        </w:rPr>
      </w:pPr>
      <w:r>
        <w:rPr>
          <w:w w:val="102"/>
          <w:sz w:val="28"/>
          <w:szCs w:val="28"/>
          <w:lang w:val="uk-UA"/>
        </w:rPr>
        <w:t>Проведення поточного контролю можливе як під час проведення навчальних занять, так і під час самостійної роботи студента.</w:t>
      </w:r>
    </w:p>
    <w:p w14:paraId="7748F2AF" w14:textId="2A0D5E57" w:rsidR="002C4CEF" w:rsidRPr="00461222" w:rsidRDefault="002C4CEF" w:rsidP="00302A94">
      <w:pPr>
        <w:pStyle w:val="aa"/>
        <w:numPr>
          <w:ilvl w:val="1"/>
          <w:numId w:val="3"/>
        </w:numPr>
        <w:ind w:left="0" w:firstLine="709"/>
        <w:jc w:val="both"/>
        <w:rPr>
          <w:sz w:val="28"/>
          <w:szCs w:val="28"/>
          <w:lang w:val="uk-UA"/>
        </w:rPr>
      </w:pPr>
      <w:r w:rsidRPr="00461222">
        <w:rPr>
          <w:sz w:val="28"/>
          <w:szCs w:val="28"/>
          <w:lang w:val="uk-UA"/>
        </w:rPr>
        <w:t xml:space="preserve">Елементи поточного контролю знань </w:t>
      </w:r>
      <w:r w:rsidR="00757673">
        <w:rPr>
          <w:sz w:val="28"/>
          <w:szCs w:val="28"/>
          <w:lang w:val="uk-UA"/>
        </w:rPr>
        <w:t>здобувачів</w:t>
      </w:r>
      <w:r w:rsidRPr="00461222">
        <w:rPr>
          <w:sz w:val="28"/>
          <w:szCs w:val="28"/>
          <w:lang w:val="uk-UA"/>
        </w:rPr>
        <w:t xml:space="preserve"> за заочною</w:t>
      </w:r>
      <w:r w:rsidR="00461222" w:rsidRPr="00461222">
        <w:rPr>
          <w:color w:val="FF0000"/>
          <w:sz w:val="28"/>
          <w:szCs w:val="28"/>
          <w:lang w:val="uk-UA"/>
        </w:rPr>
        <w:t xml:space="preserve"> </w:t>
      </w:r>
      <w:r w:rsidRPr="00461222">
        <w:rPr>
          <w:sz w:val="28"/>
          <w:szCs w:val="28"/>
          <w:lang w:val="uk-UA"/>
        </w:rPr>
        <w:t xml:space="preserve">формою </w:t>
      </w:r>
      <w:r w:rsidR="00814FE1">
        <w:rPr>
          <w:sz w:val="28"/>
          <w:szCs w:val="28"/>
          <w:lang w:val="uk-UA"/>
        </w:rPr>
        <w:t>здобуття освіти</w:t>
      </w:r>
      <w:r w:rsidRPr="00461222">
        <w:rPr>
          <w:sz w:val="28"/>
          <w:szCs w:val="28"/>
          <w:lang w:val="uk-UA"/>
        </w:rPr>
        <w:t xml:space="preserve"> розробляють з урахуванням вимог «Інструкції щодо рейтингової системи оцінювання знань </w:t>
      </w:r>
      <w:r w:rsidR="00757673">
        <w:rPr>
          <w:sz w:val="28"/>
          <w:szCs w:val="28"/>
          <w:lang w:val="uk-UA"/>
        </w:rPr>
        <w:t>здобувачів</w:t>
      </w:r>
      <w:r w:rsidRPr="00461222">
        <w:rPr>
          <w:sz w:val="28"/>
          <w:szCs w:val="28"/>
          <w:lang w:val="uk-UA"/>
        </w:rPr>
        <w:t xml:space="preserve"> заочної </w:t>
      </w:r>
      <w:r w:rsidR="008B6C11" w:rsidRPr="00461222">
        <w:rPr>
          <w:sz w:val="28"/>
          <w:szCs w:val="28"/>
          <w:lang w:val="uk-UA"/>
        </w:rPr>
        <w:t>форми здобуття освіти</w:t>
      </w:r>
      <w:r w:rsidRPr="00461222">
        <w:rPr>
          <w:sz w:val="28"/>
          <w:szCs w:val="28"/>
          <w:lang w:val="uk-UA"/>
        </w:rPr>
        <w:t>» (Додаток 1).</w:t>
      </w:r>
    </w:p>
    <w:p w14:paraId="44930CD9" w14:textId="2741A2E8" w:rsidR="00CA6331" w:rsidRPr="00C86028" w:rsidRDefault="00CA6331" w:rsidP="00302A94">
      <w:pPr>
        <w:pStyle w:val="aa"/>
        <w:numPr>
          <w:ilvl w:val="1"/>
          <w:numId w:val="3"/>
        </w:numPr>
        <w:ind w:left="0" w:firstLine="709"/>
        <w:jc w:val="both"/>
        <w:rPr>
          <w:w w:val="102"/>
          <w:sz w:val="28"/>
          <w:szCs w:val="28"/>
          <w:lang w:val="uk-UA"/>
        </w:rPr>
      </w:pPr>
      <w:r w:rsidRPr="00C86028">
        <w:rPr>
          <w:w w:val="102"/>
          <w:sz w:val="28"/>
          <w:szCs w:val="28"/>
          <w:lang w:val="uk-UA"/>
        </w:rPr>
        <w:t>Індивідуальн</w:t>
      </w:r>
      <w:r w:rsidR="00A53E56" w:rsidRPr="00C86028">
        <w:rPr>
          <w:w w:val="102"/>
          <w:sz w:val="28"/>
          <w:szCs w:val="28"/>
          <w:lang w:val="uk-UA"/>
        </w:rPr>
        <w:t>і</w:t>
      </w:r>
      <w:r w:rsidRPr="00C86028">
        <w:rPr>
          <w:w w:val="102"/>
          <w:sz w:val="28"/>
          <w:szCs w:val="28"/>
          <w:lang w:val="uk-UA"/>
        </w:rPr>
        <w:t xml:space="preserve"> завдання</w:t>
      </w:r>
      <w:r w:rsidR="00A53E56" w:rsidRPr="00C86028">
        <w:rPr>
          <w:w w:val="102"/>
          <w:sz w:val="28"/>
          <w:szCs w:val="28"/>
          <w:lang w:val="uk-UA"/>
        </w:rPr>
        <w:t xml:space="preserve"> </w:t>
      </w:r>
      <w:r w:rsidR="007214AB" w:rsidRPr="00C86028">
        <w:rPr>
          <w:w w:val="102"/>
          <w:sz w:val="28"/>
          <w:szCs w:val="28"/>
          <w:lang w:val="uk-UA"/>
        </w:rPr>
        <w:t>(</w:t>
      </w:r>
      <w:r w:rsidR="00D024EB" w:rsidRPr="00C86028">
        <w:rPr>
          <w:sz w:val="28"/>
          <w:szCs w:val="28"/>
          <w:lang w:val="uk-UA"/>
        </w:rPr>
        <w:t xml:space="preserve">аналітичні огляди, розрахунково-графічні роботи, розрахункові, </w:t>
      </w:r>
      <w:r w:rsidR="00D024EB" w:rsidRPr="00C86028">
        <w:rPr>
          <w:color w:val="000000" w:themeColor="text1"/>
          <w:sz w:val="28"/>
          <w:szCs w:val="28"/>
          <w:lang w:val="uk-UA"/>
        </w:rPr>
        <w:t xml:space="preserve">контрольні роботи </w:t>
      </w:r>
      <w:r w:rsidR="00D024EB" w:rsidRPr="00C86028">
        <w:rPr>
          <w:sz w:val="28"/>
          <w:szCs w:val="28"/>
          <w:lang w:val="uk-UA"/>
        </w:rPr>
        <w:t>(</w:t>
      </w:r>
      <w:proofErr w:type="spellStart"/>
      <w:r w:rsidR="00D024EB" w:rsidRPr="00C86028">
        <w:rPr>
          <w:sz w:val="28"/>
          <w:szCs w:val="28"/>
          <w:lang w:val="uk-UA"/>
        </w:rPr>
        <w:t>позааудиторні</w:t>
      </w:r>
      <w:proofErr w:type="spellEnd"/>
      <w:r w:rsidR="00D024EB" w:rsidRPr="00C86028">
        <w:rPr>
          <w:sz w:val="28"/>
          <w:szCs w:val="28"/>
          <w:lang w:val="uk-UA"/>
        </w:rPr>
        <w:t>), курсові роботи (</w:t>
      </w:r>
      <w:r w:rsidR="007D32D9">
        <w:rPr>
          <w:sz w:val="28"/>
          <w:szCs w:val="28"/>
          <w:lang w:val="uk-UA"/>
        </w:rPr>
        <w:t>проєкт</w:t>
      </w:r>
      <w:r w:rsidR="00D024EB" w:rsidRPr="00C86028">
        <w:rPr>
          <w:sz w:val="28"/>
          <w:szCs w:val="28"/>
          <w:lang w:val="uk-UA"/>
        </w:rPr>
        <w:t>и) тощо</w:t>
      </w:r>
      <w:r w:rsidR="007214AB" w:rsidRPr="00C86028">
        <w:rPr>
          <w:w w:val="102"/>
          <w:sz w:val="28"/>
          <w:szCs w:val="28"/>
          <w:lang w:val="uk-UA"/>
        </w:rPr>
        <w:t>)</w:t>
      </w:r>
      <w:r w:rsidR="00A53E56" w:rsidRPr="00C86028">
        <w:rPr>
          <w:w w:val="102"/>
          <w:sz w:val="28"/>
          <w:szCs w:val="28"/>
          <w:lang w:val="uk-UA"/>
        </w:rPr>
        <w:t xml:space="preserve"> </w:t>
      </w:r>
      <w:r w:rsidR="00757673">
        <w:rPr>
          <w:w w:val="102"/>
          <w:sz w:val="28"/>
          <w:szCs w:val="28"/>
          <w:lang w:val="uk-UA"/>
        </w:rPr>
        <w:t>здобувач</w:t>
      </w:r>
      <w:r w:rsidRPr="00C86028">
        <w:rPr>
          <w:w w:val="102"/>
          <w:sz w:val="28"/>
          <w:szCs w:val="28"/>
          <w:lang w:val="uk-UA"/>
        </w:rPr>
        <w:t xml:space="preserve"> виконує самостійно під керівництвом науково-педагогічного працівника згідно з індивідуальним навчальним планом. Можливе комплексне виконання індивідуальног</w:t>
      </w:r>
      <w:r w:rsidR="001C682F" w:rsidRPr="00C86028">
        <w:rPr>
          <w:w w:val="102"/>
          <w:sz w:val="28"/>
          <w:szCs w:val="28"/>
          <w:lang w:val="uk-UA"/>
        </w:rPr>
        <w:t>о завдання кількома студентами.</w:t>
      </w:r>
    </w:p>
    <w:p w14:paraId="5860C29D" w14:textId="53296288" w:rsidR="00D36369" w:rsidRPr="00D36369" w:rsidRDefault="00D44412" w:rsidP="00D36369">
      <w:pPr>
        <w:pStyle w:val="aa"/>
        <w:numPr>
          <w:ilvl w:val="1"/>
          <w:numId w:val="3"/>
        </w:numPr>
        <w:ind w:left="0" w:firstLine="709"/>
        <w:jc w:val="both"/>
        <w:rPr>
          <w:w w:val="102"/>
          <w:sz w:val="28"/>
          <w:szCs w:val="28"/>
          <w:lang w:val="uk-UA"/>
        </w:rPr>
      </w:pPr>
      <w:r w:rsidRPr="00C86028">
        <w:rPr>
          <w:w w:val="102"/>
          <w:sz w:val="28"/>
          <w:szCs w:val="28"/>
          <w:lang w:val="uk-UA"/>
        </w:rPr>
        <w:t>Захист курсово</w:t>
      </w:r>
      <w:r w:rsidR="00D36369">
        <w:rPr>
          <w:w w:val="102"/>
          <w:sz w:val="28"/>
          <w:szCs w:val="28"/>
          <w:lang w:val="uk-UA"/>
        </w:rPr>
        <w:t>ї</w:t>
      </w:r>
      <w:r w:rsidRPr="00C86028">
        <w:rPr>
          <w:w w:val="102"/>
          <w:sz w:val="28"/>
          <w:szCs w:val="28"/>
          <w:lang w:val="uk-UA"/>
        </w:rPr>
        <w:t xml:space="preserve"> </w:t>
      </w:r>
      <w:r w:rsidR="007D32D9" w:rsidRPr="00C86028">
        <w:rPr>
          <w:w w:val="102"/>
          <w:sz w:val="28"/>
          <w:szCs w:val="28"/>
          <w:lang w:val="uk-UA"/>
        </w:rPr>
        <w:t>роботи</w:t>
      </w:r>
      <w:r w:rsidR="007D32D9">
        <w:rPr>
          <w:w w:val="102"/>
          <w:sz w:val="28"/>
          <w:szCs w:val="28"/>
          <w:lang w:val="uk-UA"/>
        </w:rPr>
        <w:t xml:space="preserve"> </w:t>
      </w:r>
      <w:r w:rsidRPr="00C86028">
        <w:rPr>
          <w:w w:val="102"/>
          <w:sz w:val="28"/>
          <w:szCs w:val="28"/>
          <w:lang w:val="uk-UA"/>
        </w:rPr>
        <w:t>(</w:t>
      </w:r>
      <w:r w:rsidR="007D32D9">
        <w:rPr>
          <w:w w:val="102"/>
          <w:sz w:val="28"/>
          <w:szCs w:val="28"/>
          <w:lang w:val="uk-UA"/>
        </w:rPr>
        <w:t>проєкт</w:t>
      </w:r>
      <w:r w:rsidR="007D32D9" w:rsidRPr="00C86028">
        <w:rPr>
          <w:w w:val="102"/>
          <w:sz w:val="28"/>
          <w:szCs w:val="28"/>
          <w:lang w:val="uk-UA"/>
        </w:rPr>
        <w:t>у</w:t>
      </w:r>
      <w:r w:rsidRPr="00C86028">
        <w:rPr>
          <w:w w:val="102"/>
          <w:sz w:val="28"/>
          <w:szCs w:val="28"/>
          <w:lang w:val="uk-UA"/>
        </w:rPr>
        <w:t xml:space="preserve">) здійснюється </w:t>
      </w:r>
      <w:r w:rsidR="00757673">
        <w:rPr>
          <w:w w:val="102"/>
          <w:sz w:val="28"/>
          <w:szCs w:val="28"/>
          <w:lang w:val="uk-UA"/>
        </w:rPr>
        <w:t>здобувачем</w:t>
      </w:r>
      <w:r w:rsidRPr="00C86028">
        <w:rPr>
          <w:w w:val="102"/>
          <w:sz w:val="28"/>
          <w:szCs w:val="28"/>
          <w:lang w:val="uk-UA"/>
        </w:rPr>
        <w:t xml:space="preserve"> очної </w:t>
      </w:r>
      <w:r w:rsidR="008B6C11">
        <w:rPr>
          <w:w w:val="102"/>
          <w:sz w:val="28"/>
          <w:szCs w:val="28"/>
          <w:lang w:val="uk-UA"/>
        </w:rPr>
        <w:t>форми здобуття освіти</w:t>
      </w:r>
      <w:r w:rsidR="002C4CEF" w:rsidRPr="00C86028">
        <w:rPr>
          <w:w w:val="102"/>
          <w:sz w:val="28"/>
          <w:szCs w:val="28"/>
          <w:lang w:val="uk-UA"/>
        </w:rPr>
        <w:t xml:space="preserve"> за розкладом, затвердженим завідувачем відповідної кафедри</w:t>
      </w:r>
      <w:r w:rsidRPr="00C86028">
        <w:rPr>
          <w:w w:val="102"/>
          <w:sz w:val="28"/>
          <w:szCs w:val="28"/>
          <w:lang w:val="uk-UA"/>
        </w:rPr>
        <w:t xml:space="preserve">, </w:t>
      </w:r>
      <w:r w:rsidR="008C1C75" w:rsidRPr="00C86028">
        <w:rPr>
          <w:w w:val="102"/>
          <w:sz w:val="28"/>
          <w:szCs w:val="28"/>
          <w:lang w:val="uk-UA"/>
        </w:rPr>
        <w:t>як правило</w:t>
      </w:r>
      <w:r w:rsidRPr="00C86028">
        <w:rPr>
          <w:w w:val="102"/>
          <w:sz w:val="28"/>
          <w:szCs w:val="28"/>
          <w:lang w:val="uk-UA"/>
        </w:rPr>
        <w:t xml:space="preserve"> у</w:t>
      </w:r>
      <w:r w:rsidR="008C1C75" w:rsidRPr="00C86028">
        <w:rPr>
          <w:w w:val="102"/>
          <w:sz w:val="28"/>
          <w:szCs w:val="28"/>
          <w:lang w:val="uk-UA"/>
        </w:rPr>
        <w:t xml:space="preserve"> </w:t>
      </w:r>
      <w:r w:rsidRPr="00C86028">
        <w:rPr>
          <w:w w:val="102"/>
          <w:sz w:val="28"/>
          <w:szCs w:val="28"/>
          <w:lang w:val="uk-UA"/>
        </w:rPr>
        <w:t xml:space="preserve">передостанній тиждень перед початком </w:t>
      </w:r>
      <w:r w:rsidR="00D36369">
        <w:rPr>
          <w:w w:val="102"/>
          <w:sz w:val="28"/>
          <w:szCs w:val="28"/>
          <w:lang w:val="uk-UA"/>
        </w:rPr>
        <w:t>підсумкового</w:t>
      </w:r>
      <w:r w:rsidRPr="00C86028">
        <w:rPr>
          <w:w w:val="102"/>
          <w:sz w:val="28"/>
          <w:szCs w:val="28"/>
          <w:lang w:val="uk-UA"/>
        </w:rPr>
        <w:t xml:space="preserve"> контролю, перед комісією у складі трьох осіб</w:t>
      </w:r>
      <w:r w:rsidR="00D36369">
        <w:rPr>
          <w:w w:val="102"/>
          <w:sz w:val="28"/>
          <w:szCs w:val="28"/>
          <w:lang w:val="uk-UA"/>
        </w:rPr>
        <w:t>.</w:t>
      </w:r>
    </w:p>
    <w:p w14:paraId="1316DC73" w14:textId="77777777" w:rsidR="00225DED" w:rsidRPr="00C86028" w:rsidRDefault="00225DED" w:rsidP="00225DED">
      <w:pPr>
        <w:pStyle w:val="aa"/>
        <w:ind w:left="0" w:firstLine="709"/>
        <w:jc w:val="both"/>
        <w:rPr>
          <w:sz w:val="28"/>
          <w:szCs w:val="28"/>
          <w:lang w:val="uk-UA"/>
        </w:rPr>
      </w:pPr>
      <w:r w:rsidRPr="00C86028">
        <w:rPr>
          <w:sz w:val="28"/>
          <w:szCs w:val="28"/>
          <w:lang w:val="uk-UA"/>
        </w:rPr>
        <w:t>Ко</w:t>
      </w:r>
      <w:r w:rsidR="00D36369">
        <w:rPr>
          <w:sz w:val="28"/>
          <w:szCs w:val="28"/>
          <w:lang w:val="uk-UA"/>
        </w:rPr>
        <w:t xml:space="preserve">місія оцінює </w:t>
      </w:r>
      <w:r w:rsidRPr="00C86028">
        <w:rPr>
          <w:sz w:val="28"/>
          <w:szCs w:val="28"/>
          <w:lang w:val="uk-UA"/>
        </w:rPr>
        <w:t>курсов</w:t>
      </w:r>
      <w:r w:rsidR="00D36369">
        <w:rPr>
          <w:sz w:val="28"/>
          <w:szCs w:val="28"/>
          <w:lang w:val="uk-UA"/>
        </w:rPr>
        <w:t>у</w:t>
      </w:r>
      <w:r w:rsidRPr="00C86028">
        <w:rPr>
          <w:sz w:val="28"/>
          <w:szCs w:val="28"/>
          <w:lang w:val="uk-UA"/>
        </w:rPr>
        <w:t xml:space="preserve"> робот</w:t>
      </w:r>
      <w:r w:rsidR="00D36369">
        <w:rPr>
          <w:sz w:val="28"/>
          <w:szCs w:val="28"/>
          <w:lang w:val="uk-UA"/>
        </w:rPr>
        <w:t>у</w:t>
      </w:r>
      <w:r w:rsidR="007D32D9">
        <w:rPr>
          <w:sz w:val="28"/>
          <w:szCs w:val="28"/>
          <w:lang w:val="uk-UA"/>
        </w:rPr>
        <w:t xml:space="preserve"> </w:t>
      </w:r>
      <w:r w:rsidR="007D32D9" w:rsidRPr="00C86028">
        <w:rPr>
          <w:w w:val="102"/>
          <w:sz w:val="28"/>
          <w:szCs w:val="28"/>
          <w:lang w:val="uk-UA"/>
        </w:rPr>
        <w:t>(</w:t>
      </w:r>
      <w:proofErr w:type="spellStart"/>
      <w:r w:rsidR="007D32D9">
        <w:rPr>
          <w:w w:val="102"/>
          <w:sz w:val="28"/>
          <w:szCs w:val="28"/>
          <w:lang w:val="uk-UA"/>
        </w:rPr>
        <w:t>проєкт</w:t>
      </w:r>
      <w:proofErr w:type="spellEnd"/>
      <w:r w:rsidR="007D32D9" w:rsidRPr="00C86028">
        <w:rPr>
          <w:w w:val="102"/>
          <w:sz w:val="28"/>
          <w:szCs w:val="28"/>
          <w:lang w:val="uk-UA"/>
        </w:rPr>
        <w:t xml:space="preserve">) </w:t>
      </w:r>
      <w:r w:rsidRPr="00C86028">
        <w:rPr>
          <w:sz w:val="28"/>
          <w:szCs w:val="28"/>
          <w:lang w:val="uk-UA"/>
        </w:rPr>
        <w:t xml:space="preserve">згідно з параметрами та критеріями оцінювання курсової роботи </w:t>
      </w:r>
      <w:r w:rsidR="007D32D9" w:rsidRPr="00C86028">
        <w:rPr>
          <w:w w:val="102"/>
          <w:sz w:val="28"/>
          <w:szCs w:val="28"/>
          <w:lang w:val="uk-UA"/>
        </w:rPr>
        <w:t>(</w:t>
      </w:r>
      <w:r w:rsidR="007D32D9">
        <w:rPr>
          <w:w w:val="102"/>
          <w:sz w:val="28"/>
          <w:szCs w:val="28"/>
          <w:lang w:val="uk-UA"/>
        </w:rPr>
        <w:t>проєкт</w:t>
      </w:r>
      <w:r w:rsidR="007D32D9" w:rsidRPr="00C86028">
        <w:rPr>
          <w:w w:val="102"/>
          <w:sz w:val="28"/>
          <w:szCs w:val="28"/>
          <w:lang w:val="uk-UA"/>
        </w:rPr>
        <w:t xml:space="preserve">у) </w:t>
      </w:r>
      <w:r w:rsidRPr="00C86028">
        <w:rPr>
          <w:sz w:val="28"/>
          <w:szCs w:val="28"/>
          <w:lang w:val="uk-UA"/>
        </w:rPr>
        <w:t>(Додаток 2).</w:t>
      </w:r>
    </w:p>
    <w:p w14:paraId="6F13F254" w14:textId="7740443F" w:rsidR="00D44412" w:rsidRPr="00C86028" w:rsidRDefault="00814FE1" w:rsidP="00D44412">
      <w:pPr>
        <w:ind w:firstLine="709"/>
        <w:jc w:val="both"/>
        <w:rPr>
          <w:sz w:val="28"/>
          <w:szCs w:val="28"/>
          <w:lang w:val="uk-UA"/>
        </w:rPr>
      </w:pPr>
      <w:r>
        <w:rPr>
          <w:spacing w:val="1"/>
          <w:w w:val="102"/>
          <w:sz w:val="28"/>
          <w:szCs w:val="28"/>
          <w:lang w:val="uk-UA"/>
        </w:rPr>
        <w:t>Здобувачі</w:t>
      </w:r>
      <w:r w:rsidR="00D44412" w:rsidRPr="00C86028">
        <w:rPr>
          <w:sz w:val="28"/>
          <w:szCs w:val="28"/>
          <w:lang w:val="uk-UA"/>
        </w:rPr>
        <w:t xml:space="preserve"> заочної </w:t>
      </w:r>
      <w:r w:rsidR="008B6C11">
        <w:rPr>
          <w:sz w:val="28"/>
          <w:szCs w:val="28"/>
          <w:lang w:val="uk-UA"/>
        </w:rPr>
        <w:t>форми здобуття освіти</w:t>
      </w:r>
      <w:r w:rsidR="00D44412" w:rsidRPr="00C86028">
        <w:rPr>
          <w:sz w:val="28"/>
          <w:szCs w:val="28"/>
          <w:lang w:val="uk-UA"/>
        </w:rPr>
        <w:t xml:space="preserve"> </w:t>
      </w:r>
      <w:r w:rsidR="002C4CEF" w:rsidRPr="00C86028">
        <w:rPr>
          <w:sz w:val="28"/>
          <w:szCs w:val="28"/>
          <w:lang w:val="uk-UA"/>
        </w:rPr>
        <w:t xml:space="preserve">здійснюють </w:t>
      </w:r>
      <w:r w:rsidR="00D44412" w:rsidRPr="00C86028">
        <w:rPr>
          <w:sz w:val="28"/>
          <w:szCs w:val="28"/>
          <w:lang w:val="uk-UA"/>
        </w:rPr>
        <w:t>захист</w:t>
      </w:r>
      <w:r w:rsidR="002C4CEF" w:rsidRPr="00C86028">
        <w:rPr>
          <w:sz w:val="28"/>
          <w:szCs w:val="28"/>
          <w:lang w:val="uk-UA"/>
        </w:rPr>
        <w:t>и</w:t>
      </w:r>
      <w:r w:rsidR="00D44412" w:rsidRPr="00C86028">
        <w:rPr>
          <w:sz w:val="28"/>
          <w:szCs w:val="28"/>
          <w:lang w:val="uk-UA"/>
        </w:rPr>
        <w:t xml:space="preserve"> курсов</w:t>
      </w:r>
      <w:r w:rsidR="002C4CEF" w:rsidRPr="00C86028">
        <w:rPr>
          <w:sz w:val="28"/>
          <w:szCs w:val="28"/>
          <w:lang w:val="uk-UA"/>
        </w:rPr>
        <w:t>их</w:t>
      </w:r>
      <w:r w:rsidR="00D44412" w:rsidRPr="00C86028">
        <w:rPr>
          <w:sz w:val="28"/>
          <w:szCs w:val="28"/>
          <w:lang w:val="uk-UA"/>
        </w:rPr>
        <w:t xml:space="preserve"> роб</w:t>
      </w:r>
      <w:r w:rsidR="002C4CEF" w:rsidRPr="00C86028">
        <w:rPr>
          <w:sz w:val="28"/>
          <w:szCs w:val="28"/>
          <w:lang w:val="uk-UA"/>
        </w:rPr>
        <w:t>іт</w:t>
      </w:r>
      <w:r w:rsidR="00D44412" w:rsidRPr="00C86028">
        <w:rPr>
          <w:sz w:val="28"/>
          <w:szCs w:val="28"/>
          <w:lang w:val="uk-UA"/>
        </w:rPr>
        <w:t xml:space="preserve"> (</w:t>
      </w:r>
      <w:proofErr w:type="spellStart"/>
      <w:r w:rsidR="007D32D9">
        <w:rPr>
          <w:sz w:val="28"/>
          <w:szCs w:val="28"/>
          <w:lang w:val="uk-UA"/>
        </w:rPr>
        <w:t>проєкт</w:t>
      </w:r>
      <w:r w:rsidR="002C4CEF" w:rsidRPr="00C86028">
        <w:rPr>
          <w:sz w:val="28"/>
          <w:szCs w:val="28"/>
          <w:lang w:val="uk-UA"/>
        </w:rPr>
        <w:t>ів</w:t>
      </w:r>
      <w:proofErr w:type="spellEnd"/>
      <w:r w:rsidR="00D44412" w:rsidRPr="00C86028">
        <w:rPr>
          <w:sz w:val="28"/>
          <w:szCs w:val="28"/>
          <w:lang w:val="uk-UA"/>
        </w:rPr>
        <w:t>) під час проведення екзаменаційних сесій за розкладом.</w:t>
      </w:r>
    </w:p>
    <w:p w14:paraId="6B447673" w14:textId="12D28148" w:rsidR="0015653C" w:rsidRPr="00C86028" w:rsidRDefault="00814FE1" w:rsidP="00302A94">
      <w:pPr>
        <w:pStyle w:val="aa"/>
        <w:numPr>
          <w:ilvl w:val="1"/>
          <w:numId w:val="3"/>
        </w:numPr>
        <w:ind w:left="0" w:firstLine="709"/>
        <w:jc w:val="both"/>
        <w:rPr>
          <w:sz w:val="28"/>
          <w:szCs w:val="28"/>
          <w:lang w:val="uk-UA"/>
        </w:rPr>
      </w:pPr>
      <w:r>
        <w:rPr>
          <w:sz w:val="28"/>
          <w:szCs w:val="28"/>
          <w:lang w:val="uk-UA"/>
        </w:rPr>
        <w:t>Здобувачі</w:t>
      </w:r>
      <w:r w:rsidR="0015653C" w:rsidRPr="00C86028">
        <w:rPr>
          <w:sz w:val="28"/>
          <w:szCs w:val="28"/>
          <w:lang w:val="uk-UA"/>
        </w:rPr>
        <w:t xml:space="preserve"> зобов’язані дотримуватися визначених</w:t>
      </w:r>
      <w:r w:rsidR="0015653C" w:rsidRPr="00C86028">
        <w:rPr>
          <w:w w:val="102"/>
          <w:sz w:val="28"/>
          <w:szCs w:val="28"/>
          <w:lang w:val="uk-UA"/>
        </w:rPr>
        <w:t xml:space="preserve"> індивідуальними навчальними планами г</w:t>
      </w:r>
      <w:r w:rsidR="0015653C" w:rsidRPr="00C86028">
        <w:rPr>
          <w:sz w:val="28"/>
          <w:szCs w:val="28"/>
          <w:lang w:val="uk-UA"/>
        </w:rPr>
        <w:t>рафіків виконання індивідуальних завдань</w:t>
      </w:r>
      <w:r w:rsidR="002A66B1" w:rsidRPr="00C86028">
        <w:rPr>
          <w:sz w:val="28"/>
          <w:szCs w:val="28"/>
          <w:lang w:val="uk-UA"/>
        </w:rPr>
        <w:t>, захисту лабораторних робіт тощо</w:t>
      </w:r>
      <w:r w:rsidR="0015653C" w:rsidRPr="00C86028">
        <w:rPr>
          <w:sz w:val="28"/>
          <w:szCs w:val="28"/>
          <w:lang w:val="uk-UA"/>
        </w:rPr>
        <w:t>.</w:t>
      </w:r>
    </w:p>
    <w:p w14:paraId="3C811662" w14:textId="6DE283A2" w:rsidR="002A66B1" w:rsidRPr="00D73FAD" w:rsidRDefault="002A66B1" w:rsidP="00D73FAD">
      <w:pPr>
        <w:pStyle w:val="aa"/>
        <w:numPr>
          <w:ilvl w:val="1"/>
          <w:numId w:val="3"/>
        </w:numPr>
        <w:ind w:left="0" w:firstLine="709"/>
        <w:jc w:val="both"/>
        <w:rPr>
          <w:color w:val="000000" w:themeColor="text1"/>
          <w:sz w:val="28"/>
          <w:szCs w:val="28"/>
          <w:lang w:val="uk-UA"/>
        </w:rPr>
      </w:pPr>
      <w:r w:rsidRPr="00C86028">
        <w:rPr>
          <w:color w:val="000000" w:themeColor="text1"/>
          <w:sz w:val="28"/>
          <w:szCs w:val="28"/>
          <w:shd w:val="clear" w:color="auto" w:fill="FFFFFF"/>
          <w:lang w:val="uk-UA"/>
        </w:rPr>
        <w:t xml:space="preserve">За умови порушення без поважних причин графіка виконання </w:t>
      </w:r>
      <w:r w:rsidRPr="00C86028">
        <w:rPr>
          <w:color w:val="000000" w:themeColor="text1"/>
          <w:sz w:val="28"/>
          <w:szCs w:val="28"/>
          <w:shd w:val="clear" w:color="auto" w:fill="FFFFFF"/>
          <w:lang w:val="uk-UA"/>
        </w:rPr>
        <w:lastRenderedPageBreak/>
        <w:t>індивідуальних завдань, захисту лабораторних робіт кількість балів підсумкових за відповідний вид роботи може бути зменшена, але не більше ніж на 20%.</w:t>
      </w:r>
      <w:r w:rsidR="00D73FAD" w:rsidRPr="00D73FAD">
        <w:rPr>
          <w:color w:val="000000" w:themeColor="text1"/>
          <w:sz w:val="28"/>
          <w:szCs w:val="28"/>
          <w:lang w:val="uk-UA"/>
        </w:rPr>
        <w:t xml:space="preserve"> </w:t>
      </w:r>
    </w:p>
    <w:p w14:paraId="1B51E428" w14:textId="2EC0D3CB" w:rsidR="00D73FAD" w:rsidRPr="00D73FAD" w:rsidRDefault="00757673" w:rsidP="00D73FAD">
      <w:pPr>
        <w:pStyle w:val="aa"/>
        <w:numPr>
          <w:ilvl w:val="1"/>
          <w:numId w:val="3"/>
        </w:numPr>
        <w:ind w:left="0" w:firstLine="709"/>
        <w:jc w:val="both"/>
        <w:rPr>
          <w:sz w:val="28"/>
          <w:szCs w:val="28"/>
          <w:lang w:val="uk-UA"/>
        </w:rPr>
      </w:pPr>
      <w:r>
        <w:rPr>
          <w:color w:val="000000" w:themeColor="text1"/>
          <w:sz w:val="28"/>
          <w:szCs w:val="28"/>
          <w:lang w:val="uk-UA"/>
        </w:rPr>
        <w:t>Здобувач</w:t>
      </w:r>
      <w:r w:rsidR="00D73FAD">
        <w:rPr>
          <w:color w:val="000000" w:themeColor="text1"/>
          <w:sz w:val="28"/>
          <w:szCs w:val="28"/>
          <w:lang w:val="uk-UA"/>
        </w:rPr>
        <w:t>, у якого відсутні поважні документально підтверджені підстави до початку тижня самостійної роботи перед екзаменаційною сесією не виконав більше 50% видів поточного контролю з навчальної дисциплін, вважається неатестованим з поточного контролю і не допускається до відпрацювання решти видів поточного контролю перед сесійним контролем.</w:t>
      </w:r>
    </w:p>
    <w:p w14:paraId="3F448A23" w14:textId="0ABB01E7" w:rsidR="00CA6331" w:rsidRPr="00C86028" w:rsidRDefault="00814FE1" w:rsidP="00302A94">
      <w:pPr>
        <w:pStyle w:val="aa"/>
        <w:numPr>
          <w:ilvl w:val="1"/>
          <w:numId w:val="3"/>
        </w:numPr>
        <w:ind w:left="0" w:firstLine="709"/>
        <w:jc w:val="both"/>
        <w:rPr>
          <w:sz w:val="28"/>
          <w:szCs w:val="28"/>
          <w:lang w:val="uk-UA"/>
        </w:rPr>
      </w:pPr>
      <w:r>
        <w:rPr>
          <w:sz w:val="28"/>
          <w:szCs w:val="28"/>
          <w:lang w:val="uk-UA"/>
        </w:rPr>
        <w:t>Здобувачеві</w:t>
      </w:r>
      <w:r w:rsidR="00CA6331" w:rsidRPr="00C86028">
        <w:rPr>
          <w:sz w:val="28"/>
          <w:szCs w:val="28"/>
          <w:lang w:val="uk-UA"/>
        </w:rPr>
        <w:t xml:space="preserve">, який </w:t>
      </w:r>
      <w:r w:rsidR="001153B2" w:rsidRPr="00C86028">
        <w:rPr>
          <w:sz w:val="28"/>
          <w:szCs w:val="28"/>
          <w:lang w:val="uk-UA"/>
        </w:rPr>
        <w:t>через поважні</w:t>
      </w:r>
      <w:r w:rsidR="00CA6331" w:rsidRPr="00C86028">
        <w:rPr>
          <w:sz w:val="28"/>
          <w:szCs w:val="28"/>
          <w:lang w:val="uk-UA"/>
        </w:rPr>
        <w:t xml:space="preserve"> причин</w:t>
      </w:r>
      <w:r w:rsidR="001153B2" w:rsidRPr="00C86028">
        <w:rPr>
          <w:sz w:val="28"/>
          <w:szCs w:val="28"/>
          <w:lang w:val="uk-UA"/>
        </w:rPr>
        <w:t>и</w:t>
      </w:r>
      <w:r w:rsidR="00CA6331" w:rsidRPr="00C86028">
        <w:rPr>
          <w:sz w:val="28"/>
          <w:szCs w:val="28"/>
          <w:lang w:val="uk-UA"/>
        </w:rPr>
        <w:t xml:space="preserve"> (за медичними показниками, сімейними обставинами, </w:t>
      </w:r>
      <w:r w:rsidR="001153B2" w:rsidRPr="00C86028">
        <w:rPr>
          <w:sz w:val="28"/>
          <w:szCs w:val="28"/>
          <w:lang w:val="uk-UA"/>
        </w:rPr>
        <w:t xml:space="preserve">через закордонне стажування, участь </w:t>
      </w:r>
      <w:r w:rsidR="00A53E56" w:rsidRPr="00C86028">
        <w:rPr>
          <w:sz w:val="28"/>
          <w:szCs w:val="28"/>
          <w:lang w:val="uk-UA"/>
        </w:rPr>
        <w:t>в</w:t>
      </w:r>
      <w:r w:rsidR="00CA6331" w:rsidRPr="00C86028">
        <w:rPr>
          <w:sz w:val="28"/>
          <w:szCs w:val="28"/>
          <w:lang w:val="uk-UA"/>
        </w:rPr>
        <w:t xml:space="preserve"> олімпіадах, змаганнях тощо), підтверджен</w:t>
      </w:r>
      <w:r w:rsidR="00A12BD3" w:rsidRPr="00C86028">
        <w:rPr>
          <w:sz w:val="28"/>
          <w:szCs w:val="28"/>
          <w:lang w:val="uk-UA"/>
        </w:rPr>
        <w:t>і</w:t>
      </w:r>
      <w:r w:rsidR="00CA6331" w:rsidRPr="00C86028">
        <w:rPr>
          <w:sz w:val="28"/>
          <w:szCs w:val="28"/>
          <w:lang w:val="uk-UA"/>
        </w:rPr>
        <w:t xml:space="preserve"> документально, не мав можливості виконати </w:t>
      </w:r>
      <w:r w:rsidR="00596CF4" w:rsidRPr="00C86028">
        <w:rPr>
          <w:sz w:val="28"/>
          <w:szCs w:val="28"/>
          <w:lang w:val="uk-UA"/>
        </w:rPr>
        <w:t>завдання, передбачені поточним контролем знань за</w:t>
      </w:r>
      <w:r w:rsidR="008C1C75" w:rsidRPr="00C86028">
        <w:rPr>
          <w:sz w:val="28"/>
          <w:szCs w:val="28"/>
          <w:lang w:val="uk-UA"/>
        </w:rPr>
        <w:t xml:space="preserve"> </w:t>
      </w:r>
      <w:r w:rsidR="000E62C6" w:rsidRPr="00C86028">
        <w:rPr>
          <w:sz w:val="28"/>
          <w:szCs w:val="28"/>
          <w:lang w:val="uk-UA"/>
        </w:rPr>
        <w:t>р</w:t>
      </w:r>
      <w:r w:rsidR="00505BF8" w:rsidRPr="00C86028">
        <w:rPr>
          <w:sz w:val="28"/>
          <w:szCs w:val="28"/>
          <w:lang w:val="uk-UA"/>
        </w:rPr>
        <w:t>о</w:t>
      </w:r>
      <w:r w:rsidR="000E62C6" w:rsidRPr="00C86028">
        <w:rPr>
          <w:sz w:val="28"/>
          <w:szCs w:val="28"/>
          <w:lang w:val="uk-UA"/>
        </w:rPr>
        <w:t xml:space="preserve">бочою програмою </w:t>
      </w:r>
      <w:r w:rsidR="00596CF4" w:rsidRPr="00C86028">
        <w:rPr>
          <w:sz w:val="28"/>
          <w:szCs w:val="28"/>
          <w:lang w:val="uk-UA"/>
        </w:rPr>
        <w:t xml:space="preserve">відповідної </w:t>
      </w:r>
      <w:r w:rsidR="00F17BD5" w:rsidRPr="00C86028">
        <w:rPr>
          <w:sz w:val="28"/>
          <w:szCs w:val="28"/>
          <w:lang w:val="uk-UA"/>
        </w:rPr>
        <w:t xml:space="preserve">навчальної </w:t>
      </w:r>
      <w:r w:rsidR="000E62C6" w:rsidRPr="00C86028">
        <w:rPr>
          <w:sz w:val="28"/>
          <w:szCs w:val="28"/>
          <w:lang w:val="uk-UA"/>
        </w:rPr>
        <w:t>дисципліни</w:t>
      </w:r>
      <w:r w:rsidR="0025657B" w:rsidRPr="00C86028">
        <w:rPr>
          <w:sz w:val="28"/>
          <w:szCs w:val="28"/>
          <w:lang w:val="uk-UA"/>
        </w:rPr>
        <w:t>, встановлюю</w:t>
      </w:r>
      <w:r w:rsidR="00CA6331" w:rsidRPr="00C86028">
        <w:rPr>
          <w:sz w:val="28"/>
          <w:szCs w:val="28"/>
          <w:lang w:val="uk-UA"/>
        </w:rPr>
        <w:t>ть індивідуальний графік</w:t>
      </w:r>
      <w:r w:rsidR="001516E7" w:rsidRPr="00C86028">
        <w:rPr>
          <w:sz w:val="28"/>
          <w:szCs w:val="28"/>
          <w:lang w:val="uk-UA"/>
        </w:rPr>
        <w:t>, який має передбачати</w:t>
      </w:r>
      <w:r w:rsidR="00CA6331" w:rsidRPr="00C86028">
        <w:rPr>
          <w:sz w:val="28"/>
          <w:szCs w:val="28"/>
          <w:lang w:val="uk-UA"/>
        </w:rPr>
        <w:t xml:space="preserve"> їх виконання</w:t>
      </w:r>
      <w:r w:rsidR="00F17BD5" w:rsidRPr="00C86028">
        <w:rPr>
          <w:sz w:val="28"/>
          <w:szCs w:val="28"/>
          <w:lang w:val="uk-UA"/>
        </w:rPr>
        <w:t xml:space="preserve"> </w:t>
      </w:r>
      <w:r w:rsidR="001516E7" w:rsidRPr="00C86028">
        <w:rPr>
          <w:sz w:val="28"/>
          <w:szCs w:val="28"/>
          <w:lang w:val="uk-UA"/>
        </w:rPr>
        <w:t>до</w:t>
      </w:r>
      <w:r w:rsidR="00F17BD5" w:rsidRPr="00C86028">
        <w:rPr>
          <w:sz w:val="28"/>
          <w:szCs w:val="28"/>
          <w:lang w:val="uk-UA"/>
        </w:rPr>
        <w:t xml:space="preserve"> початку </w:t>
      </w:r>
      <w:r w:rsidR="00D36369">
        <w:rPr>
          <w:sz w:val="28"/>
          <w:szCs w:val="28"/>
          <w:lang w:val="uk-UA"/>
        </w:rPr>
        <w:t>підсумкового</w:t>
      </w:r>
      <w:r w:rsidR="001516E7" w:rsidRPr="00C86028">
        <w:rPr>
          <w:sz w:val="28"/>
          <w:szCs w:val="28"/>
          <w:lang w:val="uk-UA"/>
        </w:rPr>
        <w:t xml:space="preserve"> контролю знань</w:t>
      </w:r>
      <w:r w:rsidR="007214AB" w:rsidRPr="00C86028">
        <w:rPr>
          <w:sz w:val="28"/>
          <w:szCs w:val="28"/>
          <w:lang w:val="uk-UA"/>
        </w:rPr>
        <w:t xml:space="preserve">. </w:t>
      </w:r>
      <w:r w:rsidR="00A548EC" w:rsidRPr="00C86028">
        <w:rPr>
          <w:sz w:val="28"/>
          <w:szCs w:val="28"/>
          <w:lang w:val="uk-UA"/>
        </w:rPr>
        <w:t>За умови дотримання інд</w:t>
      </w:r>
      <w:r w:rsidR="00EA668E" w:rsidRPr="00C86028">
        <w:rPr>
          <w:sz w:val="28"/>
          <w:szCs w:val="28"/>
          <w:lang w:val="uk-UA"/>
        </w:rPr>
        <w:t>ивідуального</w:t>
      </w:r>
      <w:r w:rsidR="00A548EC" w:rsidRPr="00C86028">
        <w:rPr>
          <w:sz w:val="28"/>
          <w:szCs w:val="28"/>
          <w:lang w:val="uk-UA"/>
        </w:rPr>
        <w:t xml:space="preserve"> графік</w:t>
      </w:r>
      <w:r w:rsidR="00E95C3A" w:rsidRPr="00C86028">
        <w:rPr>
          <w:sz w:val="28"/>
          <w:szCs w:val="28"/>
          <w:lang w:val="uk-UA"/>
        </w:rPr>
        <w:t>а</w:t>
      </w:r>
      <w:r w:rsidR="00A548EC" w:rsidRPr="00C86028">
        <w:rPr>
          <w:sz w:val="28"/>
          <w:szCs w:val="28"/>
          <w:lang w:val="uk-UA"/>
        </w:rPr>
        <w:t xml:space="preserve"> </w:t>
      </w:r>
      <w:r w:rsidR="001516E7" w:rsidRPr="00C86028">
        <w:rPr>
          <w:sz w:val="28"/>
          <w:szCs w:val="28"/>
          <w:lang w:val="uk-UA"/>
        </w:rPr>
        <w:t xml:space="preserve">проходження </w:t>
      </w:r>
      <w:r w:rsidR="00A548EC" w:rsidRPr="00C86028">
        <w:rPr>
          <w:sz w:val="28"/>
          <w:szCs w:val="28"/>
          <w:lang w:val="uk-UA"/>
        </w:rPr>
        <w:t xml:space="preserve">поточного контролю </w:t>
      </w:r>
      <w:r w:rsidR="001516E7" w:rsidRPr="00C86028">
        <w:rPr>
          <w:sz w:val="28"/>
          <w:szCs w:val="28"/>
          <w:lang w:val="uk-UA"/>
        </w:rPr>
        <w:t xml:space="preserve">знань, </w:t>
      </w:r>
      <w:r w:rsidR="00A548EC" w:rsidRPr="00C86028">
        <w:rPr>
          <w:sz w:val="28"/>
          <w:szCs w:val="28"/>
          <w:lang w:val="uk-UA"/>
        </w:rPr>
        <w:t xml:space="preserve">бали </w:t>
      </w:r>
      <w:r w:rsidR="00596CF4" w:rsidRPr="00C86028">
        <w:rPr>
          <w:sz w:val="28"/>
          <w:szCs w:val="28"/>
          <w:lang w:val="uk-UA"/>
        </w:rPr>
        <w:t>за виконання відповідних</w:t>
      </w:r>
      <w:r w:rsidR="00D73FAD">
        <w:rPr>
          <w:sz w:val="28"/>
          <w:szCs w:val="28"/>
          <w:lang w:val="uk-UA"/>
        </w:rPr>
        <w:t xml:space="preserve"> </w:t>
      </w:r>
      <w:r w:rsidR="00596CF4" w:rsidRPr="00C86028">
        <w:rPr>
          <w:sz w:val="28"/>
          <w:szCs w:val="28"/>
          <w:lang w:val="uk-UA"/>
        </w:rPr>
        <w:t xml:space="preserve">завдань </w:t>
      </w:r>
      <w:r w:rsidR="00A548EC" w:rsidRPr="00C86028">
        <w:rPr>
          <w:sz w:val="28"/>
          <w:szCs w:val="28"/>
          <w:lang w:val="uk-UA"/>
        </w:rPr>
        <w:t>зараховуються як первинні (за загальними правилами).</w:t>
      </w:r>
    </w:p>
    <w:p w14:paraId="587AE905" w14:textId="03C5F071" w:rsidR="00D73FAD" w:rsidRDefault="00D73FAD" w:rsidP="00302A94">
      <w:pPr>
        <w:pStyle w:val="aa"/>
        <w:numPr>
          <w:ilvl w:val="1"/>
          <w:numId w:val="3"/>
        </w:numPr>
        <w:ind w:left="0" w:firstLine="709"/>
        <w:jc w:val="both"/>
        <w:rPr>
          <w:sz w:val="28"/>
          <w:szCs w:val="28"/>
          <w:lang w:val="uk-UA"/>
        </w:rPr>
      </w:pPr>
      <w:r>
        <w:rPr>
          <w:sz w:val="28"/>
          <w:szCs w:val="28"/>
          <w:lang w:val="uk-UA"/>
        </w:rPr>
        <w:t>Студентам – призерам 2 етапу всеукраїнських студентсь</w:t>
      </w:r>
      <w:r w:rsidR="00C36BD7">
        <w:rPr>
          <w:sz w:val="28"/>
          <w:szCs w:val="28"/>
          <w:lang w:val="uk-UA"/>
        </w:rPr>
        <w:t>к</w:t>
      </w:r>
      <w:r>
        <w:rPr>
          <w:sz w:val="28"/>
          <w:szCs w:val="28"/>
          <w:lang w:val="uk-UA"/>
        </w:rPr>
        <w:t xml:space="preserve">их олімпіад з навчальних дисциплін, а також переможцям конкурсів студентських наукових робіт можуть за рішенням кафедри додаватись </w:t>
      </w:r>
      <w:r w:rsidR="00C36BD7">
        <w:rPr>
          <w:sz w:val="28"/>
          <w:szCs w:val="28"/>
          <w:lang w:val="uk-UA"/>
        </w:rPr>
        <w:t>додаткові</w:t>
      </w:r>
      <w:r>
        <w:rPr>
          <w:sz w:val="28"/>
          <w:szCs w:val="28"/>
          <w:lang w:val="uk-UA"/>
        </w:rPr>
        <w:t xml:space="preserve"> бали до результатів поточного контролю відповідної навчальної дисципліни.</w:t>
      </w:r>
    </w:p>
    <w:p w14:paraId="43744711" w14:textId="5AA54FD7" w:rsidR="007214AB" w:rsidRDefault="00CA6331" w:rsidP="00302A94">
      <w:pPr>
        <w:pStyle w:val="aa"/>
        <w:numPr>
          <w:ilvl w:val="1"/>
          <w:numId w:val="3"/>
        </w:numPr>
        <w:ind w:left="0" w:firstLine="709"/>
        <w:jc w:val="both"/>
        <w:rPr>
          <w:sz w:val="28"/>
          <w:szCs w:val="28"/>
          <w:lang w:val="uk-UA"/>
        </w:rPr>
      </w:pPr>
      <w:r w:rsidRPr="00C86028">
        <w:rPr>
          <w:sz w:val="28"/>
          <w:szCs w:val="28"/>
          <w:lang w:val="uk-UA"/>
        </w:rPr>
        <w:t>У разі виявлення</w:t>
      </w:r>
      <w:r w:rsidR="00FC2109" w:rsidRPr="00C86028">
        <w:rPr>
          <w:sz w:val="28"/>
          <w:szCs w:val="28"/>
          <w:lang w:val="uk-UA"/>
        </w:rPr>
        <w:t xml:space="preserve"> під час проходження процедур</w:t>
      </w:r>
      <w:r w:rsidR="00BF0D9C" w:rsidRPr="00C86028">
        <w:rPr>
          <w:sz w:val="28"/>
          <w:szCs w:val="28"/>
          <w:lang w:val="uk-UA"/>
        </w:rPr>
        <w:t>и</w:t>
      </w:r>
      <w:r w:rsidR="00FC2109" w:rsidRPr="00C86028">
        <w:rPr>
          <w:sz w:val="28"/>
          <w:szCs w:val="28"/>
          <w:lang w:val="uk-UA"/>
        </w:rPr>
        <w:t xml:space="preserve"> поточного контролю знань</w:t>
      </w:r>
      <w:r w:rsidRPr="00C86028">
        <w:rPr>
          <w:sz w:val="28"/>
          <w:szCs w:val="28"/>
          <w:lang w:val="uk-UA"/>
        </w:rPr>
        <w:t xml:space="preserve"> </w:t>
      </w:r>
      <w:r w:rsidR="00FC2109" w:rsidRPr="00C86028">
        <w:rPr>
          <w:sz w:val="28"/>
          <w:szCs w:val="28"/>
          <w:lang w:val="uk-UA"/>
        </w:rPr>
        <w:t>факт</w:t>
      </w:r>
      <w:r w:rsidR="008F2377" w:rsidRPr="00C86028">
        <w:rPr>
          <w:sz w:val="28"/>
          <w:szCs w:val="28"/>
          <w:lang w:val="uk-UA"/>
        </w:rPr>
        <w:t>ів</w:t>
      </w:r>
      <w:r w:rsidR="00FC2109" w:rsidRPr="00C86028">
        <w:rPr>
          <w:sz w:val="28"/>
          <w:szCs w:val="28"/>
          <w:lang w:val="uk-UA"/>
        </w:rPr>
        <w:t xml:space="preserve"> </w:t>
      </w:r>
      <w:r w:rsidR="005F2130" w:rsidRPr="00C86028">
        <w:rPr>
          <w:sz w:val="28"/>
          <w:szCs w:val="28"/>
          <w:lang w:val="uk-UA"/>
        </w:rPr>
        <w:t>академічн</w:t>
      </w:r>
      <w:r w:rsidR="007214AB" w:rsidRPr="00C86028">
        <w:rPr>
          <w:sz w:val="28"/>
          <w:szCs w:val="28"/>
          <w:lang w:val="uk-UA"/>
        </w:rPr>
        <w:t>ої</w:t>
      </w:r>
      <w:r w:rsidR="00FC2109" w:rsidRPr="00C86028">
        <w:rPr>
          <w:sz w:val="28"/>
          <w:szCs w:val="28"/>
          <w:lang w:val="uk-UA"/>
        </w:rPr>
        <w:t xml:space="preserve"> </w:t>
      </w:r>
      <w:proofErr w:type="spellStart"/>
      <w:r w:rsidR="005F2130" w:rsidRPr="00C86028">
        <w:rPr>
          <w:sz w:val="28"/>
          <w:szCs w:val="28"/>
          <w:lang w:val="uk-UA"/>
        </w:rPr>
        <w:t>недоброчесн</w:t>
      </w:r>
      <w:r w:rsidR="007214AB" w:rsidRPr="00C86028">
        <w:rPr>
          <w:sz w:val="28"/>
          <w:szCs w:val="28"/>
          <w:lang w:val="uk-UA"/>
        </w:rPr>
        <w:t>о</w:t>
      </w:r>
      <w:r w:rsidR="005F2130" w:rsidRPr="00C86028">
        <w:rPr>
          <w:sz w:val="28"/>
          <w:szCs w:val="28"/>
          <w:lang w:val="uk-UA"/>
        </w:rPr>
        <w:t>ст</w:t>
      </w:r>
      <w:r w:rsidR="007214AB" w:rsidRPr="00C86028">
        <w:rPr>
          <w:sz w:val="28"/>
          <w:szCs w:val="28"/>
          <w:lang w:val="uk-UA"/>
        </w:rPr>
        <w:t>і</w:t>
      </w:r>
      <w:proofErr w:type="spellEnd"/>
      <w:r w:rsidRPr="00C86028">
        <w:rPr>
          <w:sz w:val="28"/>
          <w:szCs w:val="28"/>
          <w:lang w:val="uk-UA"/>
        </w:rPr>
        <w:t xml:space="preserve"> чи несамостійного виконання </w:t>
      </w:r>
      <w:r w:rsidR="00757673">
        <w:rPr>
          <w:sz w:val="28"/>
          <w:szCs w:val="28"/>
          <w:lang w:val="uk-UA"/>
        </w:rPr>
        <w:t>здобувачем</w:t>
      </w:r>
      <w:r w:rsidR="00FC2109" w:rsidRPr="00C86028">
        <w:rPr>
          <w:sz w:val="28"/>
          <w:szCs w:val="28"/>
          <w:lang w:val="uk-UA"/>
        </w:rPr>
        <w:t xml:space="preserve"> </w:t>
      </w:r>
      <w:r w:rsidR="00BF0D9C" w:rsidRPr="00C86028">
        <w:rPr>
          <w:sz w:val="28"/>
          <w:szCs w:val="28"/>
          <w:lang w:val="uk-UA"/>
        </w:rPr>
        <w:t xml:space="preserve">вважають, що </w:t>
      </w:r>
      <w:r w:rsidR="00757673">
        <w:rPr>
          <w:sz w:val="28"/>
          <w:szCs w:val="28"/>
          <w:lang w:val="uk-UA"/>
        </w:rPr>
        <w:t>здобувач</w:t>
      </w:r>
      <w:r w:rsidR="00BF0D9C" w:rsidRPr="00C86028">
        <w:rPr>
          <w:sz w:val="28"/>
          <w:szCs w:val="28"/>
          <w:lang w:val="uk-UA"/>
        </w:rPr>
        <w:t xml:space="preserve"> не пройшов</w:t>
      </w:r>
      <w:r w:rsidR="00300957">
        <w:rPr>
          <w:sz w:val="28"/>
          <w:szCs w:val="28"/>
          <w:lang w:val="uk-UA"/>
        </w:rPr>
        <w:t xml:space="preserve"> цей вид</w:t>
      </w:r>
      <w:r w:rsidR="00BF0D9C" w:rsidRPr="00C86028">
        <w:rPr>
          <w:sz w:val="28"/>
          <w:szCs w:val="28"/>
          <w:lang w:val="uk-UA"/>
        </w:rPr>
        <w:t xml:space="preserve"> поточн</w:t>
      </w:r>
      <w:r w:rsidR="00300957">
        <w:rPr>
          <w:sz w:val="28"/>
          <w:szCs w:val="28"/>
          <w:lang w:val="uk-UA"/>
        </w:rPr>
        <w:t>ого</w:t>
      </w:r>
      <w:r w:rsidR="00BF0D9C" w:rsidRPr="00C86028">
        <w:rPr>
          <w:sz w:val="28"/>
          <w:szCs w:val="28"/>
          <w:lang w:val="uk-UA"/>
        </w:rPr>
        <w:t xml:space="preserve"> контрол</w:t>
      </w:r>
      <w:r w:rsidR="00300957">
        <w:rPr>
          <w:sz w:val="28"/>
          <w:szCs w:val="28"/>
          <w:lang w:val="uk-UA"/>
        </w:rPr>
        <w:t>ю</w:t>
      </w:r>
      <w:r w:rsidR="00814FE1">
        <w:rPr>
          <w:sz w:val="28"/>
          <w:szCs w:val="28"/>
          <w:lang w:val="uk-UA"/>
        </w:rPr>
        <w:t xml:space="preserve"> і отримав нуль балів за відповідний вид поточного контролю</w:t>
      </w:r>
      <w:r w:rsidR="007214AB" w:rsidRPr="00C86028">
        <w:rPr>
          <w:sz w:val="28"/>
          <w:szCs w:val="28"/>
          <w:lang w:val="uk-UA"/>
        </w:rPr>
        <w:t>.</w:t>
      </w:r>
    </w:p>
    <w:p w14:paraId="5894EDF9" w14:textId="11D2715F" w:rsidR="005A5707" w:rsidRPr="00C86028" w:rsidRDefault="00757673" w:rsidP="00302A94">
      <w:pPr>
        <w:pStyle w:val="aa"/>
        <w:numPr>
          <w:ilvl w:val="1"/>
          <w:numId w:val="3"/>
        </w:numPr>
        <w:ind w:left="0" w:firstLine="709"/>
        <w:jc w:val="both"/>
        <w:rPr>
          <w:sz w:val="28"/>
          <w:szCs w:val="28"/>
          <w:lang w:val="uk-UA"/>
        </w:rPr>
      </w:pPr>
      <w:r>
        <w:rPr>
          <w:sz w:val="28"/>
          <w:szCs w:val="28"/>
          <w:lang w:val="uk-UA"/>
        </w:rPr>
        <w:t>Здобувач</w:t>
      </w:r>
      <w:r w:rsidR="005A5707">
        <w:rPr>
          <w:sz w:val="28"/>
          <w:szCs w:val="28"/>
          <w:lang w:val="uk-UA"/>
        </w:rPr>
        <w:t xml:space="preserve"> повинен дотримуватись встановленого на першому занятті графіку складання видів поточного контролю.</w:t>
      </w:r>
    </w:p>
    <w:p w14:paraId="5ED735A9" w14:textId="174FC92A" w:rsidR="000E62C6" w:rsidRDefault="00CA6331" w:rsidP="00302A94">
      <w:pPr>
        <w:pStyle w:val="aa"/>
        <w:numPr>
          <w:ilvl w:val="1"/>
          <w:numId w:val="3"/>
        </w:numPr>
        <w:ind w:left="0" w:firstLine="709"/>
        <w:jc w:val="both"/>
        <w:rPr>
          <w:color w:val="000000" w:themeColor="text1"/>
          <w:sz w:val="28"/>
          <w:szCs w:val="28"/>
          <w:lang w:val="uk-UA"/>
        </w:rPr>
      </w:pPr>
      <w:r w:rsidRPr="00C86028">
        <w:rPr>
          <w:color w:val="000000" w:themeColor="text1"/>
          <w:sz w:val="28"/>
          <w:szCs w:val="28"/>
          <w:lang w:val="uk-UA"/>
        </w:rPr>
        <w:t xml:space="preserve">Результати </w:t>
      </w:r>
      <w:r w:rsidR="0011616A">
        <w:rPr>
          <w:color w:val="000000" w:themeColor="text1"/>
          <w:sz w:val="28"/>
          <w:szCs w:val="28"/>
          <w:lang w:val="uk-UA"/>
        </w:rPr>
        <w:t xml:space="preserve">видів поточного контролю </w:t>
      </w:r>
      <w:r w:rsidR="00993249">
        <w:rPr>
          <w:color w:val="000000" w:themeColor="text1"/>
          <w:sz w:val="28"/>
          <w:szCs w:val="28"/>
          <w:lang w:val="uk-UA"/>
        </w:rPr>
        <w:t xml:space="preserve">доводять до відома </w:t>
      </w:r>
      <w:r w:rsidR="00757673">
        <w:rPr>
          <w:color w:val="000000" w:themeColor="text1"/>
          <w:sz w:val="28"/>
          <w:szCs w:val="28"/>
          <w:lang w:val="uk-UA"/>
        </w:rPr>
        <w:t>здобувачів</w:t>
      </w:r>
      <w:r w:rsidRPr="00C86028">
        <w:rPr>
          <w:color w:val="000000" w:themeColor="text1"/>
          <w:sz w:val="28"/>
          <w:szCs w:val="28"/>
          <w:lang w:val="uk-UA"/>
        </w:rPr>
        <w:t xml:space="preserve"> </w:t>
      </w:r>
      <w:r w:rsidR="00993249" w:rsidRPr="006C4913">
        <w:rPr>
          <w:sz w:val="28"/>
          <w:szCs w:val="28"/>
          <w:lang w:val="uk-UA"/>
        </w:rPr>
        <w:t xml:space="preserve">засобами </w:t>
      </w:r>
      <w:r w:rsidR="00993249" w:rsidRPr="006C4913">
        <w:rPr>
          <w:sz w:val="28"/>
          <w:szCs w:val="28"/>
          <w:lang w:val="en-US"/>
        </w:rPr>
        <w:t>MS</w:t>
      </w:r>
      <w:r w:rsidR="00993249" w:rsidRPr="006C4913">
        <w:rPr>
          <w:sz w:val="28"/>
          <w:szCs w:val="28"/>
          <w:lang w:val="uk-UA"/>
        </w:rPr>
        <w:t xml:space="preserve"> </w:t>
      </w:r>
      <w:r w:rsidR="00993249" w:rsidRPr="006C4913">
        <w:rPr>
          <w:sz w:val="28"/>
          <w:szCs w:val="28"/>
          <w:lang w:val="en-US"/>
        </w:rPr>
        <w:t>Teams</w:t>
      </w:r>
      <w:r w:rsidR="00993249" w:rsidRPr="006C4913">
        <w:rPr>
          <w:sz w:val="28"/>
          <w:szCs w:val="28"/>
        </w:rPr>
        <w:t xml:space="preserve"> </w:t>
      </w:r>
      <w:r w:rsidRPr="00C86028">
        <w:rPr>
          <w:color w:val="000000" w:themeColor="text1"/>
          <w:sz w:val="28"/>
          <w:szCs w:val="28"/>
          <w:lang w:val="uk-UA"/>
        </w:rPr>
        <w:t>н</w:t>
      </w:r>
      <w:r w:rsidR="008A6AFF" w:rsidRPr="00C86028">
        <w:rPr>
          <w:color w:val="000000" w:themeColor="text1"/>
          <w:sz w:val="28"/>
          <w:szCs w:val="28"/>
          <w:lang w:val="uk-UA"/>
        </w:rPr>
        <w:t>е пізніше</w:t>
      </w:r>
      <w:r w:rsidRPr="00C86028">
        <w:rPr>
          <w:color w:val="000000" w:themeColor="text1"/>
          <w:sz w:val="28"/>
          <w:szCs w:val="28"/>
          <w:lang w:val="uk-UA"/>
        </w:rPr>
        <w:t xml:space="preserve"> </w:t>
      </w:r>
      <w:r w:rsidR="00D36369">
        <w:rPr>
          <w:color w:val="000000" w:themeColor="text1"/>
          <w:sz w:val="28"/>
          <w:szCs w:val="28"/>
          <w:lang w:val="uk-UA"/>
        </w:rPr>
        <w:t xml:space="preserve">ніж через тиждень після </w:t>
      </w:r>
      <w:r w:rsidR="00814FE1">
        <w:rPr>
          <w:color w:val="000000" w:themeColor="text1"/>
          <w:sz w:val="28"/>
          <w:szCs w:val="28"/>
          <w:lang w:val="uk-UA"/>
        </w:rPr>
        <w:t>терміну, що встановлений графіком складання видів поточного контролю</w:t>
      </w:r>
      <w:r w:rsidR="008A6AFF" w:rsidRPr="00C86028">
        <w:rPr>
          <w:color w:val="000000" w:themeColor="text1"/>
          <w:sz w:val="28"/>
          <w:szCs w:val="28"/>
          <w:lang w:val="uk-UA"/>
        </w:rPr>
        <w:t>.</w:t>
      </w:r>
    </w:p>
    <w:p w14:paraId="3CB3E7DA" w14:textId="77777777" w:rsidR="00D73FAD" w:rsidRDefault="00D73FAD" w:rsidP="00D73FAD">
      <w:pPr>
        <w:pStyle w:val="aa"/>
        <w:ind w:left="709"/>
        <w:jc w:val="both"/>
        <w:rPr>
          <w:color w:val="000000" w:themeColor="text1"/>
          <w:sz w:val="28"/>
          <w:szCs w:val="28"/>
          <w:lang w:val="uk-UA"/>
        </w:rPr>
      </w:pPr>
    </w:p>
    <w:p w14:paraId="3173BD41" w14:textId="77777777" w:rsidR="00355BA8" w:rsidRDefault="008D62B2" w:rsidP="00302A94">
      <w:pPr>
        <w:pStyle w:val="aa"/>
        <w:numPr>
          <w:ilvl w:val="0"/>
          <w:numId w:val="3"/>
        </w:numPr>
        <w:jc w:val="center"/>
        <w:rPr>
          <w:b/>
          <w:caps/>
          <w:w w:val="102"/>
          <w:sz w:val="28"/>
          <w:szCs w:val="28"/>
          <w:lang w:val="uk-UA"/>
        </w:rPr>
      </w:pPr>
      <w:r w:rsidRPr="00BB58DB">
        <w:rPr>
          <w:b/>
          <w:caps/>
          <w:w w:val="102"/>
          <w:sz w:val="28"/>
          <w:szCs w:val="28"/>
          <w:lang w:val="uk-UA"/>
        </w:rPr>
        <w:t>Форми</w:t>
      </w:r>
      <w:r w:rsidR="008C1C75" w:rsidRPr="00BB58DB">
        <w:rPr>
          <w:b/>
          <w:caps/>
          <w:w w:val="102"/>
          <w:sz w:val="28"/>
          <w:szCs w:val="28"/>
          <w:lang w:val="uk-UA"/>
        </w:rPr>
        <w:t xml:space="preserve"> </w:t>
      </w:r>
      <w:r w:rsidR="00D36369">
        <w:rPr>
          <w:b/>
          <w:caps/>
          <w:w w:val="102"/>
          <w:sz w:val="28"/>
          <w:szCs w:val="28"/>
          <w:lang w:val="uk-UA"/>
        </w:rPr>
        <w:t>підсумкового</w:t>
      </w:r>
      <w:r w:rsidR="00355BA8" w:rsidRPr="00BB58DB">
        <w:rPr>
          <w:b/>
          <w:caps/>
          <w:w w:val="102"/>
          <w:sz w:val="28"/>
          <w:szCs w:val="28"/>
          <w:lang w:val="uk-UA"/>
        </w:rPr>
        <w:t xml:space="preserve"> контрол</w:t>
      </w:r>
      <w:r w:rsidR="00A119E4" w:rsidRPr="00BB58DB">
        <w:rPr>
          <w:b/>
          <w:caps/>
          <w:w w:val="102"/>
          <w:sz w:val="28"/>
          <w:szCs w:val="28"/>
          <w:lang w:val="uk-UA"/>
        </w:rPr>
        <w:t>ю</w:t>
      </w:r>
    </w:p>
    <w:p w14:paraId="40302358" w14:textId="77777777" w:rsidR="0011616A" w:rsidRPr="00BB58DB" w:rsidRDefault="0011616A" w:rsidP="0011616A">
      <w:pPr>
        <w:pStyle w:val="aa"/>
        <w:ind w:left="360"/>
        <w:jc w:val="both"/>
        <w:rPr>
          <w:b/>
          <w:caps/>
          <w:w w:val="102"/>
          <w:sz w:val="28"/>
          <w:szCs w:val="28"/>
          <w:lang w:val="uk-UA"/>
        </w:rPr>
      </w:pPr>
    </w:p>
    <w:p w14:paraId="11C8B60F" w14:textId="77777777" w:rsidR="00DA66C1" w:rsidRPr="00BB58DB" w:rsidRDefault="00D36369" w:rsidP="00302A94">
      <w:pPr>
        <w:numPr>
          <w:ilvl w:val="1"/>
          <w:numId w:val="6"/>
        </w:numPr>
        <w:tabs>
          <w:tab w:val="num" w:pos="851"/>
        </w:tabs>
        <w:ind w:left="0" w:firstLine="709"/>
        <w:jc w:val="both"/>
        <w:rPr>
          <w:sz w:val="28"/>
          <w:szCs w:val="28"/>
          <w:lang w:val="uk-UA"/>
        </w:rPr>
      </w:pPr>
      <w:r>
        <w:rPr>
          <w:color w:val="000000"/>
          <w:w w:val="102"/>
          <w:sz w:val="28"/>
          <w:szCs w:val="28"/>
          <w:lang w:val="uk-UA"/>
        </w:rPr>
        <w:t>Підсумковий</w:t>
      </w:r>
      <w:r w:rsidR="00DA66C1" w:rsidRPr="00BB58DB">
        <w:rPr>
          <w:color w:val="000000"/>
          <w:w w:val="102"/>
          <w:sz w:val="28"/>
          <w:szCs w:val="28"/>
          <w:lang w:val="uk-UA"/>
        </w:rPr>
        <w:t xml:space="preserve"> контроль проводять </w:t>
      </w:r>
      <w:r w:rsidR="00E9662B" w:rsidRPr="00BB58DB">
        <w:rPr>
          <w:color w:val="000000"/>
          <w:spacing w:val="1"/>
          <w:w w:val="102"/>
          <w:sz w:val="28"/>
          <w:szCs w:val="28"/>
          <w:lang w:val="uk-UA"/>
        </w:rPr>
        <w:t xml:space="preserve">у формі </w:t>
      </w:r>
      <w:r w:rsidR="00E9662B" w:rsidRPr="00BB58DB">
        <w:rPr>
          <w:color w:val="000000"/>
          <w:w w:val="102"/>
          <w:sz w:val="28"/>
          <w:szCs w:val="28"/>
          <w:lang w:val="uk-UA"/>
        </w:rPr>
        <w:t>екзамену, диференційованого заліку або заліку з</w:t>
      </w:r>
      <w:r w:rsidR="00E9662B" w:rsidRPr="00BB58DB">
        <w:rPr>
          <w:sz w:val="28"/>
          <w:szCs w:val="28"/>
          <w:lang w:val="uk-UA"/>
        </w:rPr>
        <w:t xml:space="preserve"> </w:t>
      </w:r>
      <w:r w:rsidR="00E9662B" w:rsidRPr="00BB58DB">
        <w:rPr>
          <w:color w:val="000000"/>
          <w:w w:val="102"/>
          <w:sz w:val="28"/>
          <w:szCs w:val="28"/>
          <w:lang w:val="uk-UA"/>
        </w:rPr>
        <w:t>освітньо</w:t>
      </w:r>
      <w:r w:rsidR="0011616A">
        <w:rPr>
          <w:color w:val="000000"/>
          <w:w w:val="102"/>
          <w:sz w:val="28"/>
          <w:szCs w:val="28"/>
          <w:lang w:val="uk-UA"/>
        </w:rPr>
        <w:t>го компонента</w:t>
      </w:r>
      <w:r w:rsidR="00E9662B" w:rsidRPr="00BB58DB">
        <w:rPr>
          <w:color w:val="000000"/>
          <w:w w:val="102"/>
          <w:sz w:val="28"/>
          <w:szCs w:val="28"/>
          <w:lang w:val="uk-UA"/>
        </w:rPr>
        <w:t xml:space="preserve"> </w:t>
      </w:r>
      <w:r w:rsidR="0011616A">
        <w:rPr>
          <w:color w:val="000000"/>
          <w:w w:val="102"/>
          <w:sz w:val="28"/>
          <w:szCs w:val="28"/>
          <w:lang w:val="uk-UA"/>
        </w:rPr>
        <w:t>відповідно до вимог</w:t>
      </w:r>
      <w:r w:rsidR="00E9662B" w:rsidRPr="00BB58DB">
        <w:rPr>
          <w:color w:val="000000"/>
          <w:sz w:val="28"/>
          <w:szCs w:val="28"/>
          <w:lang w:val="uk-UA"/>
        </w:rPr>
        <w:t xml:space="preserve"> робоч</w:t>
      </w:r>
      <w:r w:rsidR="0011616A">
        <w:rPr>
          <w:color w:val="000000"/>
          <w:sz w:val="28"/>
          <w:szCs w:val="28"/>
          <w:lang w:val="uk-UA"/>
        </w:rPr>
        <w:t>ої</w:t>
      </w:r>
      <w:r w:rsidR="00E9662B" w:rsidRPr="00BB58DB">
        <w:rPr>
          <w:color w:val="000000"/>
          <w:sz w:val="28"/>
          <w:szCs w:val="28"/>
          <w:lang w:val="uk-UA"/>
        </w:rPr>
        <w:t xml:space="preserve"> </w:t>
      </w:r>
      <w:r w:rsidR="00E9662B" w:rsidRPr="00BB58DB">
        <w:rPr>
          <w:color w:val="000000"/>
          <w:w w:val="102"/>
          <w:sz w:val="28"/>
          <w:szCs w:val="28"/>
          <w:lang w:val="uk-UA"/>
        </w:rPr>
        <w:t>програм</w:t>
      </w:r>
      <w:r w:rsidR="0011616A">
        <w:rPr>
          <w:color w:val="000000"/>
          <w:w w:val="102"/>
          <w:sz w:val="28"/>
          <w:szCs w:val="28"/>
          <w:lang w:val="uk-UA"/>
        </w:rPr>
        <w:t>и</w:t>
      </w:r>
      <w:r w:rsidR="00E9662B" w:rsidRPr="00BB58DB">
        <w:rPr>
          <w:color w:val="000000"/>
          <w:w w:val="102"/>
          <w:sz w:val="28"/>
          <w:szCs w:val="28"/>
          <w:lang w:val="uk-UA"/>
        </w:rPr>
        <w:t xml:space="preserve"> </w:t>
      </w:r>
      <w:r w:rsidR="0011616A">
        <w:rPr>
          <w:color w:val="000000"/>
          <w:w w:val="102"/>
          <w:sz w:val="28"/>
          <w:szCs w:val="28"/>
          <w:lang w:val="uk-UA"/>
        </w:rPr>
        <w:t>освітнього компоненту, і</w:t>
      </w:r>
      <w:r w:rsidR="00E9662B" w:rsidRPr="00BB58DB">
        <w:rPr>
          <w:color w:val="000000"/>
          <w:w w:val="102"/>
          <w:sz w:val="28"/>
          <w:szCs w:val="28"/>
          <w:lang w:val="uk-UA"/>
        </w:rPr>
        <w:t xml:space="preserve"> в терміни, що встановлені навчальним планом і графіком </w:t>
      </w:r>
      <w:r w:rsidR="0011616A">
        <w:rPr>
          <w:color w:val="000000"/>
          <w:w w:val="102"/>
          <w:sz w:val="28"/>
          <w:szCs w:val="28"/>
          <w:lang w:val="uk-UA"/>
        </w:rPr>
        <w:t>освітнього процесу</w:t>
      </w:r>
      <w:r w:rsidR="00E9662B" w:rsidRPr="00BB58DB">
        <w:rPr>
          <w:color w:val="000000"/>
          <w:w w:val="102"/>
          <w:sz w:val="28"/>
          <w:szCs w:val="28"/>
          <w:lang w:val="uk-UA"/>
        </w:rPr>
        <w:t>.</w:t>
      </w:r>
    </w:p>
    <w:p w14:paraId="5BFD1964" w14:textId="3533E985" w:rsidR="004C6370" w:rsidRPr="00BB58DB" w:rsidRDefault="004C6370" w:rsidP="00302A94">
      <w:pPr>
        <w:numPr>
          <w:ilvl w:val="1"/>
          <w:numId w:val="6"/>
        </w:numPr>
        <w:ind w:left="0" w:firstLine="709"/>
        <w:jc w:val="both"/>
        <w:rPr>
          <w:sz w:val="28"/>
          <w:szCs w:val="28"/>
          <w:lang w:val="uk-UA"/>
        </w:rPr>
      </w:pPr>
      <w:r w:rsidRPr="00BB58DB">
        <w:rPr>
          <w:spacing w:val="1"/>
          <w:w w:val="102"/>
          <w:sz w:val="28"/>
          <w:szCs w:val="28"/>
          <w:lang w:val="uk-UA"/>
        </w:rPr>
        <w:t>З метою забезпечення об’єктивності оцін</w:t>
      </w:r>
      <w:r w:rsidR="000403C3">
        <w:rPr>
          <w:spacing w:val="1"/>
          <w:w w:val="102"/>
          <w:sz w:val="28"/>
          <w:szCs w:val="28"/>
          <w:lang w:val="uk-UA"/>
        </w:rPr>
        <w:t>ювання</w:t>
      </w:r>
      <w:r w:rsidRPr="00BB58DB">
        <w:rPr>
          <w:spacing w:val="1"/>
          <w:w w:val="102"/>
          <w:sz w:val="28"/>
          <w:szCs w:val="28"/>
          <w:lang w:val="uk-UA"/>
        </w:rPr>
        <w:t xml:space="preserve"> і прозорості контролю</w:t>
      </w:r>
      <w:r w:rsidRPr="00BB58DB">
        <w:rPr>
          <w:sz w:val="28"/>
          <w:szCs w:val="28"/>
          <w:lang w:val="uk-UA"/>
        </w:rPr>
        <w:t xml:space="preserve"> набутих </w:t>
      </w:r>
      <w:r w:rsidR="00757673">
        <w:rPr>
          <w:sz w:val="28"/>
          <w:szCs w:val="28"/>
          <w:lang w:val="uk-UA"/>
        </w:rPr>
        <w:t>здобувачем</w:t>
      </w:r>
      <w:r w:rsidRPr="00BB58DB">
        <w:rPr>
          <w:sz w:val="28"/>
          <w:szCs w:val="28"/>
          <w:lang w:val="uk-UA"/>
        </w:rPr>
        <w:t xml:space="preserve"> </w:t>
      </w:r>
      <w:proofErr w:type="spellStart"/>
      <w:r w:rsidR="000403C3">
        <w:rPr>
          <w:sz w:val="28"/>
          <w:szCs w:val="28"/>
          <w:lang w:val="uk-UA"/>
        </w:rPr>
        <w:t>компетентностей</w:t>
      </w:r>
      <w:proofErr w:type="spellEnd"/>
      <w:r w:rsidRPr="00BB58DB">
        <w:rPr>
          <w:sz w:val="28"/>
          <w:szCs w:val="28"/>
          <w:lang w:val="uk-UA"/>
        </w:rPr>
        <w:t xml:space="preserve">, </w:t>
      </w:r>
      <w:r w:rsidR="00D36369">
        <w:rPr>
          <w:sz w:val="28"/>
          <w:szCs w:val="28"/>
          <w:lang w:val="uk-UA"/>
        </w:rPr>
        <w:t>підсумковий</w:t>
      </w:r>
      <w:r w:rsidRPr="00BB58DB">
        <w:rPr>
          <w:sz w:val="28"/>
          <w:szCs w:val="28"/>
          <w:lang w:val="uk-UA"/>
        </w:rPr>
        <w:t xml:space="preserve"> контроль в університеті здійснюється у письмовій формі</w:t>
      </w:r>
      <w:r w:rsidR="000403C3">
        <w:rPr>
          <w:sz w:val="28"/>
          <w:szCs w:val="28"/>
          <w:lang w:val="uk-UA"/>
        </w:rPr>
        <w:t>, за виключенням захистів курсових робіт (</w:t>
      </w:r>
      <w:proofErr w:type="spellStart"/>
      <w:r w:rsidR="000403C3">
        <w:rPr>
          <w:sz w:val="28"/>
          <w:szCs w:val="28"/>
          <w:lang w:val="uk-UA"/>
        </w:rPr>
        <w:t>проєктів</w:t>
      </w:r>
      <w:proofErr w:type="spellEnd"/>
      <w:r w:rsidR="000403C3">
        <w:rPr>
          <w:sz w:val="28"/>
          <w:szCs w:val="28"/>
          <w:lang w:val="uk-UA"/>
        </w:rPr>
        <w:t>), практик.</w:t>
      </w:r>
    </w:p>
    <w:p w14:paraId="17C3F729" w14:textId="2AEEDC08" w:rsidR="004C6370" w:rsidRPr="00BB58DB" w:rsidRDefault="004C6370" w:rsidP="004C6370">
      <w:pPr>
        <w:ind w:firstLine="709"/>
        <w:jc w:val="both"/>
        <w:rPr>
          <w:sz w:val="28"/>
          <w:szCs w:val="28"/>
          <w:lang w:val="uk-UA"/>
        </w:rPr>
      </w:pPr>
      <w:r w:rsidRPr="00BB58DB">
        <w:rPr>
          <w:sz w:val="28"/>
          <w:szCs w:val="28"/>
          <w:lang w:val="uk-UA"/>
        </w:rPr>
        <w:t xml:space="preserve">Ця норма не розповсюджується на навчальні дисципліни, викладання навчального матеріалу з яких потребує від </w:t>
      </w:r>
      <w:r w:rsidR="00757673">
        <w:rPr>
          <w:sz w:val="28"/>
          <w:szCs w:val="28"/>
          <w:lang w:val="uk-UA"/>
        </w:rPr>
        <w:t>здобувача</w:t>
      </w:r>
      <w:r w:rsidRPr="00BB58DB">
        <w:rPr>
          <w:sz w:val="28"/>
          <w:szCs w:val="28"/>
          <w:lang w:val="uk-UA"/>
        </w:rPr>
        <w:t xml:space="preserve"> переважно усних </w:t>
      </w:r>
      <w:r w:rsidRPr="00BB58DB">
        <w:rPr>
          <w:sz w:val="28"/>
          <w:szCs w:val="28"/>
          <w:lang w:val="uk-UA"/>
        </w:rPr>
        <w:lastRenderedPageBreak/>
        <w:t xml:space="preserve">відповідей. Перелік дисциплін з усною формою </w:t>
      </w:r>
      <w:r w:rsidR="00D36369">
        <w:rPr>
          <w:sz w:val="28"/>
          <w:szCs w:val="28"/>
          <w:lang w:val="uk-UA"/>
        </w:rPr>
        <w:t>підсумкового</w:t>
      </w:r>
      <w:r w:rsidRPr="00BB58DB">
        <w:rPr>
          <w:sz w:val="28"/>
          <w:szCs w:val="28"/>
          <w:lang w:val="uk-UA"/>
        </w:rPr>
        <w:t xml:space="preserve"> контролю встановлюється щорічно окремо за кожною спеціальністю </w:t>
      </w:r>
      <w:r w:rsidR="009C39C1" w:rsidRPr="00BB58DB">
        <w:rPr>
          <w:sz w:val="28"/>
          <w:szCs w:val="28"/>
          <w:lang w:val="uk-UA"/>
        </w:rPr>
        <w:t xml:space="preserve">та </w:t>
      </w:r>
      <w:r w:rsidRPr="00BB58DB">
        <w:rPr>
          <w:sz w:val="28"/>
          <w:szCs w:val="28"/>
          <w:lang w:val="uk-UA"/>
        </w:rPr>
        <w:t>з</w:t>
      </w:r>
      <w:r w:rsidR="009C39C1" w:rsidRPr="00BB58DB">
        <w:rPr>
          <w:sz w:val="28"/>
          <w:szCs w:val="28"/>
          <w:lang w:val="uk-UA"/>
        </w:rPr>
        <w:t>атверджується</w:t>
      </w:r>
      <w:r w:rsidRPr="00BB58DB">
        <w:rPr>
          <w:sz w:val="28"/>
          <w:szCs w:val="28"/>
          <w:lang w:val="uk-UA"/>
        </w:rPr>
        <w:t xml:space="preserve"> проректор</w:t>
      </w:r>
      <w:r w:rsidR="009C39C1" w:rsidRPr="00BB58DB">
        <w:rPr>
          <w:sz w:val="28"/>
          <w:szCs w:val="28"/>
          <w:lang w:val="uk-UA"/>
        </w:rPr>
        <w:t>ом</w:t>
      </w:r>
      <w:r w:rsidRPr="00BB58DB">
        <w:rPr>
          <w:sz w:val="28"/>
          <w:szCs w:val="28"/>
          <w:lang w:val="uk-UA"/>
        </w:rPr>
        <w:t xml:space="preserve"> з науково-педагогічної роботи.</w:t>
      </w:r>
    </w:p>
    <w:p w14:paraId="53ED8D9A" w14:textId="77777777" w:rsidR="009C39C1" w:rsidRPr="00BB58DB" w:rsidRDefault="009C39C1" w:rsidP="004C6370">
      <w:pPr>
        <w:ind w:firstLine="709"/>
        <w:jc w:val="both"/>
        <w:rPr>
          <w:spacing w:val="1"/>
          <w:w w:val="102"/>
          <w:sz w:val="28"/>
          <w:szCs w:val="28"/>
          <w:lang w:val="uk-UA"/>
        </w:rPr>
      </w:pPr>
      <w:r w:rsidRPr="00BB58DB">
        <w:rPr>
          <w:sz w:val="28"/>
          <w:szCs w:val="28"/>
          <w:lang w:val="uk-UA" w:eastAsia="uk-UA"/>
        </w:rPr>
        <w:t xml:space="preserve">Форма проведення </w:t>
      </w:r>
      <w:r w:rsidR="00D36369">
        <w:rPr>
          <w:sz w:val="28"/>
          <w:szCs w:val="28"/>
          <w:lang w:val="uk-UA" w:eastAsia="uk-UA"/>
        </w:rPr>
        <w:t>підсумкового</w:t>
      </w:r>
      <w:r w:rsidRPr="00BB58DB">
        <w:rPr>
          <w:sz w:val="28"/>
          <w:szCs w:val="28"/>
          <w:lang w:val="uk-UA" w:eastAsia="uk-UA"/>
        </w:rPr>
        <w:t xml:space="preserve"> контролю зазначається в робочій програмі навчальної дисципліни.</w:t>
      </w:r>
    </w:p>
    <w:p w14:paraId="28CA327F" w14:textId="2385941B" w:rsidR="00E81BFE" w:rsidRPr="00E81BFE" w:rsidRDefault="00E81BFE" w:rsidP="00302A94">
      <w:pPr>
        <w:numPr>
          <w:ilvl w:val="1"/>
          <w:numId w:val="6"/>
        </w:numPr>
        <w:tabs>
          <w:tab w:val="num" w:pos="993"/>
        </w:tabs>
        <w:ind w:left="0" w:firstLine="709"/>
        <w:jc w:val="both"/>
        <w:rPr>
          <w:sz w:val="28"/>
          <w:szCs w:val="28"/>
          <w:lang w:val="uk-UA"/>
        </w:rPr>
      </w:pPr>
      <w:r>
        <w:rPr>
          <w:sz w:val="28"/>
          <w:szCs w:val="28"/>
          <w:lang w:val="uk-UA"/>
        </w:rPr>
        <w:t xml:space="preserve">Здобувач, який з’явився на </w:t>
      </w:r>
      <w:r w:rsidR="008E2E1B">
        <w:rPr>
          <w:sz w:val="28"/>
          <w:szCs w:val="28"/>
          <w:lang w:val="uk-UA"/>
        </w:rPr>
        <w:t xml:space="preserve">контрольний </w:t>
      </w:r>
      <w:r>
        <w:rPr>
          <w:sz w:val="28"/>
          <w:szCs w:val="28"/>
          <w:lang w:val="uk-UA"/>
        </w:rPr>
        <w:t xml:space="preserve">захід та отримав завдання, вважається таким, що складав </w:t>
      </w:r>
      <w:r w:rsidR="008E2E1B">
        <w:rPr>
          <w:sz w:val="28"/>
          <w:szCs w:val="28"/>
          <w:lang w:val="uk-UA"/>
        </w:rPr>
        <w:t xml:space="preserve">контрольний </w:t>
      </w:r>
      <w:r>
        <w:rPr>
          <w:sz w:val="28"/>
          <w:szCs w:val="28"/>
          <w:lang w:val="uk-UA"/>
        </w:rPr>
        <w:t>захід.</w:t>
      </w:r>
    </w:p>
    <w:p w14:paraId="5B5E1F24" w14:textId="7E3A9745" w:rsidR="00696650" w:rsidRPr="00C36BD7" w:rsidRDefault="00E9662B" w:rsidP="00302A94">
      <w:pPr>
        <w:numPr>
          <w:ilvl w:val="1"/>
          <w:numId w:val="6"/>
        </w:numPr>
        <w:tabs>
          <w:tab w:val="num" w:pos="993"/>
        </w:tabs>
        <w:ind w:left="0" w:firstLine="709"/>
        <w:jc w:val="both"/>
        <w:rPr>
          <w:sz w:val="28"/>
          <w:szCs w:val="28"/>
          <w:lang w:val="uk-UA"/>
        </w:rPr>
      </w:pPr>
      <w:r w:rsidRPr="00BB58DB">
        <w:rPr>
          <w:color w:val="000000"/>
          <w:spacing w:val="1"/>
          <w:w w:val="102"/>
          <w:sz w:val="28"/>
          <w:szCs w:val="28"/>
          <w:lang w:val="uk-UA"/>
        </w:rPr>
        <w:t xml:space="preserve">Екзамен – це форма </w:t>
      </w:r>
      <w:r w:rsidR="00D36369">
        <w:rPr>
          <w:color w:val="000000"/>
          <w:spacing w:val="1"/>
          <w:w w:val="102"/>
          <w:sz w:val="28"/>
          <w:szCs w:val="28"/>
          <w:lang w:val="uk-UA"/>
        </w:rPr>
        <w:t>підсумкового</w:t>
      </w:r>
      <w:r w:rsidRPr="00BB58DB">
        <w:rPr>
          <w:color w:val="000000"/>
          <w:spacing w:val="1"/>
          <w:w w:val="102"/>
          <w:sz w:val="28"/>
          <w:szCs w:val="28"/>
          <w:lang w:val="uk-UA"/>
        </w:rPr>
        <w:t xml:space="preserve"> контролю </w:t>
      </w:r>
      <w:r w:rsidR="004D212C">
        <w:rPr>
          <w:color w:val="000000"/>
          <w:spacing w:val="1"/>
          <w:w w:val="102"/>
          <w:sz w:val="28"/>
          <w:szCs w:val="28"/>
          <w:lang w:val="uk-UA"/>
        </w:rPr>
        <w:t>результатів навчання</w:t>
      </w:r>
      <w:r w:rsidRPr="00BB58DB">
        <w:rPr>
          <w:color w:val="000000"/>
          <w:w w:val="102"/>
          <w:sz w:val="28"/>
          <w:szCs w:val="28"/>
          <w:lang w:val="uk-UA"/>
        </w:rPr>
        <w:t xml:space="preserve"> </w:t>
      </w:r>
      <w:r w:rsidR="0011616A">
        <w:rPr>
          <w:color w:val="000000"/>
          <w:w w:val="102"/>
          <w:sz w:val="28"/>
          <w:szCs w:val="28"/>
          <w:lang w:val="uk-UA"/>
        </w:rPr>
        <w:t xml:space="preserve">з окремої </w:t>
      </w:r>
      <w:r w:rsidR="004D212C">
        <w:rPr>
          <w:color w:val="000000"/>
          <w:w w:val="102"/>
          <w:sz w:val="28"/>
          <w:szCs w:val="28"/>
          <w:lang w:val="uk-UA"/>
        </w:rPr>
        <w:t xml:space="preserve">навчальної </w:t>
      </w:r>
      <w:r w:rsidR="0011616A">
        <w:rPr>
          <w:color w:val="000000"/>
          <w:w w:val="102"/>
          <w:sz w:val="28"/>
          <w:szCs w:val="28"/>
          <w:lang w:val="uk-UA"/>
        </w:rPr>
        <w:t>дисципліни за семестр</w:t>
      </w:r>
      <w:r w:rsidRPr="00BB58DB">
        <w:rPr>
          <w:color w:val="000000"/>
          <w:w w:val="102"/>
          <w:sz w:val="28"/>
          <w:szCs w:val="28"/>
          <w:lang w:val="uk-UA"/>
        </w:rPr>
        <w:t>.</w:t>
      </w:r>
      <w:r w:rsidRPr="00BB58DB">
        <w:rPr>
          <w:color w:val="000000"/>
          <w:sz w:val="28"/>
          <w:szCs w:val="28"/>
          <w:lang w:val="uk-UA"/>
        </w:rPr>
        <w:t xml:space="preserve"> Він передбачає обов’язкову присутність </w:t>
      </w:r>
      <w:r w:rsidR="00757673">
        <w:rPr>
          <w:iCs/>
          <w:color w:val="000000"/>
          <w:sz w:val="28"/>
          <w:szCs w:val="28"/>
          <w:lang w:val="uk-UA"/>
        </w:rPr>
        <w:t>здобувача</w:t>
      </w:r>
      <w:r w:rsidRPr="00BB58DB">
        <w:rPr>
          <w:iCs/>
          <w:color w:val="000000"/>
          <w:sz w:val="28"/>
          <w:szCs w:val="28"/>
          <w:lang w:val="uk-UA"/>
        </w:rPr>
        <w:t xml:space="preserve"> за умови отримання ним не менше 50% балів, відведених на поточний контроль за відповідною навчальною </w:t>
      </w:r>
      <w:r w:rsidRPr="00C36BD7">
        <w:rPr>
          <w:iCs/>
          <w:sz w:val="28"/>
          <w:szCs w:val="28"/>
          <w:lang w:val="uk-UA"/>
        </w:rPr>
        <w:t>дисципліною.</w:t>
      </w:r>
    </w:p>
    <w:p w14:paraId="0C286019" w14:textId="28D71928" w:rsidR="00300957" w:rsidRPr="00C36BD7" w:rsidRDefault="00300957" w:rsidP="00302A94">
      <w:pPr>
        <w:numPr>
          <w:ilvl w:val="1"/>
          <w:numId w:val="6"/>
        </w:numPr>
        <w:tabs>
          <w:tab w:val="num" w:pos="993"/>
        </w:tabs>
        <w:ind w:left="0" w:firstLine="709"/>
        <w:jc w:val="both"/>
        <w:rPr>
          <w:sz w:val="28"/>
          <w:szCs w:val="28"/>
          <w:lang w:val="uk-UA"/>
        </w:rPr>
      </w:pPr>
      <w:r w:rsidRPr="00C36BD7">
        <w:rPr>
          <w:iCs/>
          <w:sz w:val="28"/>
          <w:szCs w:val="28"/>
          <w:lang w:val="uk-UA"/>
        </w:rPr>
        <w:t>Екзамен з навчальної дисципліни може проводитись не більше двох разів :</w:t>
      </w:r>
    </w:p>
    <w:p w14:paraId="25317292" w14:textId="28A0889E" w:rsidR="00274E16" w:rsidRPr="00C36BD7" w:rsidRDefault="00274E16" w:rsidP="00274E16">
      <w:pPr>
        <w:pStyle w:val="aa"/>
        <w:numPr>
          <w:ilvl w:val="0"/>
          <w:numId w:val="19"/>
        </w:numPr>
        <w:tabs>
          <w:tab w:val="num" w:pos="1425"/>
        </w:tabs>
        <w:ind w:left="0" w:firstLine="709"/>
        <w:jc w:val="both"/>
        <w:rPr>
          <w:iCs/>
          <w:sz w:val="28"/>
          <w:szCs w:val="28"/>
          <w:lang w:val="uk-UA"/>
        </w:rPr>
      </w:pPr>
      <w:r w:rsidRPr="00C36BD7">
        <w:rPr>
          <w:iCs/>
          <w:sz w:val="28"/>
          <w:szCs w:val="28"/>
          <w:lang w:val="uk-UA"/>
        </w:rPr>
        <w:t>п</w:t>
      </w:r>
      <w:r w:rsidR="00300957" w:rsidRPr="00C36BD7">
        <w:rPr>
          <w:iCs/>
          <w:sz w:val="28"/>
          <w:szCs w:val="28"/>
          <w:lang w:val="uk-UA"/>
        </w:rPr>
        <w:t>ерший раз – науково-педагогічному пра</w:t>
      </w:r>
      <w:r w:rsidRPr="00C36BD7">
        <w:rPr>
          <w:iCs/>
          <w:sz w:val="28"/>
          <w:szCs w:val="28"/>
          <w:lang w:val="uk-UA"/>
        </w:rPr>
        <w:t>ц</w:t>
      </w:r>
      <w:r w:rsidR="00300957" w:rsidRPr="00C36BD7">
        <w:rPr>
          <w:iCs/>
          <w:sz w:val="28"/>
          <w:szCs w:val="28"/>
          <w:lang w:val="uk-UA"/>
        </w:rPr>
        <w:t>і</w:t>
      </w:r>
      <w:r w:rsidRPr="00C36BD7">
        <w:rPr>
          <w:iCs/>
          <w:sz w:val="28"/>
          <w:szCs w:val="28"/>
          <w:lang w:val="uk-UA"/>
        </w:rPr>
        <w:t>в</w:t>
      </w:r>
      <w:r w:rsidR="00300957" w:rsidRPr="00C36BD7">
        <w:rPr>
          <w:iCs/>
          <w:sz w:val="28"/>
          <w:szCs w:val="28"/>
          <w:lang w:val="uk-UA"/>
        </w:rPr>
        <w:t>никові</w:t>
      </w:r>
      <w:r w:rsidRPr="00C36BD7">
        <w:rPr>
          <w:iCs/>
          <w:sz w:val="28"/>
          <w:szCs w:val="28"/>
          <w:lang w:val="uk-UA"/>
        </w:rPr>
        <w:t xml:space="preserve"> відповідно до затвердженого розкладу екзаменаційної сесії;</w:t>
      </w:r>
    </w:p>
    <w:p w14:paraId="6B5EA46F" w14:textId="45FA4748" w:rsidR="00300957" w:rsidRPr="00C36BD7" w:rsidRDefault="00274E16" w:rsidP="00274E16">
      <w:pPr>
        <w:pStyle w:val="aa"/>
        <w:numPr>
          <w:ilvl w:val="0"/>
          <w:numId w:val="19"/>
        </w:numPr>
        <w:tabs>
          <w:tab w:val="num" w:pos="1425"/>
        </w:tabs>
        <w:ind w:left="0" w:firstLine="709"/>
        <w:jc w:val="both"/>
        <w:rPr>
          <w:sz w:val="28"/>
          <w:szCs w:val="28"/>
          <w:lang w:val="uk-UA"/>
        </w:rPr>
      </w:pPr>
      <w:r w:rsidRPr="00C36BD7">
        <w:rPr>
          <w:iCs/>
          <w:sz w:val="28"/>
          <w:szCs w:val="28"/>
          <w:lang w:val="uk-UA"/>
        </w:rPr>
        <w:t>другий раз – комісії з ліквідації академічних заборгованостей у встановлені Університетом терміни.</w:t>
      </w:r>
    </w:p>
    <w:p w14:paraId="024C34D9" w14:textId="77777777" w:rsidR="00DA66C1" w:rsidRPr="00BB58DB" w:rsidRDefault="00DA66C1" w:rsidP="00302A94">
      <w:pPr>
        <w:pStyle w:val="aa"/>
        <w:numPr>
          <w:ilvl w:val="1"/>
          <w:numId w:val="6"/>
        </w:numPr>
        <w:tabs>
          <w:tab w:val="num" w:pos="993"/>
        </w:tabs>
        <w:ind w:left="0" w:firstLine="709"/>
        <w:jc w:val="both"/>
        <w:rPr>
          <w:sz w:val="28"/>
          <w:szCs w:val="28"/>
          <w:lang w:val="uk-UA"/>
        </w:rPr>
      </w:pPr>
      <w:r w:rsidRPr="00C36BD7">
        <w:rPr>
          <w:sz w:val="28"/>
          <w:szCs w:val="28"/>
          <w:lang w:val="uk-UA"/>
        </w:rPr>
        <w:t xml:space="preserve">Підсумкова оцінка з кожної навчальної дисципліни, де передбачено екзамен, складається з оцінки </w:t>
      </w:r>
      <w:r w:rsidRPr="00BB58DB">
        <w:rPr>
          <w:sz w:val="28"/>
          <w:szCs w:val="28"/>
          <w:lang w:val="uk-UA"/>
        </w:rPr>
        <w:t xml:space="preserve">поточного контролю результатів навчання протягом семестру та оцінки результатів навчання під час проведення </w:t>
      </w:r>
      <w:r w:rsidR="00D36369">
        <w:rPr>
          <w:sz w:val="28"/>
          <w:szCs w:val="28"/>
          <w:lang w:val="uk-UA"/>
        </w:rPr>
        <w:t>підсумкового</w:t>
      </w:r>
      <w:r w:rsidRPr="00BB58DB">
        <w:rPr>
          <w:sz w:val="28"/>
          <w:szCs w:val="28"/>
          <w:lang w:val="uk-UA"/>
        </w:rPr>
        <w:t xml:space="preserve"> контролю.</w:t>
      </w:r>
    </w:p>
    <w:p w14:paraId="09E4B519" w14:textId="77777777" w:rsidR="00D63968" w:rsidRDefault="00F56AA3" w:rsidP="00D63968">
      <w:pPr>
        <w:pStyle w:val="aa"/>
        <w:ind w:left="0" w:firstLine="709"/>
        <w:jc w:val="both"/>
        <w:rPr>
          <w:sz w:val="28"/>
          <w:szCs w:val="28"/>
          <w:lang w:val="uk-UA"/>
        </w:rPr>
      </w:pPr>
      <w:r w:rsidRPr="00BB58DB">
        <w:rPr>
          <w:sz w:val="28"/>
          <w:szCs w:val="28"/>
          <w:lang w:val="uk-UA"/>
        </w:rPr>
        <w:t>Для навчальної дисципліни, за якою передбачено проведення екзамену, кількість балів, що відведені на поточний контроль знань, становить 60 балів за 100-бальною шкалою оцінювання.</w:t>
      </w:r>
      <w:r w:rsidR="004D212C">
        <w:rPr>
          <w:sz w:val="28"/>
          <w:szCs w:val="28"/>
          <w:lang w:val="uk-UA"/>
        </w:rPr>
        <w:t xml:space="preserve"> </w:t>
      </w:r>
    </w:p>
    <w:p w14:paraId="37D26DF4" w14:textId="26042686" w:rsidR="00274E16" w:rsidRPr="00C36BD7" w:rsidRDefault="00274E16" w:rsidP="00D63968">
      <w:pPr>
        <w:pStyle w:val="aa"/>
        <w:numPr>
          <w:ilvl w:val="1"/>
          <w:numId w:val="6"/>
        </w:numPr>
        <w:tabs>
          <w:tab w:val="num" w:pos="993"/>
        </w:tabs>
        <w:ind w:left="0" w:firstLine="709"/>
        <w:jc w:val="both"/>
        <w:rPr>
          <w:sz w:val="28"/>
          <w:szCs w:val="28"/>
          <w:lang w:val="uk-UA"/>
        </w:rPr>
      </w:pPr>
      <w:bookmarkStart w:id="0" w:name="_GoBack"/>
      <w:bookmarkEnd w:id="0"/>
      <w:r w:rsidRPr="00274E16">
        <w:rPr>
          <w:w w:val="102"/>
          <w:sz w:val="28"/>
          <w:szCs w:val="28"/>
          <w:lang w:val="uk-UA"/>
        </w:rPr>
        <w:t>Диференційований залік або залік –</w:t>
      </w:r>
      <w:r w:rsidRPr="00274E16">
        <w:rPr>
          <w:spacing w:val="2"/>
          <w:w w:val="102"/>
          <w:sz w:val="28"/>
          <w:szCs w:val="28"/>
          <w:lang w:val="uk-UA"/>
        </w:rPr>
        <w:t xml:space="preserve"> це форма підсумкового контролю </w:t>
      </w:r>
      <w:r w:rsidRPr="00274E16">
        <w:rPr>
          <w:sz w:val="28"/>
          <w:szCs w:val="28"/>
          <w:lang w:val="uk-UA"/>
        </w:rPr>
        <w:t xml:space="preserve">результатів навчання здобувача з навчальної дисципліни за всіма </w:t>
      </w:r>
      <w:r w:rsidRPr="007036DC">
        <w:rPr>
          <w:sz w:val="28"/>
          <w:szCs w:val="28"/>
          <w:lang w:val="uk-UA"/>
        </w:rPr>
        <w:t>видами робіт, передбачених робочою програмою навчальної дисципліни</w:t>
      </w:r>
      <w:r w:rsidR="007036DC" w:rsidRPr="007036DC">
        <w:rPr>
          <w:spacing w:val="2"/>
          <w:w w:val="102"/>
          <w:sz w:val="28"/>
          <w:szCs w:val="28"/>
          <w:lang w:val="uk-UA"/>
        </w:rPr>
        <w:t xml:space="preserve"> винятково на підставі результатів поточного контролю</w:t>
      </w:r>
      <w:r w:rsidR="004A7B45" w:rsidRPr="007036DC">
        <w:rPr>
          <w:sz w:val="28"/>
          <w:szCs w:val="28"/>
          <w:lang w:val="uk-UA"/>
        </w:rPr>
        <w:t xml:space="preserve">. </w:t>
      </w:r>
      <w:r w:rsidR="007036DC" w:rsidRPr="007036DC">
        <w:rPr>
          <w:w w:val="102"/>
          <w:sz w:val="28"/>
          <w:szCs w:val="28"/>
          <w:lang w:val="uk-UA"/>
        </w:rPr>
        <w:t xml:space="preserve">Він не передбачає обов’язкової присутності </w:t>
      </w:r>
      <w:r w:rsidR="00757673">
        <w:rPr>
          <w:w w:val="102"/>
          <w:sz w:val="28"/>
          <w:szCs w:val="28"/>
          <w:lang w:val="uk-UA"/>
        </w:rPr>
        <w:t>здобувача</w:t>
      </w:r>
      <w:r w:rsidR="007036DC" w:rsidRPr="007036DC">
        <w:rPr>
          <w:w w:val="102"/>
          <w:sz w:val="28"/>
          <w:szCs w:val="28"/>
          <w:lang w:val="uk-UA"/>
        </w:rPr>
        <w:t xml:space="preserve"> очної форми здобуття освіти. Для </w:t>
      </w:r>
      <w:r w:rsidR="00757673">
        <w:rPr>
          <w:w w:val="102"/>
          <w:sz w:val="28"/>
          <w:szCs w:val="28"/>
          <w:lang w:val="uk-UA"/>
        </w:rPr>
        <w:t>здобувачів</w:t>
      </w:r>
      <w:r w:rsidR="007036DC" w:rsidRPr="007036DC">
        <w:rPr>
          <w:w w:val="102"/>
          <w:sz w:val="28"/>
          <w:szCs w:val="28"/>
          <w:lang w:val="uk-UA"/>
        </w:rPr>
        <w:t xml:space="preserve"> заочної та дистанційної форм навчання присутність на диференційованому заліку (заліку) обов’язкова. </w:t>
      </w:r>
      <w:r w:rsidR="004A7B45">
        <w:rPr>
          <w:sz w:val="28"/>
          <w:szCs w:val="28"/>
          <w:lang w:val="uk-UA"/>
        </w:rPr>
        <w:t xml:space="preserve">Диференційований залік – форма підсумкового контролю </w:t>
      </w:r>
      <w:r w:rsidR="007036DC">
        <w:rPr>
          <w:sz w:val="28"/>
          <w:szCs w:val="28"/>
          <w:lang w:val="uk-UA"/>
        </w:rPr>
        <w:t xml:space="preserve">результатів </w:t>
      </w:r>
      <w:r w:rsidR="007036DC" w:rsidRPr="00C36BD7">
        <w:rPr>
          <w:sz w:val="28"/>
          <w:szCs w:val="28"/>
          <w:lang w:val="uk-UA"/>
        </w:rPr>
        <w:t xml:space="preserve">навчання із </w:t>
      </w:r>
      <w:r w:rsidRPr="00C36BD7">
        <w:rPr>
          <w:sz w:val="28"/>
          <w:szCs w:val="28"/>
          <w:lang w:val="uk-UA"/>
        </w:rPr>
        <w:t>курсових робіт (</w:t>
      </w:r>
      <w:proofErr w:type="spellStart"/>
      <w:r w:rsidRPr="00C36BD7">
        <w:rPr>
          <w:sz w:val="28"/>
          <w:szCs w:val="28"/>
          <w:lang w:val="uk-UA"/>
        </w:rPr>
        <w:t>про</w:t>
      </w:r>
      <w:r w:rsidR="007036DC" w:rsidRPr="00C36BD7">
        <w:rPr>
          <w:sz w:val="28"/>
          <w:szCs w:val="28"/>
          <w:lang w:val="uk-UA"/>
        </w:rPr>
        <w:t>є</w:t>
      </w:r>
      <w:r w:rsidRPr="00C36BD7">
        <w:rPr>
          <w:sz w:val="28"/>
          <w:szCs w:val="28"/>
          <w:lang w:val="uk-UA"/>
        </w:rPr>
        <w:t>ктів</w:t>
      </w:r>
      <w:proofErr w:type="spellEnd"/>
      <w:r w:rsidRPr="00C36BD7">
        <w:rPr>
          <w:sz w:val="28"/>
          <w:szCs w:val="28"/>
          <w:lang w:val="uk-UA"/>
        </w:rPr>
        <w:t>)</w:t>
      </w:r>
      <w:r w:rsidR="007036DC" w:rsidRPr="00C36BD7">
        <w:rPr>
          <w:sz w:val="28"/>
          <w:szCs w:val="28"/>
          <w:lang w:val="uk-UA"/>
        </w:rPr>
        <w:t xml:space="preserve"> та </w:t>
      </w:r>
      <w:r w:rsidRPr="00C36BD7">
        <w:rPr>
          <w:sz w:val="28"/>
          <w:szCs w:val="28"/>
          <w:lang w:val="uk-UA"/>
        </w:rPr>
        <w:t>практик.</w:t>
      </w:r>
    </w:p>
    <w:p w14:paraId="1F5B2E5C" w14:textId="77777777" w:rsidR="00520B7D" w:rsidRDefault="00F56AA3" w:rsidP="00302A94">
      <w:pPr>
        <w:numPr>
          <w:ilvl w:val="1"/>
          <w:numId w:val="6"/>
        </w:numPr>
        <w:ind w:left="0" w:firstLine="709"/>
        <w:jc w:val="both"/>
        <w:rPr>
          <w:sz w:val="28"/>
          <w:szCs w:val="28"/>
          <w:lang w:val="uk-UA"/>
        </w:rPr>
      </w:pPr>
      <w:r w:rsidRPr="00C36BD7">
        <w:rPr>
          <w:sz w:val="28"/>
          <w:szCs w:val="28"/>
          <w:lang w:val="uk-UA"/>
        </w:rPr>
        <w:t>Для навчальної дисципліни, де передбачено проведення диференційованого заліку (заліку), підсумкова оцінка за результатами поточного контролю виставляється за 100-бальною шкалою оцінювання.</w:t>
      </w:r>
      <w:r w:rsidR="001E2AFB" w:rsidRPr="00C36BD7">
        <w:rPr>
          <w:sz w:val="28"/>
          <w:szCs w:val="28"/>
          <w:lang w:val="uk-UA"/>
        </w:rPr>
        <w:t xml:space="preserve"> </w:t>
      </w:r>
    </w:p>
    <w:p w14:paraId="0B57082A" w14:textId="56FF6890" w:rsidR="00F56AA3" w:rsidRPr="00C36BD7" w:rsidRDefault="00C36BD7" w:rsidP="00302A94">
      <w:pPr>
        <w:numPr>
          <w:ilvl w:val="1"/>
          <w:numId w:val="6"/>
        </w:numPr>
        <w:ind w:left="0" w:firstLine="709"/>
        <w:jc w:val="both"/>
        <w:rPr>
          <w:sz w:val="28"/>
          <w:szCs w:val="28"/>
          <w:lang w:val="uk-UA"/>
        </w:rPr>
      </w:pPr>
      <w:r w:rsidRPr="00C36BD7">
        <w:rPr>
          <w:sz w:val="28"/>
          <w:szCs w:val="28"/>
          <w:lang w:val="uk-UA"/>
        </w:rPr>
        <w:t>Для курсових робіт (</w:t>
      </w:r>
      <w:proofErr w:type="spellStart"/>
      <w:r w:rsidRPr="00C36BD7">
        <w:rPr>
          <w:sz w:val="28"/>
          <w:szCs w:val="28"/>
          <w:lang w:val="uk-UA"/>
        </w:rPr>
        <w:t>проєктів</w:t>
      </w:r>
      <w:proofErr w:type="spellEnd"/>
      <w:r w:rsidRPr="00C36BD7">
        <w:rPr>
          <w:sz w:val="28"/>
          <w:szCs w:val="28"/>
          <w:lang w:val="uk-UA"/>
        </w:rPr>
        <w:t>) та практик оцінювання проводиться за 100 – бальною системою оцінювання.</w:t>
      </w:r>
    </w:p>
    <w:p w14:paraId="59DAFCA8" w14:textId="2E2A0681" w:rsidR="00E71E49" w:rsidRPr="00C36BD7" w:rsidRDefault="00E71E49" w:rsidP="00C36BD7">
      <w:pPr>
        <w:numPr>
          <w:ilvl w:val="1"/>
          <w:numId w:val="6"/>
        </w:numPr>
        <w:ind w:left="0" w:firstLine="709"/>
        <w:jc w:val="both"/>
        <w:rPr>
          <w:spacing w:val="1"/>
          <w:w w:val="102"/>
          <w:sz w:val="28"/>
          <w:szCs w:val="28"/>
          <w:lang w:val="uk-UA"/>
        </w:rPr>
      </w:pPr>
      <w:bookmarkStart w:id="1" w:name="_Hlk110433650"/>
      <w:r w:rsidRPr="00C36BD7">
        <w:rPr>
          <w:spacing w:val="1"/>
          <w:w w:val="102"/>
          <w:sz w:val="28"/>
          <w:szCs w:val="28"/>
          <w:lang w:val="uk-UA"/>
        </w:rPr>
        <w:t>Захисти здобувачів звітів з практик</w:t>
      </w:r>
      <w:r w:rsidR="00C36BD7">
        <w:rPr>
          <w:spacing w:val="1"/>
          <w:w w:val="102"/>
          <w:sz w:val="28"/>
          <w:szCs w:val="28"/>
          <w:lang w:val="uk-UA"/>
        </w:rPr>
        <w:t>, курсових робіт (</w:t>
      </w:r>
      <w:proofErr w:type="spellStart"/>
      <w:r w:rsidR="00C36BD7">
        <w:rPr>
          <w:spacing w:val="1"/>
          <w:w w:val="102"/>
          <w:sz w:val="28"/>
          <w:szCs w:val="28"/>
          <w:lang w:val="uk-UA"/>
        </w:rPr>
        <w:t>проєктів</w:t>
      </w:r>
      <w:proofErr w:type="spellEnd"/>
      <w:r w:rsidR="00C36BD7">
        <w:rPr>
          <w:spacing w:val="1"/>
          <w:w w:val="102"/>
          <w:sz w:val="28"/>
          <w:szCs w:val="28"/>
          <w:lang w:val="uk-UA"/>
        </w:rPr>
        <w:t>)</w:t>
      </w:r>
      <w:r w:rsidRPr="00C36BD7">
        <w:rPr>
          <w:spacing w:val="1"/>
          <w:w w:val="102"/>
          <w:sz w:val="28"/>
          <w:szCs w:val="28"/>
          <w:lang w:val="uk-UA"/>
        </w:rPr>
        <w:t xml:space="preserve"> відбувається у комісії, що створена розпорядженням завідувача кафедри</w:t>
      </w:r>
      <w:r w:rsidR="00C36BD7">
        <w:rPr>
          <w:spacing w:val="1"/>
          <w:w w:val="102"/>
          <w:sz w:val="28"/>
          <w:szCs w:val="28"/>
          <w:lang w:val="uk-UA"/>
        </w:rPr>
        <w:t>.</w:t>
      </w:r>
    </w:p>
    <w:p w14:paraId="24E0E7A2" w14:textId="176A08A9" w:rsidR="00996665" w:rsidRPr="004D212C" w:rsidRDefault="00D97368" w:rsidP="00302A94">
      <w:pPr>
        <w:numPr>
          <w:ilvl w:val="1"/>
          <w:numId w:val="6"/>
        </w:numPr>
        <w:ind w:left="0" w:firstLine="709"/>
        <w:jc w:val="both"/>
        <w:rPr>
          <w:spacing w:val="1"/>
          <w:w w:val="102"/>
          <w:sz w:val="28"/>
          <w:szCs w:val="28"/>
          <w:lang w:val="uk-UA"/>
        </w:rPr>
      </w:pPr>
      <w:r w:rsidRPr="004D212C">
        <w:rPr>
          <w:color w:val="000000"/>
          <w:sz w:val="28"/>
          <w:szCs w:val="28"/>
          <w:lang w:val="uk-UA"/>
        </w:rPr>
        <w:t>Складання розкладів екзаменаційних сесій здійснюють відповідно до робочого навчального плану</w:t>
      </w:r>
      <w:r w:rsidR="004D212C" w:rsidRPr="004D212C">
        <w:rPr>
          <w:color w:val="000000"/>
          <w:sz w:val="28"/>
          <w:szCs w:val="28"/>
          <w:lang w:val="uk-UA"/>
        </w:rPr>
        <w:t xml:space="preserve">. </w:t>
      </w:r>
      <w:r w:rsidR="004D212C" w:rsidRPr="00274E16">
        <w:rPr>
          <w:color w:val="000000"/>
          <w:sz w:val="28"/>
          <w:szCs w:val="28"/>
          <w:lang w:val="uk-UA"/>
        </w:rPr>
        <w:t xml:space="preserve">У розкладі </w:t>
      </w:r>
      <w:r w:rsidR="00612D2D" w:rsidRPr="00274E16">
        <w:rPr>
          <w:color w:val="000000"/>
          <w:sz w:val="28"/>
          <w:szCs w:val="28"/>
          <w:lang w:val="uk-UA"/>
        </w:rPr>
        <w:t>екзаменаційної</w:t>
      </w:r>
      <w:r w:rsidR="00612D2D">
        <w:rPr>
          <w:color w:val="000000"/>
          <w:sz w:val="28"/>
          <w:szCs w:val="28"/>
          <w:lang w:val="uk-UA"/>
        </w:rPr>
        <w:t xml:space="preserve"> сесії за</w:t>
      </w:r>
      <w:r w:rsidRPr="004D212C">
        <w:rPr>
          <w:color w:val="000000"/>
          <w:sz w:val="28"/>
          <w:szCs w:val="28"/>
          <w:lang w:val="uk-UA"/>
        </w:rPr>
        <w:t>значають дату</w:t>
      </w:r>
      <w:r w:rsidR="00612D2D">
        <w:rPr>
          <w:color w:val="000000"/>
          <w:sz w:val="28"/>
          <w:szCs w:val="28"/>
          <w:lang w:val="uk-UA"/>
        </w:rPr>
        <w:t>,</w:t>
      </w:r>
      <w:r w:rsidRPr="004D212C">
        <w:rPr>
          <w:color w:val="000000"/>
          <w:sz w:val="28"/>
          <w:szCs w:val="28"/>
          <w:lang w:val="uk-UA"/>
        </w:rPr>
        <w:t xml:space="preserve"> час, аудиторію, екзаменатора та форму проведення екзамену</w:t>
      </w:r>
      <w:bookmarkEnd w:id="1"/>
      <w:r w:rsidR="00996665" w:rsidRPr="004D212C">
        <w:rPr>
          <w:spacing w:val="1"/>
          <w:w w:val="102"/>
          <w:sz w:val="28"/>
          <w:szCs w:val="28"/>
          <w:lang w:val="uk-UA"/>
        </w:rPr>
        <w:t>.</w:t>
      </w:r>
    </w:p>
    <w:p w14:paraId="63230A6A" w14:textId="531C8E3A" w:rsidR="00B11FC1" w:rsidRPr="00BB58DB" w:rsidRDefault="009C0057" w:rsidP="00302A94">
      <w:pPr>
        <w:numPr>
          <w:ilvl w:val="1"/>
          <w:numId w:val="6"/>
        </w:numPr>
        <w:ind w:left="0" w:firstLine="709"/>
        <w:jc w:val="both"/>
        <w:rPr>
          <w:spacing w:val="1"/>
          <w:w w:val="102"/>
          <w:sz w:val="28"/>
          <w:szCs w:val="28"/>
          <w:lang w:val="uk-UA"/>
        </w:rPr>
      </w:pPr>
      <w:r w:rsidRPr="00612D2D">
        <w:rPr>
          <w:spacing w:val="1"/>
          <w:w w:val="102"/>
          <w:sz w:val="28"/>
          <w:szCs w:val="28"/>
          <w:lang w:val="uk-UA"/>
        </w:rPr>
        <w:lastRenderedPageBreak/>
        <w:t>Розклади екзамен</w:t>
      </w:r>
      <w:r w:rsidR="00405304" w:rsidRPr="00612D2D">
        <w:rPr>
          <w:spacing w:val="1"/>
          <w:w w:val="102"/>
          <w:sz w:val="28"/>
          <w:szCs w:val="28"/>
          <w:lang w:val="uk-UA"/>
        </w:rPr>
        <w:t>аційних сесій</w:t>
      </w:r>
      <w:r w:rsidRPr="00BB58DB">
        <w:rPr>
          <w:spacing w:val="1"/>
          <w:w w:val="102"/>
          <w:sz w:val="28"/>
          <w:szCs w:val="28"/>
          <w:lang w:val="uk-UA"/>
        </w:rPr>
        <w:t xml:space="preserve"> для </w:t>
      </w:r>
      <w:r w:rsidR="00757673">
        <w:rPr>
          <w:spacing w:val="1"/>
          <w:w w:val="102"/>
          <w:sz w:val="28"/>
          <w:szCs w:val="28"/>
          <w:lang w:val="uk-UA"/>
        </w:rPr>
        <w:t>здобувачів</w:t>
      </w:r>
      <w:r w:rsidR="00405304">
        <w:rPr>
          <w:spacing w:val="1"/>
          <w:w w:val="102"/>
          <w:sz w:val="28"/>
          <w:szCs w:val="28"/>
          <w:lang w:val="uk-UA"/>
        </w:rPr>
        <w:t xml:space="preserve"> </w:t>
      </w:r>
      <w:r w:rsidRPr="00BB58DB">
        <w:rPr>
          <w:spacing w:val="1"/>
          <w:w w:val="102"/>
          <w:sz w:val="28"/>
          <w:szCs w:val="28"/>
          <w:lang w:val="uk-UA"/>
        </w:rPr>
        <w:t xml:space="preserve">очної </w:t>
      </w:r>
      <w:r w:rsidR="00C36BD7">
        <w:rPr>
          <w:spacing w:val="1"/>
          <w:w w:val="102"/>
          <w:sz w:val="28"/>
          <w:szCs w:val="28"/>
          <w:lang w:val="uk-UA"/>
        </w:rPr>
        <w:t xml:space="preserve">та дистанційної </w:t>
      </w:r>
      <w:r w:rsidR="008B6C11">
        <w:rPr>
          <w:spacing w:val="1"/>
          <w:w w:val="102"/>
          <w:sz w:val="28"/>
          <w:szCs w:val="28"/>
          <w:lang w:val="uk-UA"/>
        </w:rPr>
        <w:t>форми здобуття освіти</w:t>
      </w:r>
      <w:r w:rsidRPr="00BB58DB">
        <w:rPr>
          <w:spacing w:val="1"/>
          <w:w w:val="102"/>
          <w:sz w:val="28"/>
          <w:szCs w:val="28"/>
          <w:lang w:val="uk-UA"/>
        </w:rPr>
        <w:t xml:space="preserve"> </w:t>
      </w:r>
      <w:r w:rsidR="005545E5" w:rsidRPr="00BB58DB">
        <w:rPr>
          <w:spacing w:val="1"/>
          <w:w w:val="102"/>
          <w:sz w:val="28"/>
          <w:szCs w:val="28"/>
          <w:lang w:val="uk-UA"/>
        </w:rPr>
        <w:t>у</w:t>
      </w:r>
      <w:r w:rsidRPr="00BB58DB">
        <w:rPr>
          <w:spacing w:val="1"/>
          <w:w w:val="102"/>
          <w:sz w:val="28"/>
          <w:szCs w:val="28"/>
          <w:lang w:val="uk-UA"/>
        </w:rPr>
        <w:t>кладають деканати факультетів (</w:t>
      </w:r>
      <w:r w:rsidR="00F56AA3" w:rsidRPr="00BB58DB">
        <w:rPr>
          <w:sz w:val="28"/>
          <w:szCs w:val="28"/>
          <w:shd w:val="clear" w:color="auto" w:fill="FFFFFF" w:themeFill="background1"/>
          <w:lang w:val="uk-UA"/>
        </w:rPr>
        <w:t xml:space="preserve">навчально-наукових інститутів, навчально-методичних </w:t>
      </w:r>
      <w:r w:rsidRPr="00BB58DB">
        <w:rPr>
          <w:spacing w:val="1"/>
          <w:w w:val="102"/>
          <w:sz w:val="28"/>
          <w:szCs w:val="28"/>
          <w:lang w:val="uk-UA"/>
        </w:rPr>
        <w:t>центрів),</w:t>
      </w:r>
      <w:r w:rsidR="00D1540B">
        <w:rPr>
          <w:spacing w:val="1"/>
          <w:w w:val="102"/>
          <w:sz w:val="28"/>
          <w:szCs w:val="28"/>
          <w:lang w:val="uk-UA"/>
        </w:rPr>
        <w:t xml:space="preserve"> підписує декан факультету / директор центру,</w:t>
      </w:r>
      <w:r w:rsidRPr="00BB58DB">
        <w:rPr>
          <w:spacing w:val="1"/>
          <w:w w:val="102"/>
          <w:sz w:val="28"/>
          <w:szCs w:val="28"/>
          <w:lang w:val="uk-UA"/>
        </w:rPr>
        <w:t xml:space="preserve"> </w:t>
      </w:r>
      <w:r w:rsidR="00D1540B" w:rsidRPr="00D1540B">
        <w:rPr>
          <w:sz w:val="28"/>
          <w:szCs w:val="28"/>
          <w:lang w:val="uk-UA" w:eastAsia="uk-UA"/>
        </w:rPr>
        <w:t>візує завідувач навчального відділу, погоджує проректор з науково-педагогічної роботи і затверджує ректор Університету.</w:t>
      </w:r>
      <w:r w:rsidR="00D1540B">
        <w:rPr>
          <w:spacing w:val="1"/>
          <w:w w:val="102"/>
          <w:sz w:val="28"/>
          <w:szCs w:val="28"/>
          <w:lang w:val="uk-UA"/>
        </w:rPr>
        <w:t xml:space="preserve"> </w:t>
      </w:r>
      <w:r w:rsidRPr="00BB58DB">
        <w:rPr>
          <w:spacing w:val="1"/>
          <w:w w:val="102"/>
          <w:sz w:val="28"/>
          <w:szCs w:val="28"/>
          <w:lang w:val="uk-UA"/>
        </w:rPr>
        <w:t xml:space="preserve">Розклади </w:t>
      </w:r>
      <w:r w:rsidR="00405304" w:rsidRPr="00BB58DB">
        <w:rPr>
          <w:spacing w:val="1"/>
          <w:w w:val="102"/>
          <w:sz w:val="28"/>
          <w:szCs w:val="28"/>
          <w:lang w:val="uk-UA"/>
        </w:rPr>
        <w:t>екзамен</w:t>
      </w:r>
      <w:r w:rsidR="00405304">
        <w:rPr>
          <w:spacing w:val="1"/>
          <w:w w:val="102"/>
          <w:sz w:val="28"/>
          <w:szCs w:val="28"/>
          <w:lang w:val="uk-UA"/>
        </w:rPr>
        <w:t>аційних сесій</w:t>
      </w:r>
      <w:r w:rsidRPr="00BB58DB">
        <w:rPr>
          <w:spacing w:val="1"/>
          <w:w w:val="102"/>
          <w:sz w:val="28"/>
          <w:szCs w:val="28"/>
          <w:lang w:val="uk-UA"/>
        </w:rPr>
        <w:t xml:space="preserve"> </w:t>
      </w:r>
      <w:r w:rsidR="008B6C11">
        <w:rPr>
          <w:spacing w:val="1"/>
          <w:w w:val="102"/>
          <w:sz w:val="28"/>
          <w:szCs w:val="28"/>
          <w:lang w:val="uk-UA"/>
        </w:rPr>
        <w:t xml:space="preserve">очної </w:t>
      </w:r>
      <w:r w:rsidR="00C36BD7">
        <w:rPr>
          <w:spacing w:val="1"/>
          <w:w w:val="102"/>
          <w:sz w:val="28"/>
          <w:szCs w:val="28"/>
          <w:lang w:val="uk-UA"/>
        </w:rPr>
        <w:t xml:space="preserve">та дистанційної </w:t>
      </w:r>
      <w:r w:rsidR="008B6C11">
        <w:rPr>
          <w:spacing w:val="1"/>
          <w:w w:val="102"/>
          <w:sz w:val="28"/>
          <w:szCs w:val="28"/>
          <w:lang w:val="uk-UA"/>
        </w:rPr>
        <w:t xml:space="preserve">форми здобуття освіти </w:t>
      </w:r>
      <w:r w:rsidRPr="00BB58DB">
        <w:rPr>
          <w:spacing w:val="1"/>
          <w:w w:val="102"/>
          <w:sz w:val="28"/>
          <w:szCs w:val="28"/>
          <w:lang w:val="uk-UA"/>
        </w:rPr>
        <w:t xml:space="preserve">доводять до відома </w:t>
      </w:r>
      <w:r w:rsidR="00757673">
        <w:rPr>
          <w:spacing w:val="1"/>
          <w:w w:val="102"/>
          <w:sz w:val="28"/>
          <w:szCs w:val="28"/>
          <w:lang w:val="uk-UA"/>
        </w:rPr>
        <w:t>здобувачів</w:t>
      </w:r>
      <w:r w:rsidRPr="00BB58DB">
        <w:rPr>
          <w:spacing w:val="1"/>
          <w:w w:val="102"/>
          <w:sz w:val="28"/>
          <w:szCs w:val="28"/>
          <w:lang w:val="uk-UA"/>
        </w:rPr>
        <w:t xml:space="preserve"> не пізніше як за місяць до початку </w:t>
      </w:r>
      <w:r w:rsidR="00D36369">
        <w:rPr>
          <w:spacing w:val="1"/>
          <w:w w:val="102"/>
          <w:sz w:val="28"/>
          <w:szCs w:val="28"/>
          <w:lang w:val="uk-UA"/>
        </w:rPr>
        <w:t>підсумкового</w:t>
      </w:r>
      <w:r w:rsidRPr="00BB58DB">
        <w:rPr>
          <w:spacing w:val="1"/>
          <w:w w:val="102"/>
          <w:sz w:val="28"/>
          <w:szCs w:val="28"/>
          <w:lang w:val="uk-UA"/>
        </w:rPr>
        <w:t xml:space="preserve"> контролю.</w:t>
      </w:r>
    </w:p>
    <w:p w14:paraId="5253792C" w14:textId="50ECAFAE" w:rsidR="009C0057" w:rsidRPr="00BB58DB" w:rsidRDefault="009C0057" w:rsidP="009C0057">
      <w:pPr>
        <w:widowControl/>
        <w:autoSpaceDE/>
        <w:autoSpaceDN/>
        <w:adjustRightInd/>
        <w:ind w:firstLine="709"/>
        <w:jc w:val="both"/>
        <w:rPr>
          <w:sz w:val="28"/>
          <w:szCs w:val="28"/>
          <w:lang w:val="uk-UA" w:bidi="ar-SA"/>
        </w:rPr>
      </w:pPr>
      <w:r w:rsidRPr="00BB58DB">
        <w:rPr>
          <w:sz w:val="28"/>
          <w:szCs w:val="28"/>
          <w:lang w:val="uk-UA" w:bidi="ar-SA"/>
        </w:rPr>
        <w:t xml:space="preserve">Розклади </w:t>
      </w:r>
      <w:r w:rsidR="00405304">
        <w:rPr>
          <w:sz w:val="28"/>
          <w:szCs w:val="28"/>
          <w:lang w:val="uk-UA" w:bidi="ar-SA"/>
        </w:rPr>
        <w:t>екзаменаційних сесій</w:t>
      </w:r>
      <w:r w:rsidRPr="00BB58DB">
        <w:rPr>
          <w:sz w:val="28"/>
          <w:szCs w:val="28"/>
          <w:lang w:val="uk-UA" w:bidi="ar-SA"/>
        </w:rPr>
        <w:t xml:space="preserve"> для </w:t>
      </w:r>
      <w:r w:rsidR="00757673">
        <w:rPr>
          <w:w w:val="102"/>
          <w:sz w:val="28"/>
          <w:szCs w:val="28"/>
          <w:lang w:val="uk-UA" w:bidi="ar-SA"/>
        </w:rPr>
        <w:t>здобувачів</w:t>
      </w:r>
      <w:r w:rsidRPr="00BB58DB">
        <w:rPr>
          <w:sz w:val="28"/>
          <w:szCs w:val="28"/>
          <w:lang w:val="uk-UA" w:bidi="ar-SA"/>
        </w:rPr>
        <w:t xml:space="preserve"> заочної форми </w:t>
      </w:r>
      <w:r w:rsidR="008B6C11">
        <w:rPr>
          <w:sz w:val="28"/>
          <w:szCs w:val="28"/>
          <w:lang w:val="uk-UA" w:bidi="ar-SA"/>
        </w:rPr>
        <w:t xml:space="preserve">здобуття освіти </w:t>
      </w:r>
      <w:r w:rsidRPr="00BB58DB">
        <w:rPr>
          <w:sz w:val="28"/>
          <w:szCs w:val="28"/>
          <w:lang w:val="uk-UA" w:bidi="ar-SA"/>
        </w:rPr>
        <w:t xml:space="preserve">навчання </w:t>
      </w:r>
      <w:r w:rsidR="005545E5" w:rsidRPr="00BB58DB">
        <w:rPr>
          <w:sz w:val="28"/>
          <w:szCs w:val="28"/>
          <w:lang w:val="uk-UA" w:bidi="ar-SA"/>
        </w:rPr>
        <w:t>у</w:t>
      </w:r>
      <w:r w:rsidRPr="00BB58DB">
        <w:rPr>
          <w:sz w:val="28"/>
          <w:szCs w:val="28"/>
          <w:lang w:val="uk-UA" w:bidi="ar-SA"/>
        </w:rPr>
        <w:t>кладають</w:t>
      </w:r>
      <w:r w:rsidR="00520B7D">
        <w:rPr>
          <w:sz w:val="28"/>
          <w:szCs w:val="28"/>
          <w:lang w:val="uk-UA" w:bidi="ar-SA"/>
        </w:rPr>
        <w:t xml:space="preserve"> </w:t>
      </w:r>
      <w:r w:rsidR="00520B7D" w:rsidRPr="00BB58DB">
        <w:rPr>
          <w:spacing w:val="1"/>
          <w:w w:val="102"/>
          <w:sz w:val="28"/>
          <w:szCs w:val="28"/>
          <w:lang w:val="uk-UA"/>
        </w:rPr>
        <w:t>деканати факультетів (</w:t>
      </w:r>
      <w:r w:rsidR="00520B7D" w:rsidRPr="00BB58DB">
        <w:rPr>
          <w:sz w:val="28"/>
          <w:szCs w:val="28"/>
          <w:shd w:val="clear" w:color="auto" w:fill="FFFFFF" w:themeFill="background1"/>
          <w:lang w:val="uk-UA"/>
        </w:rPr>
        <w:t xml:space="preserve">навчально-наукових інститутів, навчально-методичних </w:t>
      </w:r>
      <w:r w:rsidR="00520B7D" w:rsidRPr="00BB58DB">
        <w:rPr>
          <w:spacing w:val="1"/>
          <w:w w:val="102"/>
          <w:sz w:val="28"/>
          <w:szCs w:val="28"/>
          <w:lang w:val="uk-UA"/>
        </w:rPr>
        <w:t>центрів</w:t>
      </w:r>
      <w:r w:rsidR="00D1540B" w:rsidRPr="00BB58DB">
        <w:rPr>
          <w:spacing w:val="1"/>
          <w:w w:val="102"/>
          <w:sz w:val="28"/>
          <w:szCs w:val="28"/>
          <w:lang w:val="uk-UA"/>
        </w:rPr>
        <w:t>),</w:t>
      </w:r>
      <w:r w:rsidR="00D1540B">
        <w:rPr>
          <w:spacing w:val="1"/>
          <w:w w:val="102"/>
          <w:sz w:val="28"/>
          <w:szCs w:val="28"/>
          <w:lang w:val="uk-UA"/>
        </w:rPr>
        <w:t xml:space="preserve"> підписує декан факультету / директор центру,</w:t>
      </w:r>
      <w:r w:rsidR="00D1540B" w:rsidRPr="00BB58DB">
        <w:rPr>
          <w:spacing w:val="1"/>
          <w:w w:val="102"/>
          <w:sz w:val="28"/>
          <w:szCs w:val="28"/>
          <w:lang w:val="uk-UA"/>
        </w:rPr>
        <w:t xml:space="preserve"> </w:t>
      </w:r>
      <w:r w:rsidR="00D1540B" w:rsidRPr="00D1540B">
        <w:rPr>
          <w:sz w:val="28"/>
          <w:szCs w:val="28"/>
          <w:lang w:val="uk-UA" w:eastAsia="uk-UA"/>
        </w:rPr>
        <w:t>візує завідувач навчального відділу, погоджує проректор з науково-педагогічної роботи і затверджує ректор Університету,</w:t>
      </w:r>
      <w:r w:rsidR="00520B7D" w:rsidRPr="00D1540B">
        <w:rPr>
          <w:spacing w:val="1"/>
          <w:w w:val="102"/>
          <w:sz w:val="28"/>
          <w:szCs w:val="28"/>
          <w:lang w:val="uk-UA"/>
        </w:rPr>
        <w:t xml:space="preserve"> </w:t>
      </w:r>
      <w:r w:rsidR="001F3912" w:rsidRPr="00D1540B">
        <w:rPr>
          <w:sz w:val="28"/>
          <w:szCs w:val="28"/>
          <w:lang w:val="uk-UA" w:bidi="ar-SA"/>
        </w:rPr>
        <w:t xml:space="preserve">і </w:t>
      </w:r>
      <w:r w:rsidRPr="00D1540B">
        <w:rPr>
          <w:sz w:val="28"/>
          <w:szCs w:val="28"/>
          <w:lang w:val="uk-UA" w:bidi="ar-SA"/>
        </w:rPr>
        <w:t xml:space="preserve">доводять до відома </w:t>
      </w:r>
      <w:r w:rsidR="00757673" w:rsidRPr="00D1540B">
        <w:rPr>
          <w:w w:val="102"/>
          <w:sz w:val="28"/>
          <w:szCs w:val="28"/>
          <w:lang w:val="uk-UA" w:bidi="ar-SA"/>
        </w:rPr>
        <w:t>здобувачів</w:t>
      </w:r>
      <w:r w:rsidRPr="00D1540B">
        <w:rPr>
          <w:sz w:val="28"/>
          <w:szCs w:val="28"/>
          <w:lang w:val="uk-UA" w:bidi="ar-SA"/>
        </w:rPr>
        <w:t xml:space="preserve"> не пізніше як за </w:t>
      </w:r>
      <w:r w:rsidR="00274E16" w:rsidRPr="00D1540B">
        <w:rPr>
          <w:sz w:val="28"/>
          <w:szCs w:val="28"/>
          <w:lang w:val="uk-UA" w:bidi="ar-SA"/>
        </w:rPr>
        <w:t>десять днів</w:t>
      </w:r>
      <w:r w:rsidRPr="00D1540B">
        <w:rPr>
          <w:sz w:val="28"/>
          <w:szCs w:val="28"/>
          <w:lang w:val="uk-UA" w:bidi="ar-SA"/>
        </w:rPr>
        <w:t xml:space="preserve"> до початку настановних занять</w:t>
      </w:r>
      <w:r w:rsidR="007806E6" w:rsidRPr="00D1540B">
        <w:rPr>
          <w:sz w:val="28"/>
          <w:szCs w:val="28"/>
          <w:lang w:val="uk-UA" w:bidi="ar-SA"/>
        </w:rPr>
        <w:t xml:space="preserve">, </w:t>
      </w:r>
      <w:r w:rsidR="008B6C11" w:rsidRPr="00D1540B">
        <w:rPr>
          <w:sz w:val="28"/>
          <w:szCs w:val="28"/>
          <w:lang w:val="uk-UA" w:bidi="ar-SA"/>
        </w:rPr>
        <w:t>екзаменаційних сесій</w:t>
      </w:r>
      <w:r w:rsidR="007806E6" w:rsidRPr="00D1540B">
        <w:rPr>
          <w:sz w:val="28"/>
          <w:szCs w:val="28"/>
          <w:lang w:val="uk-UA" w:bidi="ar-SA"/>
        </w:rPr>
        <w:t>.</w:t>
      </w:r>
    </w:p>
    <w:p w14:paraId="675C5FB4" w14:textId="36FB188A" w:rsidR="009C0057" w:rsidRPr="00BB58DB" w:rsidRDefault="00095C8E" w:rsidP="00302A94">
      <w:pPr>
        <w:numPr>
          <w:ilvl w:val="1"/>
          <w:numId w:val="6"/>
        </w:numPr>
        <w:ind w:left="0" w:firstLine="709"/>
        <w:jc w:val="both"/>
        <w:rPr>
          <w:spacing w:val="1"/>
          <w:w w:val="102"/>
          <w:sz w:val="28"/>
          <w:szCs w:val="28"/>
          <w:lang w:val="uk-UA"/>
        </w:rPr>
      </w:pPr>
      <w:r w:rsidRPr="00BB58DB">
        <w:rPr>
          <w:spacing w:val="1"/>
          <w:w w:val="102"/>
          <w:sz w:val="28"/>
          <w:szCs w:val="28"/>
          <w:lang w:val="uk-UA"/>
        </w:rPr>
        <w:t>Змін</w:t>
      </w:r>
      <w:r w:rsidR="005545E5" w:rsidRPr="00BB58DB">
        <w:rPr>
          <w:spacing w:val="1"/>
          <w:w w:val="102"/>
          <w:sz w:val="28"/>
          <w:szCs w:val="28"/>
          <w:lang w:val="uk-UA"/>
        </w:rPr>
        <w:t>и</w:t>
      </w:r>
      <w:r w:rsidRPr="00BB58DB">
        <w:rPr>
          <w:spacing w:val="1"/>
          <w:w w:val="102"/>
          <w:sz w:val="28"/>
          <w:szCs w:val="28"/>
          <w:lang w:val="uk-UA"/>
        </w:rPr>
        <w:t xml:space="preserve"> часу та місця проведення </w:t>
      </w:r>
      <w:r w:rsidR="00405304">
        <w:rPr>
          <w:spacing w:val="1"/>
          <w:w w:val="102"/>
          <w:sz w:val="28"/>
          <w:szCs w:val="28"/>
          <w:lang w:val="uk-UA"/>
        </w:rPr>
        <w:t>підсумкового контролю заб</w:t>
      </w:r>
      <w:r w:rsidRPr="00BB58DB">
        <w:rPr>
          <w:spacing w:val="1"/>
          <w:w w:val="102"/>
          <w:sz w:val="28"/>
          <w:szCs w:val="28"/>
          <w:lang w:val="uk-UA"/>
        </w:rPr>
        <w:t xml:space="preserve">оронено, крім випадків виробничої потреби. </w:t>
      </w:r>
      <w:r w:rsidR="005545E5" w:rsidRPr="00BB58DB">
        <w:rPr>
          <w:spacing w:val="1"/>
          <w:w w:val="102"/>
          <w:sz w:val="28"/>
          <w:szCs w:val="28"/>
          <w:lang w:val="uk-UA"/>
        </w:rPr>
        <w:t>В</w:t>
      </w:r>
      <w:r w:rsidRPr="00BB58DB">
        <w:rPr>
          <w:spacing w:val="1"/>
          <w:w w:val="102"/>
          <w:sz w:val="28"/>
          <w:szCs w:val="28"/>
          <w:lang w:val="uk-UA"/>
        </w:rPr>
        <w:t>несення будь-яких змін до розкладів екзамен</w:t>
      </w:r>
      <w:r w:rsidR="00405304">
        <w:rPr>
          <w:spacing w:val="1"/>
          <w:w w:val="102"/>
          <w:sz w:val="28"/>
          <w:szCs w:val="28"/>
          <w:lang w:val="uk-UA"/>
        </w:rPr>
        <w:t>ац</w:t>
      </w:r>
      <w:r w:rsidRPr="00BB58DB">
        <w:rPr>
          <w:spacing w:val="1"/>
          <w:w w:val="102"/>
          <w:sz w:val="28"/>
          <w:szCs w:val="28"/>
          <w:lang w:val="uk-UA"/>
        </w:rPr>
        <w:t>і</w:t>
      </w:r>
      <w:r w:rsidR="00405304">
        <w:rPr>
          <w:spacing w:val="1"/>
          <w:w w:val="102"/>
          <w:sz w:val="28"/>
          <w:szCs w:val="28"/>
          <w:lang w:val="uk-UA"/>
        </w:rPr>
        <w:t>йних сесій</w:t>
      </w:r>
      <w:r w:rsidRPr="00BB58DB">
        <w:rPr>
          <w:spacing w:val="1"/>
          <w:w w:val="102"/>
          <w:sz w:val="28"/>
          <w:szCs w:val="28"/>
          <w:lang w:val="uk-UA"/>
        </w:rPr>
        <w:t xml:space="preserve"> здійснюють у порядку їх</w:t>
      </w:r>
      <w:r w:rsidR="007D32D9" w:rsidRPr="00BB58DB">
        <w:rPr>
          <w:spacing w:val="1"/>
          <w:w w:val="102"/>
          <w:sz w:val="28"/>
          <w:szCs w:val="28"/>
          <w:lang w:val="uk-UA"/>
        </w:rPr>
        <w:t>нього</w:t>
      </w:r>
      <w:r w:rsidRPr="00BB58DB">
        <w:rPr>
          <w:spacing w:val="1"/>
          <w:w w:val="102"/>
          <w:sz w:val="28"/>
          <w:szCs w:val="28"/>
          <w:lang w:val="uk-UA"/>
        </w:rPr>
        <w:t xml:space="preserve"> </w:t>
      </w:r>
      <w:r w:rsidR="005545E5" w:rsidRPr="00BB58DB">
        <w:rPr>
          <w:spacing w:val="1"/>
          <w:w w:val="102"/>
          <w:sz w:val="28"/>
          <w:szCs w:val="28"/>
          <w:lang w:val="uk-UA"/>
        </w:rPr>
        <w:t>у</w:t>
      </w:r>
      <w:r w:rsidRPr="00BB58DB">
        <w:rPr>
          <w:spacing w:val="1"/>
          <w:w w:val="102"/>
          <w:sz w:val="28"/>
          <w:szCs w:val="28"/>
          <w:lang w:val="uk-UA"/>
        </w:rPr>
        <w:t xml:space="preserve">кладання, </w:t>
      </w:r>
      <w:r w:rsidR="00520B7D">
        <w:rPr>
          <w:spacing w:val="1"/>
          <w:w w:val="102"/>
          <w:sz w:val="28"/>
          <w:szCs w:val="28"/>
          <w:lang w:val="uk-UA"/>
        </w:rPr>
        <w:t>по</w:t>
      </w:r>
      <w:r w:rsidRPr="00BB58DB">
        <w:rPr>
          <w:spacing w:val="1"/>
          <w:w w:val="102"/>
          <w:sz w:val="28"/>
          <w:szCs w:val="28"/>
          <w:lang w:val="uk-UA"/>
        </w:rPr>
        <w:t>годження та затвердження.</w:t>
      </w:r>
    </w:p>
    <w:p w14:paraId="5DD06A9C" w14:textId="58403880" w:rsidR="00090778" w:rsidRPr="00BB58DB" w:rsidRDefault="001F3912" w:rsidP="00302A94">
      <w:pPr>
        <w:numPr>
          <w:ilvl w:val="1"/>
          <w:numId w:val="6"/>
        </w:numPr>
        <w:ind w:left="0" w:firstLine="709"/>
        <w:jc w:val="both"/>
        <w:rPr>
          <w:spacing w:val="1"/>
          <w:w w:val="102"/>
          <w:sz w:val="28"/>
          <w:szCs w:val="28"/>
          <w:lang w:val="uk-UA"/>
        </w:rPr>
      </w:pPr>
      <w:r w:rsidRPr="00BB58DB">
        <w:rPr>
          <w:spacing w:val="1"/>
          <w:w w:val="102"/>
          <w:sz w:val="28"/>
          <w:szCs w:val="28"/>
          <w:lang w:val="uk-UA"/>
        </w:rPr>
        <w:t xml:space="preserve">Розклад </w:t>
      </w:r>
      <w:r w:rsidR="00405304" w:rsidRPr="00BB58DB">
        <w:rPr>
          <w:spacing w:val="1"/>
          <w:w w:val="102"/>
          <w:sz w:val="28"/>
          <w:szCs w:val="28"/>
          <w:lang w:val="uk-UA"/>
        </w:rPr>
        <w:t>екзамен</w:t>
      </w:r>
      <w:r w:rsidR="00405304">
        <w:rPr>
          <w:spacing w:val="1"/>
          <w:w w:val="102"/>
          <w:sz w:val="28"/>
          <w:szCs w:val="28"/>
          <w:lang w:val="uk-UA"/>
        </w:rPr>
        <w:t>аційних сесій</w:t>
      </w:r>
      <w:r w:rsidRPr="00BB58DB">
        <w:rPr>
          <w:spacing w:val="1"/>
          <w:w w:val="102"/>
          <w:sz w:val="28"/>
          <w:szCs w:val="28"/>
          <w:lang w:val="uk-UA"/>
        </w:rPr>
        <w:t xml:space="preserve"> </w:t>
      </w:r>
      <w:r w:rsidR="005545E5" w:rsidRPr="00BB58DB">
        <w:rPr>
          <w:spacing w:val="1"/>
          <w:w w:val="102"/>
          <w:sz w:val="28"/>
          <w:szCs w:val="28"/>
          <w:lang w:val="uk-UA"/>
        </w:rPr>
        <w:t>та</w:t>
      </w:r>
      <w:r w:rsidR="009C0057" w:rsidRPr="00BB58DB">
        <w:rPr>
          <w:spacing w:val="1"/>
          <w:w w:val="102"/>
          <w:sz w:val="28"/>
          <w:szCs w:val="28"/>
          <w:lang w:val="uk-UA"/>
        </w:rPr>
        <w:t xml:space="preserve"> аудиторний фонд, що використовується під час сесі</w:t>
      </w:r>
      <w:r w:rsidR="0025657B" w:rsidRPr="00BB58DB">
        <w:rPr>
          <w:spacing w:val="1"/>
          <w:w w:val="102"/>
          <w:sz w:val="28"/>
          <w:szCs w:val="28"/>
          <w:lang w:val="uk-UA"/>
        </w:rPr>
        <w:t>йного контролю знань</w:t>
      </w:r>
      <w:r w:rsidR="009C0057" w:rsidRPr="00BB58DB">
        <w:rPr>
          <w:spacing w:val="1"/>
          <w:w w:val="102"/>
          <w:sz w:val="28"/>
          <w:szCs w:val="28"/>
          <w:lang w:val="uk-UA"/>
        </w:rPr>
        <w:t xml:space="preserve">, повинні створювати необхідні передумови для </w:t>
      </w:r>
      <w:r w:rsidR="005545E5" w:rsidRPr="00BB58DB">
        <w:rPr>
          <w:spacing w:val="1"/>
          <w:w w:val="102"/>
          <w:sz w:val="28"/>
          <w:szCs w:val="28"/>
          <w:lang w:val="uk-UA"/>
        </w:rPr>
        <w:t xml:space="preserve">підготовки </w:t>
      </w:r>
      <w:r w:rsidR="00757673">
        <w:rPr>
          <w:spacing w:val="1"/>
          <w:w w:val="102"/>
          <w:sz w:val="28"/>
          <w:szCs w:val="28"/>
          <w:lang w:val="uk-UA"/>
        </w:rPr>
        <w:t>здобувачів</w:t>
      </w:r>
      <w:r w:rsidR="005545E5" w:rsidRPr="00BB58DB">
        <w:rPr>
          <w:spacing w:val="1"/>
          <w:w w:val="102"/>
          <w:sz w:val="28"/>
          <w:szCs w:val="28"/>
          <w:lang w:val="uk-UA"/>
        </w:rPr>
        <w:t xml:space="preserve"> до його проходження</w:t>
      </w:r>
      <w:r w:rsidR="00090778" w:rsidRPr="00BB58DB">
        <w:rPr>
          <w:spacing w:val="1"/>
          <w:w w:val="102"/>
          <w:sz w:val="28"/>
          <w:szCs w:val="28"/>
          <w:lang w:val="uk-UA"/>
        </w:rPr>
        <w:t xml:space="preserve"> та здійснення</w:t>
      </w:r>
      <w:r w:rsidR="005545E5" w:rsidRPr="00BB58DB">
        <w:rPr>
          <w:spacing w:val="1"/>
          <w:w w:val="102"/>
          <w:sz w:val="28"/>
          <w:szCs w:val="28"/>
          <w:lang w:val="uk-UA"/>
        </w:rPr>
        <w:t xml:space="preserve"> </w:t>
      </w:r>
      <w:r w:rsidR="009C0057" w:rsidRPr="00BB58DB">
        <w:rPr>
          <w:spacing w:val="1"/>
          <w:w w:val="102"/>
          <w:sz w:val="28"/>
          <w:szCs w:val="28"/>
          <w:lang w:val="uk-UA"/>
        </w:rPr>
        <w:t xml:space="preserve">дієвого контролю за проведенням екзаменів. </w:t>
      </w:r>
    </w:p>
    <w:p w14:paraId="1F96C3EE" w14:textId="3706495C" w:rsidR="009C0057" w:rsidRDefault="00F7675E" w:rsidP="00090778">
      <w:pPr>
        <w:ind w:firstLine="709"/>
        <w:jc w:val="both"/>
        <w:rPr>
          <w:spacing w:val="1"/>
          <w:w w:val="102"/>
          <w:sz w:val="28"/>
          <w:szCs w:val="28"/>
          <w:lang w:val="uk-UA"/>
        </w:rPr>
      </w:pPr>
      <w:r w:rsidRPr="00BB58DB">
        <w:rPr>
          <w:spacing w:val="1"/>
          <w:w w:val="102"/>
          <w:sz w:val="28"/>
          <w:szCs w:val="28"/>
          <w:lang w:val="uk-UA"/>
        </w:rPr>
        <w:t xml:space="preserve">Для </w:t>
      </w:r>
      <w:r w:rsidR="00757673">
        <w:rPr>
          <w:spacing w:val="1"/>
          <w:w w:val="102"/>
          <w:sz w:val="28"/>
          <w:szCs w:val="28"/>
          <w:lang w:val="uk-UA"/>
        </w:rPr>
        <w:t>здобувачів</w:t>
      </w:r>
      <w:r w:rsidRPr="00BB58DB">
        <w:rPr>
          <w:spacing w:val="1"/>
          <w:w w:val="102"/>
          <w:sz w:val="28"/>
          <w:szCs w:val="28"/>
          <w:lang w:val="uk-UA"/>
        </w:rPr>
        <w:t xml:space="preserve"> очної </w:t>
      </w:r>
      <w:r w:rsidR="008B6C11">
        <w:rPr>
          <w:spacing w:val="1"/>
          <w:w w:val="102"/>
          <w:sz w:val="28"/>
          <w:szCs w:val="28"/>
          <w:lang w:val="uk-UA"/>
        </w:rPr>
        <w:t>форми здобуття освіти</w:t>
      </w:r>
      <w:r w:rsidRPr="00BB58DB">
        <w:rPr>
          <w:spacing w:val="1"/>
          <w:w w:val="102"/>
          <w:sz w:val="28"/>
          <w:szCs w:val="28"/>
          <w:lang w:val="uk-UA"/>
        </w:rPr>
        <w:t xml:space="preserve"> п</w:t>
      </w:r>
      <w:r w:rsidR="009C0057" w:rsidRPr="00BB58DB">
        <w:rPr>
          <w:spacing w:val="1"/>
          <w:w w:val="102"/>
          <w:sz w:val="28"/>
          <w:szCs w:val="28"/>
          <w:lang w:val="uk-UA"/>
        </w:rPr>
        <w:t>ерерва між екзаменами повинна становити</w:t>
      </w:r>
      <w:r w:rsidR="00090778" w:rsidRPr="00BB58DB">
        <w:rPr>
          <w:spacing w:val="1"/>
          <w:w w:val="102"/>
          <w:sz w:val="28"/>
          <w:szCs w:val="28"/>
          <w:lang w:val="uk-UA"/>
        </w:rPr>
        <w:t xml:space="preserve"> </w:t>
      </w:r>
      <w:r w:rsidR="009C0057" w:rsidRPr="00BB58DB">
        <w:rPr>
          <w:spacing w:val="1"/>
          <w:w w:val="102"/>
          <w:sz w:val="28"/>
          <w:szCs w:val="28"/>
          <w:lang w:val="uk-UA"/>
        </w:rPr>
        <w:t xml:space="preserve">не менше 3 </w:t>
      </w:r>
      <w:r w:rsidR="00300957">
        <w:rPr>
          <w:spacing w:val="1"/>
          <w:w w:val="102"/>
          <w:sz w:val="28"/>
          <w:szCs w:val="28"/>
          <w:lang w:val="uk-UA"/>
        </w:rPr>
        <w:t xml:space="preserve">календарних </w:t>
      </w:r>
      <w:r w:rsidR="009C0057" w:rsidRPr="00BB58DB">
        <w:rPr>
          <w:spacing w:val="1"/>
          <w:w w:val="102"/>
          <w:sz w:val="28"/>
          <w:szCs w:val="28"/>
          <w:lang w:val="uk-UA"/>
        </w:rPr>
        <w:t>днів.</w:t>
      </w:r>
    </w:p>
    <w:p w14:paraId="2BE2679C" w14:textId="03DE3C67" w:rsidR="008B6C11" w:rsidRDefault="008B6C11" w:rsidP="00090778">
      <w:pPr>
        <w:ind w:firstLine="709"/>
        <w:jc w:val="both"/>
        <w:rPr>
          <w:spacing w:val="1"/>
          <w:w w:val="102"/>
          <w:sz w:val="28"/>
          <w:szCs w:val="28"/>
          <w:lang w:val="uk-UA"/>
        </w:rPr>
      </w:pPr>
      <w:r>
        <w:rPr>
          <w:spacing w:val="1"/>
          <w:w w:val="102"/>
          <w:sz w:val="28"/>
          <w:szCs w:val="28"/>
          <w:lang w:val="uk-UA"/>
        </w:rPr>
        <w:t xml:space="preserve">Дата проведення останнього екзамену для студентів денної форми здобуття освіти </w:t>
      </w:r>
      <w:r w:rsidR="00520B7D">
        <w:rPr>
          <w:spacing w:val="1"/>
          <w:w w:val="102"/>
          <w:sz w:val="28"/>
          <w:szCs w:val="28"/>
          <w:lang w:val="uk-UA"/>
        </w:rPr>
        <w:t xml:space="preserve">встановлюється </w:t>
      </w:r>
      <w:r>
        <w:rPr>
          <w:spacing w:val="1"/>
          <w:w w:val="102"/>
          <w:sz w:val="28"/>
          <w:szCs w:val="28"/>
          <w:lang w:val="uk-UA"/>
        </w:rPr>
        <w:t>не раніше ніж за 4 дні до останнього дня проведенн</w:t>
      </w:r>
      <w:r w:rsidR="00520B7D">
        <w:rPr>
          <w:spacing w:val="1"/>
          <w:w w:val="102"/>
          <w:sz w:val="28"/>
          <w:szCs w:val="28"/>
          <w:lang w:val="uk-UA"/>
        </w:rPr>
        <w:t>я</w:t>
      </w:r>
      <w:r>
        <w:rPr>
          <w:spacing w:val="1"/>
          <w:w w:val="102"/>
          <w:sz w:val="28"/>
          <w:szCs w:val="28"/>
          <w:lang w:val="uk-UA"/>
        </w:rPr>
        <w:t xml:space="preserve"> екзаменаційної сесії відповідно графіку освітнього процесу.</w:t>
      </w:r>
    </w:p>
    <w:p w14:paraId="409A8B66" w14:textId="0F95F36D" w:rsidR="00C36BD7" w:rsidRPr="00BB58DB" w:rsidRDefault="00C36BD7" w:rsidP="00090778">
      <w:pPr>
        <w:ind w:firstLine="709"/>
        <w:jc w:val="both"/>
        <w:rPr>
          <w:spacing w:val="1"/>
          <w:w w:val="102"/>
          <w:sz w:val="28"/>
          <w:szCs w:val="28"/>
          <w:lang w:val="uk-UA"/>
        </w:rPr>
      </w:pPr>
      <w:r w:rsidRPr="00BB58DB">
        <w:rPr>
          <w:spacing w:val="1"/>
          <w:w w:val="102"/>
          <w:sz w:val="28"/>
          <w:szCs w:val="28"/>
          <w:lang w:val="uk-UA"/>
        </w:rPr>
        <w:t xml:space="preserve">Для </w:t>
      </w:r>
      <w:r w:rsidR="00757673">
        <w:rPr>
          <w:spacing w:val="1"/>
          <w:w w:val="102"/>
          <w:sz w:val="28"/>
          <w:szCs w:val="28"/>
          <w:lang w:val="uk-UA"/>
        </w:rPr>
        <w:t>здобувачів</w:t>
      </w:r>
      <w:r w:rsidRPr="00BB58DB">
        <w:rPr>
          <w:spacing w:val="1"/>
          <w:w w:val="102"/>
          <w:sz w:val="28"/>
          <w:szCs w:val="28"/>
          <w:lang w:val="uk-UA"/>
        </w:rPr>
        <w:t xml:space="preserve"> </w:t>
      </w:r>
      <w:r>
        <w:rPr>
          <w:spacing w:val="1"/>
          <w:w w:val="102"/>
          <w:sz w:val="28"/>
          <w:szCs w:val="28"/>
          <w:lang w:val="uk-UA"/>
        </w:rPr>
        <w:t>за</w:t>
      </w:r>
      <w:r w:rsidRPr="00BB58DB">
        <w:rPr>
          <w:spacing w:val="1"/>
          <w:w w:val="102"/>
          <w:sz w:val="28"/>
          <w:szCs w:val="28"/>
          <w:lang w:val="uk-UA"/>
        </w:rPr>
        <w:t xml:space="preserve">очної </w:t>
      </w:r>
      <w:r>
        <w:rPr>
          <w:spacing w:val="1"/>
          <w:w w:val="102"/>
          <w:sz w:val="28"/>
          <w:szCs w:val="28"/>
          <w:lang w:val="uk-UA"/>
        </w:rPr>
        <w:t>та дистанційної форми здобуття освіти</w:t>
      </w:r>
      <w:r w:rsidRPr="00BB58DB">
        <w:rPr>
          <w:spacing w:val="1"/>
          <w:w w:val="102"/>
          <w:sz w:val="28"/>
          <w:szCs w:val="28"/>
          <w:lang w:val="uk-UA"/>
        </w:rPr>
        <w:t xml:space="preserve"> </w:t>
      </w:r>
      <w:r>
        <w:rPr>
          <w:spacing w:val="1"/>
          <w:w w:val="102"/>
          <w:sz w:val="28"/>
          <w:szCs w:val="28"/>
          <w:lang w:val="uk-UA"/>
        </w:rPr>
        <w:t>проведення декількох екзаменів в один день заборонено.</w:t>
      </w:r>
      <w:r w:rsidR="004D4862">
        <w:rPr>
          <w:spacing w:val="1"/>
          <w:w w:val="102"/>
          <w:sz w:val="28"/>
          <w:szCs w:val="28"/>
          <w:lang w:val="uk-UA"/>
        </w:rPr>
        <w:t xml:space="preserve"> Як виняток в залежності від кількості днів, що відводиться на екзаменаційну сесію, можливо проведення в один день заліку (диференційованого заліку) та екзамену.</w:t>
      </w:r>
    </w:p>
    <w:p w14:paraId="75E75275" w14:textId="0C70D3E3" w:rsidR="00D11CA7" w:rsidRPr="004D4862" w:rsidRDefault="00D11CA7" w:rsidP="00302A94">
      <w:pPr>
        <w:numPr>
          <w:ilvl w:val="1"/>
          <w:numId w:val="6"/>
        </w:numPr>
        <w:ind w:left="0" w:firstLine="709"/>
        <w:jc w:val="both"/>
        <w:rPr>
          <w:color w:val="000000" w:themeColor="text1"/>
          <w:spacing w:val="1"/>
          <w:w w:val="102"/>
          <w:sz w:val="28"/>
          <w:szCs w:val="28"/>
          <w:lang w:val="uk-UA"/>
        </w:rPr>
      </w:pPr>
      <w:r w:rsidRPr="00BB58DB">
        <w:rPr>
          <w:color w:val="000000" w:themeColor="text1"/>
          <w:spacing w:val="1"/>
          <w:w w:val="102"/>
          <w:sz w:val="28"/>
          <w:szCs w:val="28"/>
          <w:lang w:val="uk-UA"/>
        </w:rPr>
        <w:t xml:space="preserve">Виставлення здобувачам вищої освіти очної </w:t>
      </w:r>
      <w:r w:rsidR="008B6C11">
        <w:rPr>
          <w:color w:val="000000" w:themeColor="text1"/>
          <w:spacing w:val="1"/>
          <w:w w:val="102"/>
          <w:sz w:val="28"/>
          <w:szCs w:val="28"/>
          <w:lang w:val="uk-UA"/>
        </w:rPr>
        <w:t>форми здобуття освіти</w:t>
      </w:r>
      <w:r w:rsidRPr="00BB58DB">
        <w:rPr>
          <w:color w:val="000000" w:themeColor="text1"/>
          <w:spacing w:val="1"/>
          <w:w w:val="102"/>
          <w:sz w:val="28"/>
          <w:szCs w:val="28"/>
          <w:lang w:val="uk-UA"/>
        </w:rPr>
        <w:t xml:space="preserve"> заліків (диференційованих заліків) з навчальної дисципліни </w:t>
      </w:r>
      <w:r w:rsidR="00C36BD7">
        <w:rPr>
          <w:color w:val="000000" w:themeColor="text1"/>
          <w:spacing w:val="1"/>
          <w:w w:val="102"/>
          <w:sz w:val="28"/>
          <w:szCs w:val="28"/>
          <w:lang w:val="uk-UA"/>
        </w:rPr>
        <w:t xml:space="preserve">загальних балів підсумкового контролю </w:t>
      </w:r>
      <w:r w:rsidRPr="00BB58DB">
        <w:rPr>
          <w:color w:val="000000" w:themeColor="text1"/>
          <w:spacing w:val="1"/>
          <w:w w:val="102"/>
          <w:sz w:val="28"/>
          <w:szCs w:val="28"/>
          <w:lang w:val="uk-UA"/>
        </w:rPr>
        <w:t xml:space="preserve">проводиться </w:t>
      </w:r>
      <w:r w:rsidR="00C36BD7" w:rsidRPr="004D4862">
        <w:rPr>
          <w:color w:val="000000" w:themeColor="text1"/>
          <w:spacing w:val="1"/>
          <w:w w:val="102"/>
          <w:sz w:val="28"/>
          <w:szCs w:val="28"/>
          <w:lang w:val="uk-UA"/>
        </w:rPr>
        <w:t xml:space="preserve">на останньому занятті або </w:t>
      </w:r>
      <w:r w:rsidR="004D4862" w:rsidRPr="004D4862">
        <w:rPr>
          <w:color w:val="000000" w:themeColor="text1"/>
          <w:spacing w:val="1"/>
          <w:w w:val="102"/>
          <w:sz w:val="28"/>
          <w:szCs w:val="28"/>
          <w:lang w:val="uk-UA"/>
        </w:rPr>
        <w:t xml:space="preserve">протягом тижня </w:t>
      </w:r>
      <w:r w:rsidRPr="004D4862">
        <w:rPr>
          <w:color w:val="000000" w:themeColor="text1"/>
          <w:spacing w:val="1"/>
          <w:w w:val="102"/>
          <w:sz w:val="28"/>
          <w:szCs w:val="28"/>
          <w:lang w:val="uk-UA"/>
        </w:rPr>
        <w:t xml:space="preserve">після </w:t>
      </w:r>
      <w:r w:rsidR="00300957" w:rsidRPr="004D4862">
        <w:rPr>
          <w:color w:val="000000" w:themeColor="text1"/>
          <w:spacing w:val="1"/>
          <w:w w:val="102"/>
          <w:sz w:val="28"/>
          <w:szCs w:val="28"/>
          <w:lang w:val="uk-UA"/>
        </w:rPr>
        <w:t>проведення</w:t>
      </w:r>
      <w:r w:rsidR="00D1540B" w:rsidRPr="004D4862">
        <w:rPr>
          <w:color w:val="000000" w:themeColor="text1"/>
          <w:spacing w:val="1"/>
          <w:w w:val="102"/>
          <w:sz w:val="28"/>
          <w:szCs w:val="28"/>
          <w:lang w:val="uk-UA"/>
        </w:rPr>
        <w:t xml:space="preserve"> останнього заняття</w:t>
      </w:r>
      <w:r w:rsidR="00300957" w:rsidRPr="004D4862">
        <w:rPr>
          <w:color w:val="000000" w:themeColor="text1"/>
          <w:spacing w:val="1"/>
          <w:w w:val="102"/>
          <w:sz w:val="28"/>
          <w:szCs w:val="28"/>
          <w:lang w:val="uk-UA"/>
        </w:rPr>
        <w:t xml:space="preserve"> </w:t>
      </w:r>
      <w:r w:rsidRPr="004D4862">
        <w:rPr>
          <w:color w:val="000000" w:themeColor="text1"/>
          <w:spacing w:val="1"/>
          <w:w w:val="102"/>
          <w:sz w:val="28"/>
          <w:szCs w:val="28"/>
          <w:lang w:val="uk-UA"/>
        </w:rPr>
        <w:t>з відповідної навчальної дисципліни.</w:t>
      </w:r>
    </w:p>
    <w:p w14:paraId="3A50342E" w14:textId="4A8D7F15" w:rsidR="00696650" w:rsidRPr="00BB58DB" w:rsidRDefault="00696650" w:rsidP="00302A94">
      <w:pPr>
        <w:numPr>
          <w:ilvl w:val="1"/>
          <w:numId w:val="6"/>
        </w:numPr>
        <w:ind w:left="0" w:firstLine="709"/>
        <w:jc w:val="both"/>
        <w:rPr>
          <w:spacing w:val="1"/>
          <w:w w:val="102"/>
          <w:sz w:val="28"/>
          <w:szCs w:val="28"/>
          <w:lang w:val="uk-UA"/>
        </w:rPr>
      </w:pPr>
      <w:r w:rsidRPr="00BB58DB">
        <w:rPr>
          <w:color w:val="000000" w:themeColor="text1"/>
          <w:spacing w:val="1"/>
          <w:w w:val="102"/>
          <w:sz w:val="28"/>
          <w:szCs w:val="28"/>
          <w:lang w:val="uk-UA"/>
        </w:rPr>
        <w:t xml:space="preserve">Здобувачам вищої освіти заочної </w:t>
      </w:r>
      <w:r w:rsidR="008B6C11">
        <w:rPr>
          <w:color w:val="000000" w:themeColor="text1"/>
          <w:spacing w:val="1"/>
          <w:w w:val="102"/>
          <w:sz w:val="28"/>
          <w:szCs w:val="28"/>
          <w:lang w:val="uk-UA"/>
        </w:rPr>
        <w:t>форми здобуття освіти</w:t>
      </w:r>
      <w:r w:rsidRPr="00BB58DB">
        <w:rPr>
          <w:color w:val="000000" w:themeColor="text1"/>
          <w:spacing w:val="1"/>
          <w:w w:val="102"/>
          <w:sz w:val="28"/>
          <w:szCs w:val="28"/>
          <w:lang w:val="uk-UA"/>
        </w:rPr>
        <w:t xml:space="preserve"> видаються виклики-довідки на </w:t>
      </w:r>
      <w:r w:rsidR="00300957" w:rsidRPr="00300957">
        <w:rPr>
          <w:color w:val="000000" w:themeColor="text1"/>
          <w:spacing w:val="1"/>
          <w:w w:val="102"/>
          <w:sz w:val="28"/>
          <w:szCs w:val="28"/>
          <w:lang w:val="uk-UA"/>
        </w:rPr>
        <w:t xml:space="preserve">наступну </w:t>
      </w:r>
      <w:r w:rsidRPr="00300957">
        <w:rPr>
          <w:color w:val="000000" w:themeColor="text1"/>
          <w:spacing w:val="1"/>
          <w:w w:val="102"/>
          <w:sz w:val="28"/>
          <w:szCs w:val="28"/>
          <w:lang w:val="uk-UA"/>
        </w:rPr>
        <w:t xml:space="preserve">настановну сесію, екзаменаційну сесію, </w:t>
      </w:r>
      <w:r w:rsidRPr="00300957">
        <w:rPr>
          <w:spacing w:val="1"/>
          <w:w w:val="102"/>
          <w:sz w:val="28"/>
          <w:szCs w:val="28"/>
          <w:lang w:val="uk-UA"/>
        </w:rPr>
        <w:t>що фіксують у журналі реєстрації</w:t>
      </w:r>
      <w:r w:rsidRPr="00BB58DB">
        <w:rPr>
          <w:spacing w:val="1"/>
          <w:w w:val="102"/>
          <w:sz w:val="28"/>
          <w:szCs w:val="28"/>
          <w:lang w:val="uk-UA"/>
        </w:rPr>
        <w:t xml:space="preserve"> їх видачі, за умови відсутності в </w:t>
      </w:r>
      <w:r w:rsidR="00757673">
        <w:rPr>
          <w:spacing w:val="1"/>
          <w:w w:val="102"/>
          <w:sz w:val="28"/>
          <w:szCs w:val="28"/>
          <w:lang w:val="uk-UA"/>
        </w:rPr>
        <w:t>здобувача</w:t>
      </w:r>
      <w:r w:rsidRPr="00BB58DB">
        <w:rPr>
          <w:spacing w:val="1"/>
          <w:w w:val="102"/>
          <w:sz w:val="28"/>
          <w:szCs w:val="28"/>
          <w:lang w:val="uk-UA"/>
        </w:rPr>
        <w:t xml:space="preserve"> академічної заборгованості. Журнали реєстрації викликів-довідок зберігаються у деканатах 3 роки.</w:t>
      </w:r>
    </w:p>
    <w:p w14:paraId="31EE8E06" w14:textId="503BEB6F" w:rsidR="009C0057" w:rsidRPr="00BB58DB" w:rsidRDefault="00757673" w:rsidP="00696650">
      <w:pPr>
        <w:ind w:firstLine="709"/>
        <w:jc w:val="both"/>
        <w:rPr>
          <w:spacing w:val="1"/>
          <w:w w:val="102"/>
          <w:sz w:val="28"/>
          <w:szCs w:val="28"/>
          <w:lang w:val="uk-UA"/>
        </w:rPr>
      </w:pPr>
      <w:r>
        <w:rPr>
          <w:color w:val="000000"/>
          <w:w w:val="102"/>
          <w:sz w:val="28"/>
          <w:szCs w:val="28"/>
          <w:lang w:val="uk-UA"/>
        </w:rPr>
        <w:t>Здобувачів</w:t>
      </w:r>
      <w:r w:rsidR="00983317" w:rsidRPr="008B6C11">
        <w:rPr>
          <w:color w:val="000000"/>
          <w:sz w:val="28"/>
          <w:szCs w:val="28"/>
          <w:lang w:val="uk-UA"/>
        </w:rPr>
        <w:t xml:space="preserve"> заочної </w:t>
      </w:r>
      <w:r w:rsidR="00300957">
        <w:rPr>
          <w:color w:val="000000"/>
          <w:sz w:val="28"/>
          <w:szCs w:val="28"/>
          <w:lang w:val="uk-UA"/>
        </w:rPr>
        <w:t xml:space="preserve">/ </w:t>
      </w:r>
      <w:r w:rsidR="00983317" w:rsidRPr="008B6C11">
        <w:rPr>
          <w:color w:val="000000"/>
          <w:sz w:val="28"/>
          <w:szCs w:val="28"/>
          <w:lang w:val="uk-UA"/>
        </w:rPr>
        <w:t xml:space="preserve">дистанційної </w:t>
      </w:r>
      <w:r w:rsidR="008B6C11" w:rsidRPr="008B6C11">
        <w:rPr>
          <w:color w:val="000000"/>
          <w:sz w:val="28"/>
          <w:szCs w:val="28"/>
          <w:lang w:val="uk-UA"/>
        </w:rPr>
        <w:t>форми здобуття освіти</w:t>
      </w:r>
      <w:r w:rsidR="00983317" w:rsidRPr="008B6C11">
        <w:rPr>
          <w:color w:val="000000"/>
          <w:spacing w:val="3"/>
          <w:sz w:val="28"/>
          <w:szCs w:val="28"/>
          <w:lang w:val="uk-UA"/>
        </w:rPr>
        <w:t xml:space="preserve"> допускають до участі в екзаменаційній сесії поточного навчального </w:t>
      </w:r>
      <w:r w:rsidR="001E2AFB">
        <w:rPr>
          <w:color w:val="000000"/>
          <w:spacing w:val="3"/>
          <w:sz w:val="28"/>
          <w:szCs w:val="28"/>
          <w:lang w:val="uk-UA"/>
        </w:rPr>
        <w:t>семестру</w:t>
      </w:r>
      <w:r w:rsidR="00983317" w:rsidRPr="008B6C11">
        <w:rPr>
          <w:color w:val="000000"/>
          <w:spacing w:val="3"/>
          <w:sz w:val="28"/>
          <w:szCs w:val="28"/>
          <w:lang w:val="uk-UA"/>
        </w:rPr>
        <w:t xml:space="preserve">, якщо </w:t>
      </w:r>
      <w:r w:rsidR="00983317" w:rsidRPr="008B6C11">
        <w:rPr>
          <w:color w:val="000000"/>
          <w:spacing w:val="3"/>
          <w:sz w:val="28"/>
          <w:szCs w:val="28"/>
          <w:lang w:val="uk-UA"/>
        </w:rPr>
        <w:lastRenderedPageBreak/>
        <w:t xml:space="preserve">вони не мають академічних заборгованостей за попередню екзаменаційну сесію </w:t>
      </w:r>
      <w:r w:rsidR="008B6C11" w:rsidRPr="008B6C11">
        <w:rPr>
          <w:color w:val="000000"/>
          <w:spacing w:val="3"/>
          <w:sz w:val="28"/>
          <w:szCs w:val="28"/>
          <w:lang w:val="uk-UA"/>
        </w:rPr>
        <w:t xml:space="preserve">на дату початку поточного семестру (встановлюється графіком освітнього процесу в університеті) </w:t>
      </w:r>
      <w:r w:rsidR="00983317" w:rsidRPr="008B6C11">
        <w:rPr>
          <w:color w:val="000000"/>
          <w:spacing w:val="3"/>
          <w:sz w:val="28"/>
          <w:szCs w:val="28"/>
          <w:lang w:val="uk-UA"/>
        </w:rPr>
        <w:t xml:space="preserve">й до початку екзаменаційної сесії виконали всі курсові роботи (проєкти) </w:t>
      </w:r>
      <w:r w:rsidR="00983317" w:rsidRPr="008B6C11">
        <w:rPr>
          <w:spacing w:val="3"/>
          <w:sz w:val="28"/>
          <w:szCs w:val="28"/>
          <w:lang w:val="uk-UA"/>
        </w:rPr>
        <w:t xml:space="preserve">та надали </w:t>
      </w:r>
      <w:r w:rsidR="00983317" w:rsidRPr="008B6C11">
        <w:rPr>
          <w:color w:val="000000"/>
          <w:spacing w:val="3"/>
          <w:sz w:val="28"/>
          <w:szCs w:val="28"/>
          <w:lang w:val="uk-UA"/>
        </w:rPr>
        <w:t>контрольні роботи з навчальних дисциплін</w:t>
      </w:r>
      <w:r w:rsidR="00983317" w:rsidRPr="008B6C11">
        <w:rPr>
          <w:color w:val="FF0000"/>
          <w:spacing w:val="3"/>
          <w:sz w:val="28"/>
          <w:szCs w:val="28"/>
          <w:lang w:val="uk-UA"/>
        </w:rPr>
        <w:t xml:space="preserve"> </w:t>
      </w:r>
      <w:r w:rsidR="00983317" w:rsidRPr="008B6C11">
        <w:rPr>
          <w:spacing w:val="3"/>
          <w:sz w:val="28"/>
          <w:szCs w:val="28"/>
          <w:lang w:val="uk-UA"/>
        </w:rPr>
        <w:t>до відповідної кафедри</w:t>
      </w:r>
      <w:r w:rsidR="00983317" w:rsidRPr="008B6C11">
        <w:rPr>
          <w:color w:val="000000"/>
          <w:spacing w:val="3"/>
          <w:sz w:val="28"/>
          <w:szCs w:val="28"/>
          <w:lang w:val="uk-UA"/>
        </w:rPr>
        <w:t>.</w:t>
      </w:r>
      <w:r w:rsidR="00983317" w:rsidRPr="00BB58DB">
        <w:rPr>
          <w:color w:val="000000"/>
          <w:spacing w:val="3"/>
          <w:sz w:val="28"/>
          <w:szCs w:val="28"/>
          <w:lang w:val="uk-UA"/>
        </w:rPr>
        <w:t xml:space="preserve"> </w:t>
      </w:r>
      <w:r w:rsidR="00983317" w:rsidRPr="00BB58DB">
        <w:rPr>
          <w:spacing w:val="3"/>
          <w:sz w:val="28"/>
          <w:szCs w:val="28"/>
          <w:lang w:val="uk-UA"/>
        </w:rPr>
        <w:t>Виконаними вважаються курсові роботи (проєкти), допущені до захисту.</w:t>
      </w:r>
    </w:p>
    <w:p w14:paraId="27CB4756" w14:textId="77777777" w:rsidR="000A5BB3" w:rsidRPr="00BB58DB" w:rsidRDefault="00AB1659" w:rsidP="00302A94">
      <w:pPr>
        <w:numPr>
          <w:ilvl w:val="1"/>
          <w:numId w:val="6"/>
        </w:numPr>
        <w:ind w:left="0" w:firstLine="709"/>
        <w:jc w:val="both"/>
        <w:rPr>
          <w:sz w:val="28"/>
          <w:szCs w:val="28"/>
          <w:lang w:val="uk-UA" w:eastAsia="uk-UA"/>
        </w:rPr>
      </w:pPr>
      <w:r w:rsidRPr="00BB58DB">
        <w:rPr>
          <w:sz w:val="28"/>
          <w:szCs w:val="28"/>
          <w:lang w:val="uk-UA" w:eastAsia="uk-UA"/>
        </w:rPr>
        <w:t>За наявності поважних причин (необхідність запланованого стаціонарного лікування</w:t>
      </w:r>
      <w:r w:rsidR="0009282F" w:rsidRPr="00BB58DB">
        <w:rPr>
          <w:sz w:val="28"/>
          <w:szCs w:val="28"/>
          <w:lang w:val="uk-UA" w:eastAsia="uk-UA"/>
        </w:rPr>
        <w:t xml:space="preserve"> та </w:t>
      </w:r>
      <w:r w:rsidR="004C6370" w:rsidRPr="00BB58DB">
        <w:rPr>
          <w:sz w:val="28"/>
          <w:szCs w:val="28"/>
          <w:lang w:val="uk-UA" w:eastAsia="uk-UA"/>
        </w:rPr>
        <w:t xml:space="preserve">в </w:t>
      </w:r>
      <w:r w:rsidR="0009282F" w:rsidRPr="00BB58DB">
        <w:rPr>
          <w:sz w:val="28"/>
          <w:szCs w:val="28"/>
          <w:lang w:val="uk-UA" w:eastAsia="uk-UA"/>
        </w:rPr>
        <w:t>інших мотивованих і</w:t>
      </w:r>
      <w:r w:rsidRPr="00BB58DB">
        <w:rPr>
          <w:sz w:val="28"/>
          <w:szCs w:val="28"/>
          <w:lang w:val="uk-UA" w:eastAsia="uk-UA"/>
        </w:rPr>
        <w:t xml:space="preserve"> документально підтверджених випадках) окремим </w:t>
      </w:r>
      <w:r w:rsidR="00F7675E" w:rsidRPr="00BB58DB">
        <w:rPr>
          <w:sz w:val="28"/>
          <w:szCs w:val="28"/>
          <w:lang w:val="uk-UA" w:eastAsia="uk-UA"/>
        </w:rPr>
        <w:t>здобувачам вищої освіти</w:t>
      </w:r>
      <w:r w:rsidR="004C6370" w:rsidRPr="00BB58DB">
        <w:rPr>
          <w:sz w:val="28"/>
          <w:szCs w:val="28"/>
          <w:lang w:val="uk-UA" w:eastAsia="uk-UA"/>
        </w:rPr>
        <w:t xml:space="preserve"> </w:t>
      </w:r>
      <w:r w:rsidR="000A5BB3" w:rsidRPr="00BB58DB">
        <w:rPr>
          <w:sz w:val="28"/>
          <w:szCs w:val="28"/>
          <w:lang w:val="uk-UA" w:eastAsia="uk-UA"/>
        </w:rPr>
        <w:t>ректором університету</w:t>
      </w:r>
      <w:r w:rsidRPr="00BB58DB">
        <w:rPr>
          <w:sz w:val="28"/>
          <w:szCs w:val="28"/>
          <w:lang w:val="uk-UA" w:eastAsia="uk-UA"/>
        </w:rPr>
        <w:t xml:space="preserve"> може бути встановлено індивідуальний графік складання екзаменів (заліків) </w:t>
      </w:r>
      <w:r w:rsidR="00534BB8" w:rsidRPr="00BB58DB">
        <w:rPr>
          <w:sz w:val="28"/>
          <w:szCs w:val="28"/>
          <w:lang w:val="uk-UA" w:eastAsia="uk-UA"/>
        </w:rPr>
        <w:t xml:space="preserve">до початку </w:t>
      </w:r>
      <w:r w:rsidR="00DF586B" w:rsidRPr="00BB58DB">
        <w:rPr>
          <w:sz w:val="28"/>
          <w:szCs w:val="28"/>
          <w:lang w:val="uk-UA" w:eastAsia="uk-UA"/>
        </w:rPr>
        <w:t xml:space="preserve">наступного </w:t>
      </w:r>
      <w:r w:rsidR="00534BB8" w:rsidRPr="00BB58DB">
        <w:rPr>
          <w:sz w:val="28"/>
          <w:szCs w:val="28"/>
          <w:lang w:val="uk-UA" w:eastAsia="uk-UA"/>
        </w:rPr>
        <w:t>навчального семестру</w:t>
      </w:r>
      <w:r w:rsidR="00DF586B" w:rsidRPr="00BB58DB">
        <w:rPr>
          <w:sz w:val="28"/>
          <w:szCs w:val="28"/>
          <w:lang w:val="uk-UA" w:eastAsia="uk-UA"/>
        </w:rPr>
        <w:t xml:space="preserve"> або надано академічну відпустку відповідно до законодавства</w:t>
      </w:r>
      <w:r w:rsidR="00534BB8" w:rsidRPr="00BB58DB">
        <w:rPr>
          <w:sz w:val="28"/>
          <w:szCs w:val="28"/>
          <w:lang w:val="uk-UA" w:eastAsia="uk-UA"/>
        </w:rPr>
        <w:t>.</w:t>
      </w:r>
    </w:p>
    <w:p w14:paraId="3C7C68D6" w14:textId="463B83A5" w:rsidR="004C6370" w:rsidRPr="00BB58DB" w:rsidRDefault="004C6370" w:rsidP="00824F60">
      <w:pPr>
        <w:ind w:firstLine="709"/>
        <w:jc w:val="both"/>
        <w:rPr>
          <w:color w:val="000000" w:themeColor="text1"/>
          <w:sz w:val="28"/>
          <w:szCs w:val="28"/>
          <w:lang w:val="uk-UA" w:eastAsia="uk-UA"/>
        </w:rPr>
      </w:pPr>
      <w:r w:rsidRPr="00BB58DB">
        <w:rPr>
          <w:color w:val="000000" w:themeColor="text1"/>
          <w:spacing w:val="1"/>
          <w:w w:val="102"/>
          <w:sz w:val="28"/>
          <w:szCs w:val="28"/>
          <w:lang w:val="uk-UA"/>
        </w:rPr>
        <w:t>Індивідуальний графік оформлюється розпорядженням ректора</w:t>
      </w:r>
      <w:r w:rsidRPr="00BB58DB">
        <w:rPr>
          <w:color w:val="000000" w:themeColor="text1"/>
          <w:sz w:val="28"/>
          <w:szCs w:val="28"/>
          <w:lang w:val="uk-UA" w:eastAsia="uk-UA"/>
        </w:rPr>
        <w:t xml:space="preserve"> університету на підставі заяви </w:t>
      </w:r>
      <w:r w:rsidR="00757673">
        <w:rPr>
          <w:color w:val="000000" w:themeColor="text1"/>
          <w:sz w:val="28"/>
          <w:szCs w:val="28"/>
          <w:lang w:val="uk-UA" w:eastAsia="uk-UA"/>
        </w:rPr>
        <w:t>здобувача</w:t>
      </w:r>
      <w:r w:rsidRPr="00BB58DB">
        <w:rPr>
          <w:color w:val="000000" w:themeColor="text1"/>
          <w:sz w:val="28"/>
          <w:szCs w:val="28"/>
          <w:lang w:val="uk-UA" w:eastAsia="uk-UA"/>
        </w:rPr>
        <w:t xml:space="preserve">, узгодженої деканом факультету (директором </w:t>
      </w:r>
      <w:r w:rsidR="00824F60" w:rsidRPr="00BB58DB">
        <w:rPr>
          <w:color w:val="000000" w:themeColor="text1"/>
          <w:sz w:val="28"/>
          <w:szCs w:val="28"/>
          <w:shd w:val="clear" w:color="auto" w:fill="FFFFFF" w:themeFill="background1"/>
          <w:lang w:val="uk-UA"/>
        </w:rPr>
        <w:t xml:space="preserve">навчально-наукового інституту, навчально-методичного </w:t>
      </w:r>
      <w:r w:rsidRPr="00BB58DB">
        <w:rPr>
          <w:color w:val="000000" w:themeColor="text1"/>
          <w:sz w:val="28"/>
          <w:szCs w:val="28"/>
          <w:lang w:val="uk-UA" w:eastAsia="uk-UA"/>
        </w:rPr>
        <w:t>центру)</w:t>
      </w:r>
      <w:r w:rsidR="00824F60" w:rsidRPr="00BB58DB">
        <w:rPr>
          <w:color w:val="000000" w:themeColor="text1"/>
          <w:sz w:val="28"/>
          <w:szCs w:val="28"/>
          <w:lang w:val="uk-UA" w:eastAsia="uk-UA"/>
        </w:rPr>
        <w:t>,</w:t>
      </w:r>
      <w:r w:rsidRPr="00BB58DB">
        <w:rPr>
          <w:color w:val="000000" w:themeColor="text1"/>
          <w:sz w:val="28"/>
          <w:szCs w:val="28"/>
          <w:lang w:val="uk-UA" w:eastAsia="uk-UA"/>
        </w:rPr>
        <w:t xml:space="preserve"> та документів, що підтверджують наявність поважної причини.</w:t>
      </w:r>
    </w:p>
    <w:p w14:paraId="0BCEB53C" w14:textId="65E9A9DC" w:rsidR="004C6370" w:rsidRPr="00BB58DB" w:rsidRDefault="004C6370" w:rsidP="00302A94">
      <w:pPr>
        <w:numPr>
          <w:ilvl w:val="1"/>
          <w:numId w:val="6"/>
        </w:numPr>
        <w:ind w:left="0" w:firstLine="709"/>
        <w:jc w:val="both"/>
        <w:rPr>
          <w:spacing w:val="1"/>
          <w:w w:val="102"/>
          <w:sz w:val="28"/>
          <w:szCs w:val="28"/>
          <w:lang w:val="uk-UA"/>
        </w:rPr>
      </w:pPr>
      <w:r w:rsidRPr="00BB58DB">
        <w:rPr>
          <w:spacing w:val="1"/>
          <w:w w:val="102"/>
          <w:sz w:val="28"/>
          <w:szCs w:val="28"/>
          <w:lang w:val="uk-UA"/>
        </w:rPr>
        <w:t xml:space="preserve">Відповідальність за організацію та проведення </w:t>
      </w:r>
      <w:r w:rsidR="00D36369">
        <w:rPr>
          <w:spacing w:val="1"/>
          <w:w w:val="102"/>
          <w:sz w:val="28"/>
          <w:szCs w:val="28"/>
          <w:lang w:val="uk-UA"/>
        </w:rPr>
        <w:t>підсумкового</w:t>
      </w:r>
      <w:r w:rsidRPr="00BB58DB">
        <w:rPr>
          <w:spacing w:val="1"/>
          <w:w w:val="102"/>
          <w:sz w:val="28"/>
          <w:szCs w:val="28"/>
          <w:lang w:val="uk-UA"/>
        </w:rPr>
        <w:t xml:space="preserve"> контролю </w:t>
      </w:r>
      <w:r w:rsidR="00757673">
        <w:rPr>
          <w:spacing w:val="1"/>
          <w:w w:val="102"/>
          <w:sz w:val="28"/>
          <w:szCs w:val="28"/>
          <w:lang w:val="uk-UA"/>
        </w:rPr>
        <w:t>здобувачів</w:t>
      </w:r>
      <w:r w:rsidRPr="00BB58DB">
        <w:rPr>
          <w:spacing w:val="1"/>
          <w:w w:val="102"/>
          <w:sz w:val="28"/>
          <w:szCs w:val="28"/>
          <w:lang w:val="uk-UA"/>
        </w:rPr>
        <w:t xml:space="preserve"> несуть декани факультетів (директори </w:t>
      </w:r>
      <w:r w:rsidRPr="00BB58DB">
        <w:rPr>
          <w:sz w:val="28"/>
          <w:szCs w:val="28"/>
          <w:shd w:val="clear" w:color="auto" w:fill="FFFFFF" w:themeFill="background1"/>
          <w:lang w:val="uk-UA"/>
        </w:rPr>
        <w:t xml:space="preserve">навчально-наукових інститутів, навчально-методичних </w:t>
      </w:r>
      <w:r w:rsidRPr="00BB58DB">
        <w:rPr>
          <w:spacing w:val="1"/>
          <w:w w:val="102"/>
          <w:sz w:val="28"/>
          <w:szCs w:val="28"/>
          <w:lang w:val="uk-UA"/>
        </w:rPr>
        <w:t xml:space="preserve">центрів). </w:t>
      </w:r>
    </w:p>
    <w:p w14:paraId="14ECA776" w14:textId="77777777" w:rsidR="007D32D9" w:rsidRPr="00BB58DB" w:rsidRDefault="007D32D9" w:rsidP="004C6370">
      <w:pPr>
        <w:ind w:firstLine="709"/>
        <w:jc w:val="both"/>
        <w:rPr>
          <w:spacing w:val="1"/>
          <w:w w:val="102"/>
          <w:sz w:val="28"/>
          <w:szCs w:val="28"/>
          <w:lang w:val="uk-UA"/>
        </w:rPr>
      </w:pPr>
    </w:p>
    <w:p w14:paraId="55E109F8" w14:textId="77777777" w:rsidR="00AB1659" w:rsidRPr="00BB58DB" w:rsidRDefault="00AB1659" w:rsidP="00302A94">
      <w:pPr>
        <w:pStyle w:val="aa"/>
        <w:numPr>
          <w:ilvl w:val="0"/>
          <w:numId w:val="6"/>
        </w:numPr>
        <w:shd w:val="clear" w:color="auto" w:fill="FFFFFF" w:themeFill="background1"/>
        <w:jc w:val="center"/>
        <w:textAlignment w:val="baseline"/>
        <w:outlineLvl w:val="2"/>
        <w:rPr>
          <w:b/>
          <w:bCs/>
          <w:caps/>
          <w:sz w:val="28"/>
          <w:szCs w:val="28"/>
          <w:lang w:val="uk-UA" w:eastAsia="uk-UA"/>
        </w:rPr>
      </w:pPr>
      <w:bookmarkStart w:id="2" w:name="h3-2"/>
      <w:r w:rsidRPr="00BB58DB">
        <w:rPr>
          <w:b/>
          <w:bCs/>
          <w:caps/>
          <w:sz w:val="28"/>
          <w:szCs w:val="28"/>
          <w:bdr w:val="none" w:sz="0" w:space="0" w:color="auto" w:frame="1"/>
          <w:lang w:val="uk-UA" w:eastAsia="uk-UA"/>
        </w:rPr>
        <w:t xml:space="preserve"> </w:t>
      </w:r>
      <w:r w:rsidR="008D62B2" w:rsidRPr="00BB58DB">
        <w:rPr>
          <w:b/>
          <w:caps/>
          <w:w w:val="102"/>
          <w:sz w:val="28"/>
          <w:szCs w:val="28"/>
          <w:lang w:val="uk-UA"/>
        </w:rPr>
        <w:t>Організація</w:t>
      </w:r>
      <w:r w:rsidR="008D62B2" w:rsidRPr="00BB58DB">
        <w:rPr>
          <w:b/>
          <w:bCs/>
          <w:caps/>
          <w:sz w:val="28"/>
          <w:szCs w:val="28"/>
          <w:bdr w:val="none" w:sz="0" w:space="0" w:color="auto" w:frame="1"/>
          <w:lang w:val="uk-UA" w:eastAsia="uk-UA"/>
        </w:rPr>
        <w:t xml:space="preserve"> </w:t>
      </w:r>
      <w:r w:rsidR="00D36369">
        <w:rPr>
          <w:b/>
          <w:bCs/>
          <w:caps/>
          <w:sz w:val="28"/>
          <w:szCs w:val="28"/>
          <w:bdr w:val="none" w:sz="0" w:space="0" w:color="auto" w:frame="1"/>
          <w:lang w:val="uk-UA" w:eastAsia="uk-UA"/>
        </w:rPr>
        <w:t>підсумкового</w:t>
      </w:r>
      <w:r w:rsidRPr="00BB58DB">
        <w:rPr>
          <w:b/>
          <w:bCs/>
          <w:caps/>
          <w:sz w:val="28"/>
          <w:szCs w:val="28"/>
          <w:bdr w:val="none" w:sz="0" w:space="0" w:color="auto" w:frame="1"/>
          <w:lang w:val="uk-UA" w:eastAsia="uk-UA"/>
        </w:rPr>
        <w:t xml:space="preserve"> контролю</w:t>
      </w:r>
      <w:bookmarkEnd w:id="2"/>
    </w:p>
    <w:p w14:paraId="35486076" w14:textId="77777777" w:rsidR="007D32D9" w:rsidRPr="00BB58DB" w:rsidRDefault="007D32D9" w:rsidP="007D32D9">
      <w:pPr>
        <w:pStyle w:val="aa"/>
        <w:shd w:val="clear" w:color="auto" w:fill="FFFFFF" w:themeFill="background1"/>
        <w:ind w:left="360"/>
        <w:jc w:val="both"/>
        <w:textAlignment w:val="baseline"/>
        <w:outlineLvl w:val="2"/>
        <w:rPr>
          <w:b/>
          <w:bCs/>
          <w:caps/>
          <w:sz w:val="28"/>
          <w:szCs w:val="28"/>
          <w:lang w:val="uk-UA" w:eastAsia="uk-UA"/>
        </w:rPr>
      </w:pPr>
    </w:p>
    <w:p w14:paraId="34A961E4" w14:textId="6ACC6CE5" w:rsidR="00C72982" w:rsidRPr="00BB58DB" w:rsidRDefault="005E19E8" w:rsidP="00302A94">
      <w:pPr>
        <w:pStyle w:val="aa"/>
        <w:numPr>
          <w:ilvl w:val="1"/>
          <w:numId w:val="6"/>
        </w:numPr>
        <w:shd w:val="clear" w:color="auto" w:fill="FFFFFF" w:themeFill="background1"/>
        <w:ind w:left="0" w:firstLine="709"/>
        <w:jc w:val="both"/>
        <w:textAlignment w:val="baseline"/>
        <w:outlineLvl w:val="2"/>
        <w:rPr>
          <w:bCs/>
          <w:color w:val="000000" w:themeColor="text1"/>
          <w:sz w:val="28"/>
          <w:szCs w:val="28"/>
          <w:lang w:val="uk-UA" w:eastAsia="uk-UA"/>
        </w:rPr>
      </w:pPr>
      <w:r w:rsidRPr="00BB58DB">
        <w:rPr>
          <w:sz w:val="28"/>
          <w:szCs w:val="28"/>
          <w:lang w:val="uk-UA" w:eastAsia="uk-UA"/>
        </w:rPr>
        <w:t>Е</w:t>
      </w:r>
      <w:r w:rsidR="00F7675E" w:rsidRPr="00BB58DB">
        <w:rPr>
          <w:sz w:val="28"/>
          <w:szCs w:val="28"/>
          <w:lang w:val="uk-UA" w:eastAsia="uk-UA"/>
        </w:rPr>
        <w:t>кзамен</w:t>
      </w:r>
      <w:r w:rsidR="00C72982" w:rsidRPr="00BB58DB">
        <w:rPr>
          <w:sz w:val="28"/>
          <w:szCs w:val="28"/>
          <w:lang w:val="uk-UA" w:eastAsia="uk-UA"/>
        </w:rPr>
        <w:t xml:space="preserve"> проводит</w:t>
      </w:r>
      <w:r w:rsidR="00F00D64" w:rsidRPr="00BB58DB">
        <w:rPr>
          <w:sz w:val="28"/>
          <w:szCs w:val="28"/>
          <w:lang w:val="uk-UA" w:eastAsia="uk-UA"/>
        </w:rPr>
        <w:t>ь</w:t>
      </w:r>
      <w:r w:rsidR="00C72982" w:rsidRPr="00BB58DB">
        <w:rPr>
          <w:sz w:val="28"/>
          <w:szCs w:val="28"/>
          <w:lang w:val="uk-UA" w:eastAsia="uk-UA"/>
        </w:rPr>
        <w:t>ся за</w:t>
      </w:r>
      <w:r w:rsidR="00F00D64" w:rsidRPr="00BB58DB">
        <w:rPr>
          <w:sz w:val="28"/>
          <w:szCs w:val="28"/>
          <w:lang w:val="uk-UA" w:eastAsia="uk-UA"/>
        </w:rPr>
        <w:t xml:space="preserve"> екзаменаційними</w:t>
      </w:r>
      <w:r w:rsidR="00C72982" w:rsidRPr="00BB58DB">
        <w:rPr>
          <w:sz w:val="28"/>
          <w:szCs w:val="28"/>
          <w:lang w:val="uk-UA" w:eastAsia="uk-UA"/>
        </w:rPr>
        <w:t xml:space="preserve"> білетами</w:t>
      </w:r>
      <w:r w:rsidR="00F00D64" w:rsidRPr="00BB58DB">
        <w:rPr>
          <w:sz w:val="28"/>
          <w:szCs w:val="28"/>
          <w:lang w:val="uk-UA" w:eastAsia="uk-UA"/>
        </w:rPr>
        <w:t xml:space="preserve"> (</w:t>
      </w:r>
      <w:r w:rsidR="008D62B2" w:rsidRPr="00BB58DB">
        <w:rPr>
          <w:sz w:val="28"/>
          <w:szCs w:val="28"/>
          <w:lang w:val="uk-UA" w:eastAsia="uk-UA"/>
        </w:rPr>
        <w:t>Д</w:t>
      </w:r>
      <w:r w:rsidR="00F00D64" w:rsidRPr="00BB58DB">
        <w:rPr>
          <w:sz w:val="28"/>
          <w:szCs w:val="28"/>
          <w:lang w:val="uk-UA" w:eastAsia="uk-UA"/>
        </w:rPr>
        <w:t xml:space="preserve">одаток </w:t>
      </w:r>
      <w:r w:rsidR="00437466" w:rsidRPr="00BB58DB">
        <w:rPr>
          <w:sz w:val="28"/>
          <w:szCs w:val="28"/>
          <w:lang w:val="uk-UA" w:eastAsia="uk-UA"/>
        </w:rPr>
        <w:t>3</w:t>
      </w:r>
      <w:r w:rsidR="00F00D64" w:rsidRPr="00BB58DB">
        <w:rPr>
          <w:sz w:val="28"/>
          <w:szCs w:val="28"/>
          <w:lang w:val="uk-UA" w:eastAsia="uk-UA"/>
        </w:rPr>
        <w:t xml:space="preserve">). </w:t>
      </w:r>
      <w:r w:rsidR="00C72982" w:rsidRPr="00BB58DB">
        <w:rPr>
          <w:sz w:val="28"/>
          <w:szCs w:val="28"/>
          <w:lang w:val="uk-UA" w:eastAsia="uk-UA"/>
        </w:rPr>
        <w:t>Зміст</w:t>
      </w:r>
      <w:r w:rsidR="009C39C1" w:rsidRPr="00BB58DB">
        <w:rPr>
          <w:sz w:val="28"/>
          <w:szCs w:val="28"/>
          <w:lang w:val="uk-UA" w:eastAsia="uk-UA"/>
        </w:rPr>
        <w:t>,</w:t>
      </w:r>
      <w:r w:rsidR="00C72982" w:rsidRPr="00BB58DB">
        <w:rPr>
          <w:sz w:val="28"/>
          <w:szCs w:val="28"/>
          <w:lang w:val="uk-UA" w:eastAsia="uk-UA"/>
        </w:rPr>
        <w:t xml:space="preserve"> стр</w:t>
      </w:r>
      <w:r w:rsidR="00AA3C17" w:rsidRPr="00BB58DB">
        <w:rPr>
          <w:sz w:val="28"/>
          <w:szCs w:val="28"/>
          <w:lang w:val="uk-UA" w:eastAsia="uk-UA"/>
        </w:rPr>
        <w:t xml:space="preserve">уктура екзаменаційних білетів </w:t>
      </w:r>
      <w:r w:rsidR="009C39C1" w:rsidRPr="00BB58DB">
        <w:rPr>
          <w:sz w:val="28"/>
          <w:szCs w:val="28"/>
          <w:lang w:val="uk-UA" w:eastAsia="uk-UA"/>
        </w:rPr>
        <w:t>та</w:t>
      </w:r>
      <w:r w:rsidR="00C72982" w:rsidRPr="00BB58DB">
        <w:rPr>
          <w:sz w:val="28"/>
          <w:szCs w:val="28"/>
          <w:lang w:val="uk-UA" w:eastAsia="uk-UA"/>
        </w:rPr>
        <w:t xml:space="preserve"> критерії оцінювання обговорюються й затверджуються на засіданні кафедри не пізніше, ніж за місяць до початку </w:t>
      </w:r>
      <w:r w:rsidR="00437F19" w:rsidRPr="00BB58DB">
        <w:rPr>
          <w:sz w:val="28"/>
          <w:szCs w:val="28"/>
          <w:lang w:val="uk-UA" w:eastAsia="uk-UA"/>
        </w:rPr>
        <w:t>екзамен</w:t>
      </w:r>
      <w:r w:rsidR="004D4862">
        <w:rPr>
          <w:sz w:val="28"/>
          <w:szCs w:val="28"/>
          <w:lang w:val="uk-UA" w:eastAsia="uk-UA"/>
        </w:rPr>
        <w:t>аційної сесії</w:t>
      </w:r>
      <w:r w:rsidR="00477A45" w:rsidRPr="00BB58DB">
        <w:rPr>
          <w:sz w:val="28"/>
          <w:szCs w:val="28"/>
          <w:lang w:val="uk-UA" w:eastAsia="uk-UA"/>
        </w:rPr>
        <w:t xml:space="preserve">. Перелік питань, </w:t>
      </w:r>
      <w:r w:rsidR="00AA3C17" w:rsidRPr="00BB58DB">
        <w:rPr>
          <w:sz w:val="28"/>
          <w:szCs w:val="28"/>
          <w:lang w:val="uk-UA" w:eastAsia="uk-UA"/>
        </w:rPr>
        <w:t xml:space="preserve">що </w:t>
      </w:r>
      <w:r w:rsidR="00477A45" w:rsidRPr="00BB58DB">
        <w:rPr>
          <w:sz w:val="28"/>
          <w:szCs w:val="28"/>
          <w:lang w:val="uk-UA" w:eastAsia="uk-UA"/>
        </w:rPr>
        <w:t xml:space="preserve">винесені на екзамен доводять до відома </w:t>
      </w:r>
      <w:r w:rsidR="00757673">
        <w:rPr>
          <w:sz w:val="28"/>
          <w:szCs w:val="28"/>
          <w:lang w:val="uk-UA" w:eastAsia="uk-UA"/>
        </w:rPr>
        <w:t>здобувачів</w:t>
      </w:r>
      <w:r w:rsidR="00477A45" w:rsidRPr="00BB58DB">
        <w:rPr>
          <w:sz w:val="28"/>
          <w:szCs w:val="28"/>
          <w:lang w:val="uk-UA" w:eastAsia="uk-UA"/>
        </w:rPr>
        <w:t xml:space="preserve"> не пізніше, як за місяць до початку екзаменаційної сесії (для </w:t>
      </w:r>
      <w:r w:rsidR="00757673">
        <w:rPr>
          <w:sz w:val="28"/>
          <w:szCs w:val="28"/>
          <w:lang w:val="uk-UA" w:eastAsia="uk-UA"/>
        </w:rPr>
        <w:t>здобувачів</w:t>
      </w:r>
      <w:r w:rsidR="00477A45" w:rsidRPr="00BB58DB">
        <w:rPr>
          <w:sz w:val="28"/>
          <w:szCs w:val="28"/>
          <w:lang w:val="uk-UA" w:eastAsia="uk-UA"/>
        </w:rPr>
        <w:t xml:space="preserve"> заочної </w:t>
      </w:r>
      <w:r w:rsidR="008B6C11">
        <w:rPr>
          <w:sz w:val="28"/>
          <w:szCs w:val="28"/>
          <w:lang w:val="uk-UA" w:eastAsia="uk-UA"/>
        </w:rPr>
        <w:t>форми здобуття освіти</w:t>
      </w:r>
      <w:r w:rsidR="00477A45" w:rsidRPr="00BB58DB">
        <w:rPr>
          <w:color w:val="000000" w:themeColor="text1"/>
          <w:sz w:val="28"/>
          <w:szCs w:val="28"/>
          <w:lang w:val="uk-UA" w:eastAsia="uk-UA"/>
        </w:rPr>
        <w:t xml:space="preserve"> – </w:t>
      </w:r>
      <w:r w:rsidR="00F00D64" w:rsidRPr="00BB58DB">
        <w:rPr>
          <w:color w:val="000000" w:themeColor="text1"/>
          <w:sz w:val="28"/>
          <w:szCs w:val="28"/>
          <w:lang w:val="uk-UA" w:eastAsia="uk-UA"/>
        </w:rPr>
        <w:t>н</w:t>
      </w:r>
      <w:r w:rsidR="00477A45" w:rsidRPr="00BB58DB">
        <w:rPr>
          <w:color w:val="000000" w:themeColor="text1"/>
          <w:sz w:val="28"/>
          <w:szCs w:val="28"/>
          <w:lang w:val="uk-UA" w:eastAsia="uk-UA"/>
        </w:rPr>
        <w:t xml:space="preserve">а попередній настановній </w:t>
      </w:r>
      <w:r w:rsidR="00F00D64" w:rsidRPr="00BB58DB">
        <w:rPr>
          <w:color w:val="000000" w:themeColor="text1"/>
          <w:sz w:val="28"/>
          <w:szCs w:val="28"/>
          <w:lang w:val="uk-UA" w:eastAsia="uk-UA"/>
        </w:rPr>
        <w:t>та</w:t>
      </w:r>
      <w:r w:rsidR="00405304">
        <w:rPr>
          <w:color w:val="000000" w:themeColor="text1"/>
          <w:sz w:val="28"/>
          <w:szCs w:val="28"/>
          <w:lang w:val="uk-UA" w:eastAsia="uk-UA"/>
        </w:rPr>
        <w:t>/або</w:t>
      </w:r>
      <w:r w:rsidR="00F00D64" w:rsidRPr="00BB58DB">
        <w:rPr>
          <w:color w:val="000000" w:themeColor="text1"/>
          <w:sz w:val="28"/>
          <w:szCs w:val="28"/>
          <w:lang w:val="uk-UA" w:eastAsia="uk-UA"/>
        </w:rPr>
        <w:t xml:space="preserve"> екзаменаційній </w:t>
      </w:r>
      <w:r w:rsidR="00477A45" w:rsidRPr="00BB58DB">
        <w:rPr>
          <w:color w:val="000000" w:themeColor="text1"/>
          <w:sz w:val="28"/>
          <w:szCs w:val="28"/>
          <w:lang w:val="uk-UA" w:eastAsia="uk-UA"/>
        </w:rPr>
        <w:t>сесії)</w:t>
      </w:r>
      <w:r w:rsidR="00C72982" w:rsidRPr="00BB58DB">
        <w:rPr>
          <w:color w:val="000000" w:themeColor="text1"/>
          <w:sz w:val="28"/>
          <w:szCs w:val="28"/>
          <w:lang w:val="uk-UA" w:eastAsia="uk-UA"/>
        </w:rPr>
        <w:t>.</w:t>
      </w:r>
    </w:p>
    <w:p w14:paraId="611D2531" w14:textId="4AEC0FCA" w:rsidR="00F7675E" w:rsidRPr="00BB58DB" w:rsidRDefault="00C86028" w:rsidP="00F7675E">
      <w:pPr>
        <w:pStyle w:val="aa"/>
        <w:shd w:val="clear" w:color="auto" w:fill="FFFFFF" w:themeFill="background1"/>
        <w:ind w:left="0" w:firstLine="709"/>
        <w:jc w:val="both"/>
        <w:textAlignment w:val="baseline"/>
        <w:outlineLvl w:val="2"/>
        <w:rPr>
          <w:bCs/>
          <w:color w:val="000000" w:themeColor="text1"/>
          <w:sz w:val="28"/>
          <w:szCs w:val="28"/>
          <w:lang w:val="uk-UA" w:eastAsia="uk-UA"/>
        </w:rPr>
      </w:pPr>
      <w:r w:rsidRPr="00BB58DB">
        <w:rPr>
          <w:bCs/>
          <w:color w:val="000000" w:themeColor="text1"/>
          <w:sz w:val="28"/>
          <w:szCs w:val="28"/>
          <w:lang w:val="uk-UA" w:eastAsia="uk-UA"/>
        </w:rPr>
        <w:t>Д</w:t>
      </w:r>
      <w:r w:rsidR="009C39C1" w:rsidRPr="00BB58DB">
        <w:rPr>
          <w:bCs/>
          <w:color w:val="000000" w:themeColor="text1"/>
          <w:sz w:val="28"/>
          <w:szCs w:val="28"/>
          <w:lang w:val="uk-UA" w:eastAsia="uk-UA"/>
        </w:rPr>
        <w:t xml:space="preserve">иференційований </w:t>
      </w:r>
      <w:r w:rsidR="00F7675E" w:rsidRPr="00BB58DB">
        <w:rPr>
          <w:bCs/>
          <w:color w:val="000000" w:themeColor="text1"/>
          <w:sz w:val="28"/>
          <w:szCs w:val="28"/>
          <w:lang w:val="uk-UA" w:eastAsia="uk-UA"/>
        </w:rPr>
        <w:t xml:space="preserve">залік (залік) для </w:t>
      </w:r>
      <w:r w:rsidR="00757673">
        <w:rPr>
          <w:bCs/>
          <w:color w:val="000000" w:themeColor="text1"/>
          <w:sz w:val="28"/>
          <w:szCs w:val="28"/>
          <w:lang w:val="uk-UA" w:eastAsia="uk-UA"/>
        </w:rPr>
        <w:t>здобувачів</w:t>
      </w:r>
      <w:r w:rsidR="00F7675E" w:rsidRPr="00BB58DB">
        <w:rPr>
          <w:bCs/>
          <w:color w:val="000000" w:themeColor="text1"/>
          <w:sz w:val="28"/>
          <w:szCs w:val="28"/>
          <w:lang w:val="uk-UA" w:eastAsia="uk-UA"/>
        </w:rPr>
        <w:t xml:space="preserve"> заочної </w:t>
      </w:r>
      <w:r w:rsidR="008B6C11">
        <w:rPr>
          <w:bCs/>
          <w:color w:val="000000" w:themeColor="text1"/>
          <w:sz w:val="28"/>
          <w:szCs w:val="28"/>
          <w:lang w:val="uk-UA" w:eastAsia="uk-UA"/>
        </w:rPr>
        <w:t>форми здобуття освіти</w:t>
      </w:r>
      <w:r w:rsidR="00F7675E" w:rsidRPr="00BB58DB">
        <w:rPr>
          <w:bCs/>
          <w:color w:val="000000" w:themeColor="text1"/>
          <w:sz w:val="28"/>
          <w:szCs w:val="28"/>
          <w:lang w:val="uk-UA" w:eastAsia="uk-UA"/>
        </w:rPr>
        <w:t xml:space="preserve"> може проводитись у вигляді залікової роботи</w:t>
      </w:r>
      <w:r w:rsidR="00437F19" w:rsidRPr="00BB58DB">
        <w:rPr>
          <w:bCs/>
          <w:color w:val="000000" w:themeColor="text1"/>
          <w:sz w:val="28"/>
          <w:szCs w:val="28"/>
          <w:lang w:val="uk-UA" w:eastAsia="uk-UA"/>
        </w:rPr>
        <w:t>.</w:t>
      </w:r>
      <w:r w:rsidR="00550D03" w:rsidRPr="00BB58DB">
        <w:rPr>
          <w:bCs/>
          <w:color w:val="000000" w:themeColor="text1"/>
          <w:sz w:val="28"/>
          <w:szCs w:val="28"/>
          <w:lang w:val="uk-UA" w:eastAsia="uk-UA"/>
        </w:rPr>
        <w:t xml:space="preserve"> </w:t>
      </w:r>
      <w:r w:rsidR="00437F19" w:rsidRPr="00BB58DB">
        <w:rPr>
          <w:sz w:val="28"/>
          <w:szCs w:val="28"/>
          <w:lang w:val="uk-UA" w:eastAsia="uk-UA"/>
        </w:rPr>
        <w:t>Зміст</w:t>
      </w:r>
      <w:r w:rsidR="00550D03" w:rsidRPr="00BB58DB">
        <w:rPr>
          <w:sz w:val="28"/>
          <w:szCs w:val="28"/>
          <w:lang w:val="uk-UA" w:eastAsia="uk-UA"/>
        </w:rPr>
        <w:t>,</w:t>
      </w:r>
      <w:r w:rsidR="008C1C75" w:rsidRPr="00BB58DB">
        <w:rPr>
          <w:sz w:val="28"/>
          <w:szCs w:val="28"/>
          <w:lang w:val="uk-UA" w:eastAsia="uk-UA"/>
        </w:rPr>
        <w:t xml:space="preserve"> </w:t>
      </w:r>
      <w:r w:rsidR="00437F19" w:rsidRPr="00BB58DB">
        <w:rPr>
          <w:sz w:val="28"/>
          <w:szCs w:val="28"/>
          <w:lang w:val="uk-UA" w:eastAsia="uk-UA"/>
        </w:rPr>
        <w:t xml:space="preserve">структура залікової роботи </w:t>
      </w:r>
      <w:r w:rsidR="00550D03" w:rsidRPr="00BB58DB">
        <w:rPr>
          <w:sz w:val="28"/>
          <w:szCs w:val="28"/>
          <w:lang w:val="uk-UA" w:eastAsia="uk-UA"/>
        </w:rPr>
        <w:t>та</w:t>
      </w:r>
      <w:r w:rsidR="00437F19" w:rsidRPr="00BB58DB">
        <w:rPr>
          <w:sz w:val="28"/>
          <w:szCs w:val="28"/>
          <w:lang w:val="uk-UA" w:eastAsia="uk-UA"/>
        </w:rPr>
        <w:t xml:space="preserve"> критерії </w:t>
      </w:r>
      <w:r w:rsidR="00550D03" w:rsidRPr="00BB58DB">
        <w:rPr>
          <w:sz w:val="28"/>
          <w:szCs w:val="28"/>
          <w:lang w:val="uk-UA" w:eastAsia="uk-UA"/>
        </w:rPr>
        <w:t xml:space="preserve">її </w:t>
      </w:r>
      <w:r w:rsidR="00437F19" w:rsidRPr="00BB58DB">
        <w:rPr>
          <w:sz w:val="28"/>
          <w:szCs w:val="28"/>
          <w:lang w:val="uk-UA" w:eastAsia="uk-UA"/>
        </w:rPr>
        <w:t>оцінювання обговорюються й затверджуються на засіданні кафедри на початку навчального року. Перелік питань</w:t>
      </w:r>
      <w:r w:rsidR="00550D03" w:rsidRPr="00BB58DB">
        <w:rPr>
          <w:sz w:val="28"/>
          <w:szCs w:val="28"/>
          <w:lang w:val="uk-UA" w:eastAsia="uk-UA"/>
        </w:rPr>
        <w:t xml:space="preserve"> (</w:t>
      </w:r>
      <w:r w:rsidR="00550D03" w:rsidRPr="00BB58DB">
        <w:rPr>
          <w:bCs/>
          <w:color w:val="000000" w:themeColor="text1"/>
          <w:sz w:val="28"/>
          <w:szCs w:val="28"/>
          <w:lang w:val="uk-UA" w:eastAsia="uk-UA"/>
        </w:rPr>
        <w:t>не більше 25)</w:t>
      </w:r>
      <w:r w:rsidR="00437F19" w:rsidRPr="00BB58DB">
        <w:rPr>
          <w:sz w:val="28"/>
          <w:szCs w:val="28"/>
          <w:lang w:val="uk-UA" w:eastAsia="uk-UA"/>
        </w:rPr>
        <w:t xml:space="preserve">, що винесені на залікову роботу доводять до відома </w:t>
      </w:r>
      <w:r w:rsidR="00757673">
        <w:rPr>
          <w:sz w:val="28"/>
          <w:szCs w:val="28"/>
          <w:lang w:val="uk-UA" w:eastAsia="uk-UA"/>
        </w:rPr>
        <w:t>здобувачів</w:t>
      </w:r>
      <w:r w:rsidR="00437F19" w:rsidRPr="00BB58DB">
        <w:rPr>
          <w:sz w:val="28"/>
          <w:szCs w:val="28"/>
          <w:lang w:val="uk-UA" w:eastAsia="uk-UA"/>
        </w:rPr>
        <w:t xml:space="preserve"> на першому занятті</w:t>
      </w:r>
      <w:r w:rsidR="00550D03" w:rsidRPr="00BB58DB">
        <w:rPr>
          <w:sz w:val="28"/>
          <w:szCs w:val="28"/>
          <w:lang w:val="uk-UA" w:eastAsia="uk-UA"/>
        </w:rPr>
        <w:t xml:space="preserve"> </w:t>
      </w:r>
      <w:r w:rsidR="00437F19" w:rsidRPr="00BB58DB">
        <w:rPr>
          <w:color w:val="000000" w:themeColor="text1"/>
          <w:sz w:val="28"/>
          <w:szCs w:val="28"/>
          <w:lang w:val="uk-UA" w:eastAsia="uk-UA"/>
        </w:rPr>
        <w:t>(на попередній настановній та</w:t>
      </w:r>
      <w:r w:rsidR="00405304">
        <w:rPr>
          <w:color w:val="000000" w:themeColor="text1"/>
          <w:sz w:val="28"/>
          <w:szCs w:val="28"/>
          <w:lang w:val="uk-UA" w:eastAsia="uk-UA"/>
        </w:rPr>
        <w:t>/або</w:t>
      </w:r>
      <w:r w:rsidR="00437F19" w:rsidRPr="00BB58DB">
        <w:rPr>
          <w:color w:val="000000" w:themeColor="text1"/>
          <w:sz w:val="28"/>
          <w:szCs w:val="28"/>
          <w:lang w:val="uk-UA" w:eastAsia="uk-UA"/>
        </w:rPr>
        <w:t xml:space="preserve"> екзаменаційній сесії).</w:t>
      </w:r>
    </w:p>
    <w:p w14:paraId="3628BFF0" w14:textId="5EA8CB8E" w:rsidR="005B3020" w:rsidRPr="00BB58DB" w:rsidRDefault="005B3020" w:rsidP="00302A94">
      <w:pPr>
        <w:pStyle w:val="aa"/>
        <w:numPr>
          <w:ilvl w:val="1"/>
          <w:numId w:val="6"/>
        </w:numPr>
        <w:shd w:val="clear" w:color="auto" w:fill="FFFFFF" w:themeFill="background1"/>
        <w:ind w:left="0" w:firstLine="709"/>
        <w:jc w:val="both"/>
        <w:textAlignment w:val="baseline"/>
        <w:outlineLvl w:val="2"/>
        <w:rPr>
          <w:sz w:val="28"/>
          <w:szCs w:val="28"/>
          <w:lang w:val="uk-UA" w:eastAsia="uk-UA"/>
        </w:rPr>
      </w:pPr>
      <w:r w:rsidRPr="00BB58DB">
        <w:rPr>
          <w:sz w:val="28"/>
          <w:szCs w:val="28"/>
          <w:lang w:val="uk-UA" w:eastAsia="uk-UA"/>
        </w:rPr>
        <w:t xml:space="preserve">Засоби діагностики (екзаменаційні білети, контрольні завдання, тести), перелік матеріалів, користування якими дозволяється </w:t>
      </w:r>
      <w:r w:rsidR="00814FE1">
        <w:rPr>
          <w:sz w:val="28"/>
          <w:szCs w:val="28"/>
          <w:lang w:val="uk-UA" w:eastAsia="uk-UA"/>
        </w:rPr>
        <w:t>здобувачеві</w:t>
      </w:r>
      <w:r w:rsidR="00477A45" w:rsidRPr="00BB58DB">
        <w:rPr>
          <w:sz w:val="28"/>
          <w:szCs w:val="28"/>
          <w:lang w:val="uk-UA" w:eastAsia="uk-UA"/>
        </w:rPr>
        <w:t xml:space="preserve"> </w:t>
      </w:r>
      <w:r w:rsidRPr="00BB58DB">
        <w:rPr>
          <w:sz w:val="28"/>
          <w:szCs w:val="28"/>
          <w:lang w:val="uk-UA" w:eastAsia="uk-UA"/>
        </w:rPr>
        <w:t xml:space="preserve">під час екзамену, а також критерії оцінювання рівня </w:t>
      </w:r>
      <w:r w:rsidR="00550D03" w:rsidRPr="00BB58DB">
        <w:rPr>
          <w:sz w:val="28"/>
          <w:szCs w:val="28"/>
          <w:lang w:val="uk-UA" w:eastAsia="uk-UA"/>
        </w:rPr>
        <w:t>знань</w:t>
      </w:r>
      <w:r w:rsidRPr="00BB58DB">
        <w:rPr>
          <w:sz w:val="28"/>
          <w:szCs w:val="28"/>
          <w:lang w:val="uk-UA" w:eastAsia="uk-UA"/>
        </w:rPr>
        <w:t xml:space="preserve"> </w:t>
      </w:r>
      <w:r w:rsidR="00757673">
        <w:rPr>
          <w:sz w:val="28"/>
          <w:szCs w:val="28"/>
          <w:lang w:val="uk-UA" w:eastAsia="uk-UA"/>
        </w:rPr>
        <w:t>здобувачів</w:t>
      </w:r>
      <w:r w:rsidRPr="00BB58DB">
        <w:rPr>
          <w:sz w:val="28"/>
          <w:szCs w:val="28"/>
          <w:lang w:val="uk-UA" w:eastAsia="uk-UA"/>
        </w:rPr>
        <w:t xml:space="preserve"> дійсні протягом навчального року </w:t>
      </w:r>
      <w:r w:rsidR="002216D6">
        <w:rPr>
          <w:sz w:val="28"/>
          <w:szCs w:val="28"/>
          <w:lang w:val="uk-UA" w:eastAsia="uk-UA"/>
        </w:rPr>
        <w:t>зазначають у робочій програмі з навчальної дисципліни</w:t>
      </w:r>
      <w:r w:rsidRPr="00BB58DB">
        <w:rPr>
          <w:sz w:val="28"/>
          <w:szCs w:val="28"/>
          <w:lang w:val="uk-UA" w:eastAsia="uk-UA"/>
        </w:rPr>
        <w:t>.</w:t>
      </w:r>
    </w:p>
    <w:p w14:paraId="54582CAF" w14:textId="40420DEF" w:rsidR="00AB1659" w:rsidRDefault="00AB1659" w:rsidP="00302A94">
      <w:pPr>
        <w:pStyle w:val="aa"/>
        <w:numPr>
          <w:ilvl w:val="1"/>
          <w:numId w:val="6"/>
        </w:numPr>
        <w:shd w:val="clear" w:color="auto" w:fill="FFFFFF" w:themeFill="background1"/>
        <w:ind w:left="0" w:firstLine="709"/>
        <w:jc w:val="both"/>
        <w:textAlignment w:val="baseline"/>
        <w:outlineLvl w:val="2"/>
        <w:rPr>
          <w:sz w:val="28"/>
          <w:szCs w:val="28"/>
          <w:lang w:val="uk-UA" w:eastAsia="uk-UA"/>
        </w:rPr>
      </w:pPr>
      <w:r w:rsidRPr="001E47E6">
        <w:rPr>
          <w:sz w:val="28"/>
          <w:szCs w:val="28"/>
          <w:lang w:val="uk-UA" w:eastAsia="uk-UA"/>
        </w:rPr>
        <w:t xml:space="preserve">Зміст питань комплекту екзаменаційних білетів має повністю охоплювати робочу програму </w:t>
      </w:r>
      <w:r w:rsidR="005B3020" w:rsidRPr="001E47E6">
        <w:rPr>
          <w:sz w:val="28"/>
          <w:szCs w:val="28"/>
          <w:lang w:val="uk-UA" w:eastAsia="uk-UA"/>
        </w:rPr>
        <w:t>навчальної дисципліни</w:t>
      </w:r>
      <w:r w:rsidRPr="001E47E6">
        <w:rPr>
          <w:sz w:val="28"/>
          <w:szCs w:val="28"/>
          <w:lang w:val="uk-UA" w:eastAsia="uk-UA"/>
        </w:rPr>
        <w:t xml:space="preserve"> або його частину, </w:t>
      </w:r>
      <w:r w:rsidR="005A4777" w:rsidRPr="001E47E6">
        <w:rPr>
          <w:sz w:val="28"/>
          <w:szCs w:val="28"/>
          <w:lang w:val="uk-UA" w:eastAsia="uk-UA"/>
        </w:rPr>
        <w:t xml:space="preserve">що </w:t>
      </w:r>
      <w:r w:rsidRPr="001E47E6">
        <w:rPr>
          <w:sz w:val="28"/>
          <w:szCs w:val="28"/>
          <w:lang w:val="uk-UA" w:eastAsia="uk-UA"/>
        </w:rPr>
        <w:t>виноси</w:t>
      </w:r>
      <w:r w:rsidR="005A4777" w:rsidRPr="001E47E6">
        <w:rPr>
          <w:sz w:val="28"/>
          <w:szCs w:val="28"/>
          <w:lang w:val="uk-UA" w:eastAsia="uk-UA"/>
        </w:rPr>
        <w:t xml:space="preserve">ться на </w:t>
      </w:r>
      <w:r w:rsidR="00D36369" w:rsidRPr="001E47E6">
        <w:rPr>
          <w:sz w:val="28"/>
          <w:szCs w:val="28"/>
          <w:lang w:val="uk-UA" w:eastAsia="uk-UA"/>
        </w:rPr>
        <w:t>підсумковий</w:t>
      </w:r>
      <w:r w:rsidR="005A4777" w:rsidRPr="001E47E6">
        <w:rPr>
          <w:sz w:val="28"/>
          <w:szCs w:val="28"/>
          <w:lang w:val="uk-UA" w:eastAsia="uk-UA"/>
        </w:rPr>
        <w:t xml:space="preserve"> контроль</w:t>
      </w:r>
      <w:r w:rsidR="005A4777" w:rsidRPr="001E47E6">
        <w:rPr>
          <w:color w:val="000000" w:themeColor="text1"/>
          <w:sz w:val="28"/>
          <w:szCs w:val="28"/>
          <w:lang w:val="uk-UA" w:eastAsia="uk-UA"/>
        </w:rPr>
        <w:t>, і</w:t>
      </w:r>
      <w:r w:rsidRPr="001E47E6">
        <w:rPr>
          <w:color w:val="000000" w:themeColor="text1"/>
          <w:sz w:val="28"/>
          <w:szCs w:val="28"/>
          <w:lang w:val="uk-UA" w:eastAsia="uk-UA"/>
        </w:rPr>
        <w:t xml:space="preserve"> забезпечувати перевірку </w:t>
      </w:r>
      <w:proofErr w:type="spellStart"/>
      <w:r w:rsidR="001E2AFB" w:rsidRPr="001E47E6">
        <w:rPr>
          <w:color w:val="000000" w:themeColor="text1"/>
          <w:sz w:val="28"/>
          <w:szCs w:val="28"/>
          <w:lang w:val="uk-UA" w:eastAsia="uk-UA"/>
        </w:rPr>
        <w:t>компетентностей</w:t>
      </w:r>
      <w:proofErr w:type="spellEnd"/>
      <w:r w:rsidRPr="001E47E6">
        <w:rPr>
          <w:color w:val="000000" w:themeColor="text1"/>
          <w:sz w:val="28"/>
          <w:szCs w:val="28"/>
          <w:lang w:val="uk-UA" w:eastAsia="uk-UA"/>
        </w:rPr>
        <w:t>, що передбачені робо</w:t>
      </w:r>
      <w:r w:rsidRPr="001E47E6">
        <w:rPr>
          <w:sz w:val="28"/>
          <w:szCs w:val="28"/>
          <w:lang w:val="uk-UA" w:eastAsia="uk-UA"/>
        </w:rPr>
        <w:t>чою програмою</w:t>
      </w:r>
      <w:r w:rsidR="005B3020" w:rsidRPr="001E47E6">
        <w:rPr>
          <w:sz w:val="28"/>
          <w:szCs w:val="28"/>
          <w:lang w:val="uk-UA" w:eastAsia="uk-UA"/>
        </w:rPr>
        <w:t xml:space="preserve"> навчальної дисципліни</w:t>
      </w:r>
      <w:r w:rsidR="001E47E6">
        <w:rPr>
          <w:sz w:val="28"/>
          <w:szCs w:val="28"/>
          <w:lang w:val="uk-UA" w:eastAsia="uk-UA"/>
        </w:rPr>
        <w:t xml:space="preserve"> відповідно освітньої програми спеціальності</w:t>
      </w:r>
      <w:r w:rsidRPr="001E47E6">
        <w:rPr>
          <w:sz w:val="28"/>
          <w:szCs w:val="28"/>
          <w:lang w:val="uk-UA" w:eastAsia="uk-UA"/>
        </w:rPr>
        <w:t xml:space="preserve">. Кількість </w:t>
      </w:r>
      <w:r w:rsidRPr="001E47E6">
        <w:rPr>
          <w:sz w:val="28"/>
          <w:szCs w:val="28"/>
          <w:lang w:val="uk-UA" w:eastAsia="uk-UA"/>
        </w:rPr>
        <w:lastRenderedPageBreak/>
        <w:t>екзаменаційних білетів для усного екзамену має перевищувати</w:t>
      </w:r>
      <w:r w:rsidRPr="00BB58DB">
        <w:rPr>
          <w:sz w:val="28"/>
          <w:szCs w:val="28"/>
          <w:lang w:val="uk-UA" w:eastAsia="uk-UA"/>
        </w:rPr>
        <w:t xml:space="preserve"> кількість </w:t>
      </w:r>
      <w:r w:rsidR="00757673">
        <w:rPr>
          <w:sz w:val="28"/>
          <w:szCs w:val="28"/>
          <w:lang w:val="uk-UA" w:eastAsia="uk-UA"/>
        </w:rPr>
        <w:t>здобувачів</w:t>
      </w:r>
      <w:r w:rsidRPr="00BB58DB">
        <w:rPr>
          <w:sz w:val="28"/>
          <w:szCs w:val="28"/>
          <w:lang w:val="uk-UA" w:eastAsia="uk-UA"/>
        </w:rPr>
        <w:t xml:space="preserve"> </w:t>
      </w:r>
      <w:r w:rsidR="007D32D9" w:rsidRPr="00BB58DB">
        <w:rPr>
          <w:sz w:val="28"/>
          <w:szCs w:val="28"/>
          <w:lang w:val="uk-UA" w:eastAsia="uk-UA"/>
        </w:rPr>
        <w:t>в</w:t>
      </w:r>
      <w:r w:rsidRPr="00BB58DB">
        <w:rPr>
          <w:sz w:val="28"/>
          <w:szCs w:val="28"/>
          <w:lang w:val="uk-UA" w:eastAsia="uk-UA"/>
        </w:rPr>
        <w:t xml:space="preserve"> навчальній групі не менше, ніж на 5. Кількість варіантів </w:t>
      </w:r>
      <w:r w:rsidR="005B3020" w:rsidRPr="00BB58DB">
        <w:rPr>
          <w:sz w:val="28"/>
          <w:szCs w:val="28"/>
          <w:lang w:val="uk-UA" w:eastAsia="uk-UA"/>
        </w:rPr>
        <w:t>екзаменаційних білетів</w:t>
      </w:r>
      <w:r w:rsidRPr="00BB58DB">
        <w:rPr>
          <w:sz w:val="28"/>
          <w:szCs w:val="28"/>
          <w:lang w:val="uk-UA" w:eastAsia="uk-UA"/>
        </w:rPr>
        <w:t xml:space="preserve"> для </w:t>
      </w:r>
      <w:r w:rsidR="008F71B2" w:rsidRPr="00BB58DB">
        <w:rPr>
          <w:sz w:val="28"/>
          <w:szCs w:val="28"/>
          <w:lang w:val="uk-UA" w:eastAsia="uk-UA"/>
        </w:rPr>
        <w:t xml:space="preserve">екзамену у </w:t>
      </w:r>
      <w:r w:rsidRPr="00BB58DB">
        <w:rPr>
          <w:sz w:val="28"/>
          <w:szCs w:val="28"/>
          <w:lang w:val="uk-UA" w:eastAsia="uk-UA"/>
        </w:rPr>
        <w:t>письмов</w:t>
      </w:r>
      <w:r w:rsidR="008F71B2" w:rsidRPr="00BB58DB">
        <w:rPr>
          <w:sz w:val="28"/>
          <w:szCs w:val="28"/>
          <w:lang w:val="uk-UA" w:eastAsia="uk-UA"/>
        </w:rPr>
        <w:t>ій формі</w:t>
      </w:r>
      <w:r w:rsidRPr="00BB58DB">
        <w:rPr>
          <w:sz w:val="28"/>
          <w:szCs w:val="28"/>
          <w:lang w:val="uk-UA" w:eastAsia="uk-UA"/>
        </w:rPr>
        <w:t xml:space="preserve"> має забезпеч</w:t>
      </w:r>
      <w:r w:rsidR="008F71B2" w:rsidRPr="00BB58DB">
        <w:rPr>
          <w:sz w:val="28"/>
          <w:szCs w:val="28"/>
          <w:lang w:val="uk-UA" w:eastAsia="uk-UA"/>
        </w:rPr>
        <w:t>ува</w:t>
      </w:r>
      <w:r w:rsidRPr="00BB58DB">
        <w:rPr>
          <w:sz w:val="28"/>
          <w:szCs w:val="28"/>
          <w:lang w:val="uk-UA" w:eastAsia="uk-UA"/>
        </w:rPr>
        <w:t xml:space="preserve">ти самостійність виконання завдання кожним </w:t>
      </w:r>
      <w:r w:rsidR="00757673">
        <w:rPr>
          <w:sz w:val="28"/>
          <w:szCs w:val="28"/>
          <w:lang w:val="uk-UA" w:eastAsia="uk-UA"/>
        </w:rPr>
        <w:t>здобувачем</w:t>
      </w:r>
      <w:r w:rsidRPr="00BB58DB">
        <w:rPr>
          <w:sz w:val="28"/>
          <w:szCs w:val="28"/>
          <w:lang w:val="uk-UA" w:eastAsia="uk-UA"/>
        </w:rPr>
        <w:t>.</w:t>
      </w:r>
    </w:p>
    <w:p w14:paraId="55B70EE3" w14:textId="77777777" w:rsidR="00AB1659" w:rsidRPr="00BB58DB" w:rsidRDefault="008F71B2" w:rsidP="00477A45">
      <w:pPr>
        <w:shd w:val="clear" w:color="auto" w:fill="FFFFFF" w:themeFill="background1"/>
        <w:ind w:firstLine="709"/>
        <w:jc w:val="both"/>
        <w:textAlignment w:val="baseline"/>
        <w:rPr>
          <w:sz w:val="28"/>
          <w:szCs w:val="28"/>
          <w:lang w:val="uk-UA" w:eastAsia="uk-UA"/>
        </w:rPr>
      </w:pPr>
      <w:r w:rsidRPr="00BB58DB">
        <w:rPr>
          <w:sz w:val="28"/>
          <w:szCs w:val="28"/>
          <w:lang w:val="uk-UA" w:eastAsia="uk-UA"/>
        </w:rPr>
        <w:t>Е</w:t>
      </w:r>
      <w:r w:rsidR="00AB1659" w:rsidRPr="00BB58DB">
        <w:rPr>
          <w:sz w:val="28"/>
          <w:szCs w:val="28"/>
          <w:lang w:val="uk-UA" w:eastAsia="uk-UA"/>
        </w:rPr>
        <w:t>кзаменаційні білети мають відповідати таким вимогам</w:t>
      </w:r>
      <w:r w:rsidRPr="00BB58DB">
        <w:rPr>
          <w:sz w:val="28"/>
          <w:szCs w:val="28"/>
          <w:lang w:val="uk-UA" w:eastAsia="uk-UA"/>
        </w:rPr>
        <w:t xml:space="preserve"> загальним</w:t>
      </w:r>
      <w:r w:rsidR="00AB1659" w:rsidRPr="00BB58DB">
        <w:rPr>
          <w:sz w:val="28"/>
          <w:szCs w:val="28"/>
          <w:lang w:val="uk-UA" w:eastAsia="uk-UA"/>
        </w:rPr>
        <w:t>:</w:t>
      </w:r>
    </w:p>
    <w:p w14:paraId="6AC30815" w14:textId="1383581E" w:rsidR="00AB1659" w:rsidRPr="00BB58DB" w:rsidRDefault="00AB1659" w:rsidP="00302A94">
      <w:pPr>
        <w:widowControl/>
        <w:numPr>
          <w:ilvl w:val="0"/>
          <w:numId w:val="7"/>
        </w:numPr>
        <w:shd w:val="clear" w:color="auto" w:fill="FFFFFF" w:themeFill="background1"/>
        <w:tabs>
          <w:tab w:val="clear" w:pos="720"/>
          <w:tab w:val="num" w:pos="993"/>
        </w:tabs>
        <w:autoSpaceDE/>
        <w:autoSpaceDN/>
        <w:adjustRightInd/>
        <w:ind w:left="0" w:firstLine="709"/>
        <w:jc w:val="both"/>
        <w:textAlignment w:val="baseline"/>
        <w:rPr>
          <w:sz w:val="28"/>
          <w:szCs w:val="28"/>
          <w:lang w:val="uk-UA" w:eastAsia="uk-UA"/>
        </w:rPr>
      </w:pPr>
      <w:r w:rsidRPr="00BB58DB">
        <w:rPr>
          <w:sz w:val="28"/>
          <w:szCs w:val="28"/>
          <w:lang w:val="uk-UA" w:eastAsia="uk-UA"/>
        </w:rPr>
        <w:t xml:space="preserve">кожне завдання </w:t>
      </w:r>
      <w:r w:rsidR="004B5042" w:rsidRPr="00BB58DB">
        <w:rPr>
          <w:sz w:val="28"/>
          <w:szCs w:val="28"/>
          <w:lang w:val="uk-UA" w:eastAsia="uk-UA"/>
        </w:rPr>
        <w:t>має</w:t>
      </w:r>
      <w:r w:rsidRPr="00BB58DB">
        <w:rPr>
          <w:sz w:val="28"/>
          <w:szCs w:val="28"/>
          <w:lang w:val="uk-UA" w:eastAsia="uk-UA"/>
        </w:rPr>
        <w:t xml:space="preserve"> розпочинати</w:t>
      </w:r>
      <w:r w:rsidR="004B5042" w:rsidRPr="00BB58DB">
        <w:rPr>
          <w:sz w:val="28"/>
          <w:szCs w:val="28"/>
          <w:lang w:val="uk-UA" w:eastAsia="uk-UA"/>
        </w:rPr>
        <w:t>ся</w:t>
      </w:r>
      <w:r w:rsidRPr="00BB58DB">
        <w:rPr>
          <w:sz w:val="28"/>
          <w:szCs w:val="28"/>
          <w:lang w:val="uk-UA" w:eastAsia="uk-UA"/>
        </w:rPr>
        <w:t xml:space="preserve"> словами: обґрунтувати..., проаналізувати...,</w:t>
      </w:r>
      <w:r w:rsidR="004B5042" w:rsidRPr="00BB58DB">
        <w:rPr>
          <w:sz w:val="28"/>
          <w:szCs w:val="28"/>
          <w:lang w:val="uk-UA" w:eastAsia="uk-UA"/>
        </w:rPr>
        <w:t xml:space="preserve"> </w:t>
      </w:r>
      <w:r w:rsidRPr="00BB58DB">
        <w:rPr>
          <w:sz w:val="28"/>
          <w:szCs w:val="28"/>
          <w:lang w:val="uk-UA" w:eastAsia="uk-UA"/>
        </w:rPr>
        <w:t xml:space="preserve">дати оцінку..., довести... тощо, щоб забезпечити перевірку умінь </w:t>
      </w:r>
      <w:r w:rsidR="00757673">
        <w:rPr>
          <w:sz w:val="28"/>
          <w:szCs w:val="28"/>
          <w:lang w:val="uk-UA" w:eastAsia="uk-UA"/>
        </w:rPr>
        <w:t>здобувачів</w:t>
      </w:r>
      <w:r w:rsidRPr="00BB58DB">
        <w:rPr>
          <w:sz w:val="28"/>
          <w:szCs w:val="28"/>
          <w:lang w:val="uk-UA" w:eastAsia="uk-UA"/>
        </w:rPr>
        <w:t xml:space="preserve"> використовувати набуті знання для вирішення практично спрямованих завдань;</w:t>
      </w:r>
    </w:p>
    <w:p w14:paraId="571A03DD" w14:textId="77777777" w:rsidR="00477A45" w:rsidRPr="00BB58DB" w:rsidRDefault="00AB1659" w:rsidP="00302A94">
      <w:pPr>
        <w:widowControl/>
        <w:numPr>
          <w:ilvl w:val="0"/>
          <w:numId w:val="7"/>
        </w:numPr>
        <w:shd w:val="clear" w:color="auto" w:fill="FFFFFF" w:themeFill="background1"/>
        <w:tabs>
          <w:tab w:val="clear" w:pos="720"/>
          <w:tab w:val="num" w:pos="993"/>
        </w:tabs>
        <w:autoSpaceDE/>
        <w:autoSpaceDN/>
        <w:adjustRightInd/>
        <w:ind w:left="0" w:firstLine="709"/>
        <w:jc w:val="both"/>
        <w:textAlignment w:val="baseline"/>
        <w:rPr>
          <w:sz w:val="28"/>
          <w:szCs w:val="28"/>
          <w:lang w:val="uk-UA" w:eastAsia="uk-UA"/>
        </w:rPr>
      </w:pPr>
      <w:r w:rsidRPr="00BB58DB">
        <w:rPr>
          <w:sz w:val="28"/>
          <w:szCs w:val="28"/>
          <w:lang w:val="uk-UA" w:eastAsia="uk-UA"/>
        </w:rPr>
        <w:t xml:space="preserve">складність білетів для усного екзамену має бути приблизно однаковою і дозволяти студенту за час, відведений для відповіді (до </w:t>
      </w:r>
      <w:r w:rsidR="005B3020" w:rsidRPr="00BB58DB">
        <w:rPr>
          <w:sz w:val="28"/>
          <w:szCs w:val="28"/>
          <w:lang w:val="uk-UA" w:eastAsia="uk-UA"/>
        </w:rPr>
        <w:t>15</w:t>
      </w:r>
      <w:r w:rsidRPr="00BB58DB">
        <w:rPr>
          <w:sz w:val="28"/>
          <w:szCs w:val="28"/>
          <w:lang w:val="uk-UA" w:eastAsia="uk-UA"/>
        </w:rPr>
        <w:t xml:space="preserve"> хв.), глибоко та повно розкрити зміст усіх запитань; </w:t>
      </w:r>
    </w:p>
    <w:p w14:paraId="1C132741" w14:textId="77777777" w:rsidR="005B3020" w:rsidRPr="00BB58DB" w:rsidRDefault="005A4777" w:rsidP="00302A94">
      <w:pPr>
        <w:widowControl/>
        <w:numPr>
          <w:ilvl w:val="0"/>
          <w:numId w:val="7"/>
        </w:numPr>
        <w:shd w:val="clear" w:color="auto" w:fill="FFFFFF" w:themeFill="background1"/>
        <w:tabs>
          <w:tab w:val="clear" w:pos="720"/>
          <w:tab w:val="num" w:pos="993"/>
        </w:tabs>
        <w:autoSpaceDE/>
        <w:autoSpaceDN/>
        <w:adjustRightInd/>
        <w:ind w:left="0" w:firstLine="709"/>
        <w:jc w:val="both"/>
        <w:textAlignment w:val="baseline"/>
        <w:rPr>
          <w:sz w:val="28"/>
          <w:szCs w:val="28"/>
          <w:lang w:val="uk-UA" w:eastAsia="uk-UA"/>
        </w:rPr>
      </w:pPr>
      <w:r w:rsidRPr="00BB58DB">
        <w:rPr>
          <w:sz w:val="28"/>
          <w:szCs w:val="28"/>
          <w:lang w:val="uk-UA" w:eastAsia="uk-UA"/>
        </w:rPr>
        <w:t>складність і</w:t>
      </w:r>
      <w:r w:rsidR="00AB1659" w:rsidRPr="00BB58DB">
        <w:rPr>
          <w:sz w:val="28"/>
          <w:szCs w:val="28"/>
          <w:lang w:val="uk-UA" w:eastAsia="uk-UA"/>
        </w:rPr>
        <w:t xml:space="preserve"> трудомісткість </w:t>
      </w:r>
      <w:r w:rsidR="005B3020" w:rsidRPr="00BB58DB">
        <w:rPr>
          <w:sz w:val="28"/>
          <w:szCs w:val="28"/>
          <w:lang w:val="uk-UA" w:eastAsia="uk-UA"/>
        </w:rPr>
        <w:t>екзаменаційних білетів</w:t>
      </w:r>
      <w:r w:rsidR="00AB1659" w:rsidRPr="00BB58DB">
        <w:rPr>
          <w:sz w:val="28"/>
          <w:szCs w:val="28"/>
          <w:lang w:val="uk-UA" w:eastAsia="uk-UA"/>
        </w:rPr>
        <w:t xml:space="preserve"> для письмового контролю мають відповідати відведеному часу </w:t>
      </w:r>
      <w:r w:rsidR="00A50506" w:rsidRPr="00BB58DB">
        <w:rPr>
          <w:sz w:val="28"/>
          <w:szCs w:val="28"/>
          <w:lang w:val="uk-UA" w:eastAsia="uk-UA"/>
        </w:rPr>
        <w:t>проведення екзамену</w:t>
      </w:r>
      <w:r w:rsidR="00AB1659" w:rsidRPr="00BB58DB">
        <w:rPr>
          <w:sz w:val="28"/>
          <w:szCs w:val="28"/>
          <w:lang w:val="uk-UA" w:eastAsia="uk-UA"/>
        </w:rPr>
        <w:t xml:space="preserve"> (</w:t>
      </w:r>
      <w:r w:rsidR="005B3020" w:rsidRPr="00BB58DB">
        <w:rPr>
          <w:sz w:val="28"/>
          <w:szCs w:val="28"/>
          <w:lang w:val="uk-UA" w:eastAsia="uk-UA"/>
        </w:rPr>
        <w:t>90</w:t>
      </w:r>
      <w:r w:rsidR="00AB1659" w:rsidRPr="00BB58DB">
        <w:rPr>
          <w:sz w:val="28"/>
          <w:szCs w:val="28"/>
          <w:lang w:val="uk-UA" w:eastAsia="uk-UA"/>
        </w:rPr>
        <w:t>-</w:t>
      </w:r>
      <w:r w:rsidR="005B3020" w:rsidRPr="00BB58DB">
        <w:rPr>
          <w:sz w:val="28"/>
          <w:szCs w:val="28"/>
          <w:lang w:val="uk-UA" w:eastAsia="uk-UA"/>
        </w:rPr>
        <w:t>12</w:t>
      </w:r>
      <w:r w:rsidR="00477A45" w:rsidRPr="00BB58DB">
        <w:rPr>
          <w:sz w:val="28"/>
          <w:szCs w:val="28"/>
          <w:lang w:val="uk-UA" w:eastAsia="uk-UA"/>
        </w:rPr>
        <w:t>0</w:t>
      </w:r>
      <w:r w:rsidR="004217C7" w:rsidRPr="00BB58DB">
        <w:rPr>
          <w:sz w:val="28"/>
          <w:szCs w:val="28"/>
          <w:lang w:val="uk-UA" w:eastAsia="uk-UA"/>
        </w:rPr>
        <w:t> </w:t>
      </w:r>
      <w:r w:rsidR="00477A45" w:rsidRPr="00BB58DB">
        <w:rPr>
          <w:sz w:val="28"/>
          <w:szCs w:val="28"/>
          <w:lang w:val="uk-UA" w:eastAsia="uk-UA"/>
        </w:rPr>
        <w:t>хв.),</w:t>
      </w:r>
      <w:r w:rsidR="00AB1659" w:rsidRPr="00BB58DB">
        <w:rPr>
          <w:sz w:val="28"/>
          <w:szCs w:val="28"/>
          <w:lang w:val="uk-UA" w:eastAsia="uk-UA"/>
        </w:rPr>
        <w:t xml:space="preserve"> завдання не повинні вимагати докладних п</w:t>
      </w:r>
      <w:r w:rsidRPr="00BB58DB">
        <w:rPr>
          <w:sz w:val="28"/>
          <w:szCs w:val="28"/>
          <w:lang w:val="uk-UA" w:eastAsia="uk-UA"/>
        </w:rPr>
        <w:t xml:space="preserve">ояснень, складних розрахунків і креслень </w:t>
      </w:r>
      <w:r w:rsidR="00A50506" w:rsidRPr="00BB58DB">
        <w:rPr>
          <w:sz w:val="28"/>
          <w:szCs w:val="28"/>
          <w:lang w:val="uk-UA" w:eastAsia="uk-UA"/>
        </w:rPr>
        <w:t>та</w:t>
      </w:r>
      <w:r w:rsidR="008C1C75" w:rsidRPr="00BB58DB">
        <w:rPr>
          <w:sz w:val="28"/>
          <w:szCs w:val="28"/>
          <w:lang w:val="uk-UA" w:eastAsia="uk-UA"/>
        </w:rPr>
        <w:t xml:space="preserve"> </w:t>
      </w:r>
      <w:r w:rsidR="00A50506" w:rsidRPr="00BB58DB">
        <w:rPr>
          <w:sz w:val="28"/>
          <w:szCs w:val="28"/>
          <w:lang w:val="uk-UA" w:eastAsia="uk-UA"/>
        </w:rPr>
        <w:t xml:space="preserve">мають </w:t>
      </w:r>
      <w:r w:rsidR="00AB1659" w:rsidRPr="00BB58DB">
        <w:rPr>
          <w:sz w:val="28"/>
          <w:szCs w:val="28"/>
          <w:lang w:val="uk-UA" w:eastAsia="uk-UA"/>
        </w:rPr>
        <w:t>забезпечувати мінімум непродуктивних витрат часу на допоміжні операції, проміжні розрахунки т</w:t>
      </w:r>
      <w:r w:rsidR="00A50506" w:rsidRPr="00BB58DB">
        <w:rPr>
          <w:sz w:val="28"/>
          <w:szCs w:val="28"/>
          <w:lang w:val="uk-UA" w:eastAsia="uk-UA"/>
        </w:rPr>
        <w:t>ощо</w:t>
      </w:r>
      <w:r w:rsidR="00AB1659" w:rsidRPr="00BB58DB">
        <w:rPr>
          <w:sz w:val="28"/>
          <w:szCs w:val="28"/>
          <w:lang w:val="uk-UA" w:eastAsia="uk-UA"/>
        </w:rPr>
        <w:t>;</w:t>
      </w:r>
    </w:p>
    <w:p w14:paraId="25D5A6A8" w14:textId="77777777" w:rsidR="00F00D64" w:rsidRPr="00BB58DB" w:rsidRDefault="00A50506" w:rsidP="00302A94">
      <w:pPr>
        <w:widowControl/>
        <w:numPr>
          <w:ilvl w:val="0"/>
          <w:numId w:val="7"/>
        </w:numPr>
        <w:shd w:val="clear" w:color="auto" w:fill="FFFFFF" w:themeFill="background1"/>
        <w:tabs>
          <w:tab w:val="clear" w:pos="720"/>
          <w:tab w:val="num" w:pos="993"/>
        </w:tabs>
        <w:autoSpaceDE/>
        <w:autoSpaceDN/>
        <w:adjustRightInd/>
        <w:ind w:left="0" w:firstLine="709"/>
        <w:jc w:val="both"/>
        <w:textAlignment w:val="baseline"/>
        <w:rPr>
          <w:sz w:val="28"/>
          <w:szCs w:val="28"/>
          <w:lang w:val="uk-UA" w:eastAsia="uk-UA"/>
        </w:rPr>
      </w:pPr>
      <w:r w:rsidRPr="00BB58DB">
        <w:rPr>
          <w:color w:val="000000" w:themeColor="text1"/>
          <w:sz w:val="28"/>
          <w:szCs w:val="28"/>
          <w:lang w:val="uk-UA" w:eastAsia="uk-UA"/>
        </w:rPr>
        <w:t xml:space="preserve">при </w:t>
      </w:r>
      <w:r w:rsidR="00AB1659" w:rsidRPr="00BB58DB">
        <w:rPr>
          <w:sz w:val="28"/>
          <w:szCs w:val="28"/>
          <w:lang w:val="uk-UA" w:eastAsia="uk-UA"/>
        </w:rPr>
        <w:t xml:space="preserve">формулюванні питань необхідно використовувати стандартизовані (рекомендовані) терміни, назви, позначення. </w:t>
      </w:r>
    </w:p>
    <w:p w14:paraId="10673DCC" w14:textId="5D0B6CB7" w:rsidR="005B3020" w:rsidRPr="00BB58DB" w:rsidRDefault="00AB1659" w:rsidP="00F00D64">
      <w:pPr>
        <w:widowControl/>
        <w:shd w:val="clear" w:color="auto" w:fill="FFFFFF" w:themeFill="background1"/>
        <w:autoSpaceDE/>
        <w:autoSpaceDN/>
        <w:adjustRightInd/>
        <w:ind w:firstLine="709"/>
        <w:jc w:val="both"/>
        <w:textAlignment w:val="baseline"/>
        <w:rPr>
          <w:sz w:val="28"/>
          <w:szCs w:val="28"/>
          <w:lang w:val="uk-UA" w:eastAsia="uk-UA"/>
        </w:rPr>
      </w:pPr>
      <w:r w:rsidRPr="00BB58DB">
        <w:rPr>
          <w:sz w:val="28"/>
          <w:szCs w:val="28"/>
          <w:lang w:val="uk-UA" w:eastAsia="uk-UA"/>
        </w:rPr>
        <w:t xml:space="preserve">Критерії оцінювання відповіді </w:t>
      </w:r>
      <w:r w:rsidR="00757673">
        <w:rPr>
          <w:sz w:val="28"/>
          <w:szCs w:val="28"/>
          <w:lang w:val="uk-UA" w:eastAsia="uk-UA"/>
        </w:rPr>
        <w:t>здобувача</w:t>
      </w:r>
      <w:r w:rsidRPr="00BB58DB">
        <w:rPr>
          <w:sz w:val="28"/>
          <w:szCs w:val="28"/>
          <w:lang w:val="uk-UA" w:eastAsia="uk-UA"/>
        </w:rPr>
        <w:t xml:space="preserve"> мають враховувати, насамперед, її повноту і</w:t>
      </w:r>
      <w:r w:rsidR="001E47E6">
        <w:rPr>
          <w:sz w:val="28"/>
          <w:szCs w:val="28"/>
          <w:lang w:val="uk-UA" w:eastAsia="uk-UA"/>
        </w:rPr>
        <w:t xml:space="preserve"> </w:t>
      </w:r>
      <w:r w:rsidRPr="00BB58DB">
        <w:rPr>
          <w:sz w:val="28"/>
          <w:szCs w:val="28"/>
          <w:lang w:val="uk-UA" w:eastAsia="uk-UA"/>
        </w:rPr>
        <w:t>правильність, а також здатність студента:</w:t>
      </w:r>
    </w:p>
    <w:p w14:paraId="63BA6884" w14:textId="77777777" w:rsidR="00AB1659" w:rsidRPr="00BB58DB" w:rsidRDefault="00AB1659" w:rsidP="00302A94">
      <w:pPr>
        <w:widowControl/>
        <w:numPr>
          <w:ilvl w:val="0"/>
          <w:numId w:val="8"/>
        </w:numPr>
        <w:shd w:val="clear" w:color="auto" w:fill="FFFFFF" w:themeFill="background1"/>
        <w:tabs>
          <w:tab w:val="clear" w:pos="720"/>
          <w:tab w:val="num" w:pos="993"/>
        </w:tabs>
        <w:autoSpaceDE/>
        <w:autoSpaceDN/>
        <w:adjustRightInd/>
        <w:ind w:left="0" w:firstLine="709"/>
        <w:jc w:val="both"/>
        <w:textAlignment w:val="baseline"/>
        <w:rPr>
          <w:sz w:val="28"/>
          <w:szCs w:val="28"/>
          <w:lang w:val="uk-UA" w:eastAsia="uk-UA"/>
        </w:rPr>
      </w:pPr>
      <w:r w:rsidRPr="00BB58DB">
        <w:rPr>
          <w:sz w:val="28"/>
          <w:szCs w:val="28"/>
          <w:lang w:val="uk-UA" w:eastAsia="uk-UA"/>
        </w:rPr>
        <w:t>узагальнювати отримані знання;</w:t>
      </w:r>
    </w:p>
    <w:p w14:paraId="01486CA5" w14:textId="77777777" w:rsidR="005B3020" w:rsidRPr="00BB58DB" w:rsidRDefault="00AB1659" w:rsidP="00302A94">
      <w:pPr>
        <w:widowControl/>
        <w:numPr>
          <w:ilvl w:val="0"/>
          <w:numId w:val="8"/>
        </w:numPr>
        <w:shd w:val="clear" w:color="auto" w:fill="FFFFFF" w:themeFill="background1"/>
        <w:tabs>
          <w:tab w:val="clear" w:pos="720"/>
          <w:tab w:val="num" w:pos="993"/>
        </w:tabs>
        <w:autoSpaceDE/>
        <w:autoSpaceDN/>
        <w:adjustRightInd/>
        <w:ind w:left="0" w:firstLine="709"/>
        <w:jc w:val="both"/>
        <w:textAlignment w:val="baseline"/>
        <w:rPr>
          <w:sz w:val="28"/>
          <w:szCs w:val="28"/>
          <w:lang w:val="uk-UA" w:eastAsia="uk-UA"/>
        </w:rPr>
      </w:pPr>
      <w:r w:rsidRPr="00BB58DB">
        <w:rPr>
          <w:sz w:val="28"/>
          <w:szCs w:val="28"/>
          <w:lang w:val="uk-UA" w:eastAsia="uk-UA"/>
        </w:rPr>
        <w:t>застосовувати правила, методи, принципи, закони в конкретних ситуаціях;</w:t>
      </w:r>
    </w:p>
    <w:p w14:paraId="527C9D81" w14:textId="77777777" w:rsidR="00DC51E1" w:rsidRPr="00BB58DB" w:rsidRDefault="00AB1659" w:rsidP="00302A94">
      <w:pPr>
        <w:widowControl/>
        <w:numPr>
          <w:ilvl w:val="0"/>
          <w:numId w:val="8"/>
        </w:numPr>
        <w:shd w:val="clear" w:color="auto" w:fill="FFFFFF" w:themeFill="background1"/>
        <w:tabs>
          <w:tab w:val="clear" w:pos="720"/>
          <w:tab w:val="num" w:pos="993"/>
        </w:tabs>
        <w:autoSpaceDE/>
        <w:autoSpaceDN/>
        <w:adjustRightInd/>
        <w:ind w:left="0" w:firstLine="709"/>
        <w:jc w:val="both"/>
        <w:textAlignment w:val="baseline"/>
        <w:rPr>
          <w:sz w:val="28"/>
          <w:szCs w:val="28"/>
          <w:lang w:val="uk-UA" w:eastAsia="uk-UA"/>
        </w:rPr>
      </w:pPr>
      <w:r w:rsidRPr="00BB58DB">
        <w:rPr>
          <w:sz w:val="28"/>
          <w:szCs w:val="28"/>
          <w:lang w:val="uk-UA" w:eastAsia="uk-UA"/>
        </w:rPr>
        <w:t>аналізувати та оцінювати факти, події, інтерпретувати схеми, графіки, діаграми;</w:t>
      </w:r>
    </w:p>
    <w:p w14:paraId="7858998E" w14:textId="569F40D0" w:rsidR="00A43B46" w:rsidRPr="00A43B46" w:rsidRDefault="00AB1659" w:rsidP="00A43B46">
      <w:pPr>
        <w:widowControl/>
        <w:numPr>
          <w:ilvl w:val="0"/>
          <w:numId w:val="8"/>
        </w:numPr>
        <w:shd w:val="clear" w:color="auto" w:fill="FFFFFF" w:themeFill="background1"/>
        <w:tabs>
          <w:tab w:val="clear" w:pos="720"/>
          <w:tab w:val="num" w:pos="993"/>
        </w:tabs>
        <w:autoSpaceDE/>
        <w:autoSpaceDN/>
        <w:adjustRightInd/>
        <w:ind w:left="0" w:firstLine="709"/>
        <w:jc w:val="both"/>
        <w:textAlignment w:val="baseline"/>
        <w:rPr>
          <w:sz w:val="28"/>
          <w:szCs w:val="28"/>
          <w:lang w:val="uk-UA" w:eastAsia="uk-UA"/>
        </w:rPr>
      </w:pPr>
      <w:r w:rsidRPr="00BB58DB">
        <w:rPr>
          <w:sz w:val="28"/>
          <w:szCs w:val="28"/>
          <w:lang w:val="uk-UA" w:eastAsia="uk-UA"/>
        </w:rPr>
        <w:t xml:space="preserve">викладати матеріал чітко, </w:t>
      </w:r>
      <w:proofErr w:type="spellStart"/>
      <w:r w:rsidRPr="00BB58DB">
        <w:rPr>
          <w:sz w:val="28"/>
          <w:szCs w:val="28"/>
          <w:lang w:val="uk-UA" w:eastAsia="uk-UA"/>
        </w:rPr>
        <w:t>логічно</w:t>
      </w:r>
      <w:proofErr w:type="spellEnd"/>
      <w:r w:rsidRPr="00BB58DB">
        <w:rPr>
          <w:sz w:val="28"/>
          <w:szCs w:val="28"/>
          <w:lang w:val="uk-UA" w:eastAsia="uk-UA"/>
        </w:rPr>
        <w:t>, послідовно.</w:t>
      </w:r>
    </w:p>
    <w:p w14:paraId="162E47C1" w14:textId="77777777" w:rsidR="00A43B46" w:rsidRDefault="00A43B46" w:rsidP="00A43B46">
      <w:pPr>
        <w:pStyle w:val="aa"/>
        <w:numPr>
          <w:ilvl w:val="1"/>
          <w:numId w:val="6"/>
        </w:numPr>
        <w:shd w:val="clear" w:color="auto" w:fill="FFFFFF" w:themeFill="background1"/>
        <w:ind w:left="0" w:firstLine="709"/>
        <w:jc w:val="both"/>
        <w:textAlignment w:val="baseline"/>
        <w:outlineLvl w:val="2"/>
        <w:rPr>
          <w:sz w:val="28"/>
          <w:szCs w:val="28"/>
          <w:lang w:val="uk-UA"/>
        </w:rPr>
      </w:pPr>
      <w:r>
        <w:rPr>
          <w:sz w:val="28"/>
          <w:szCs w:val="28"/>
          <w:lang w:val="uk-UA" w:eastAsia="uk-UA"/>
        </w:rPr>
        <w:t>Екзаменаційні питання можуть бути у вигляді тестових завдань, їхня кількість має відповідати часу проведення екзамену.</w:t>
      </w:r>
    </w:p>
    <w:p w14:paraId="045DA179" w14:textId="77777777" w:rsidR="00A43B46" w:rsidRDefault="00A43B46" w:rsidP="00A43B46">
      <w:pPr>
        <w:pStyle w:val="aa"/>
        <w:shd w:val="clear" w:color="auto" w:fill="FFFFFF" w:themeFill="background1"/>
        <w:ind w:left="0" w:firstLine="709"/>
        <w:jc w:val="both"/>
        <w:textAlignment w:val="baseline"/>
        <w:outlineLvl w:val="2"/>
        <w:rPr>
          <w:sz w:val="28"/>
          <w:szCs w:val="28"/>
          <w:lang w:val="uk-UA"/>
        </w:rPr>
      </w:pPr>
      <w:r w:rsidRPr="00A43B46">
        <w:rPr>
          <w:sz w:val="28"/>
          <w:szCs w:val="28"/>
          <w:lang w:val="uk-UA"/>
        </w:rPr>
        <w:t xml:space="preserve">Сучасна система організації </w:t>
      </w:r>
      <w:r>
        <w:rPr>
          <w:sz w:val="28"/>
          <w:szCs w:val="28"/>
          <w:lang w:val="uk-UA"/>
        </w:rPr>
        <w:t>освітнього</w:t>
      </w:r>
      <w:r w:rsidRPr="00A43B46">
        <w:rPr>
          <w:sz w:val="28"/>
          <w:szCs w:val="28"/>
          <w:lang w:val="uk-UA"/>
        </w:rPr>
        <w:t xml:space="preserve"> процесу передбачає підготовку тестових завдань для оцінки рівня (якості) </w:t>
      </w:r>
      <w:proofErr w:type="spellStart"/>
      <w:r w:rsidRPr="00A43B46">
        <w:rPr>
          <w:sz w:val="28"/>
          <w:szCs w:val="28"/>
          <w:lang w:val="uk-UA"/>
        </w:rPr>
        <w:t>компетен</w:t>
      </w:r>
      <w:r>
        <w:rPr>
          <w:sz w:val="28"/>
          <w:szCs w:val="28"/>
          <w:lang w:val="uk-UA"/>
        </w:rPr>
        <w:t>тностей</w:t>
      </w:r>
      <w:proofErr w:type="spellEnd"/>
      <w:r w:rsidRPr="00A43B46">
        <w:rPr>
          <w:sz w:val="28"/>
          <w:szCs w:val="28"/>
          <w:lang w:val="uk-UA"/>
        </w:rPr>
        <w:t xml:space="preserve"> студента, набутих ним при вивченні певної навчальної дисципліни. При формуванні пакетів тестових завдань можна використовувати різні за формою тести: закриті й відкриті. За принципом побудови відповіді тестові завдання поділяють на:</w:t>
      </w:r>
    </w:p>
    <w:p w14:paraId="35469E63" w14:textId="420B836F" w:rsidR="00A43B46" w:rsidRDefault="00A43B46" w:rsidP="00A43B46">
      <w:pPr>
        <w:pStyle w:val="aa"/>
        <w:numPr>
          <w:ilvl w:val="0"/>
          <w:numId w:val="21"/>
        </w:numPr>
        <w:shd w:val="clear" w:color="auto" w:fill="FFFFFF" w:themeFill="background1"/>
        <w:jc w:val="both"/>
        <w:textAlignment w:val="baseline"/>
        <w:outlineLvl w:val="2"/>
        <w:rPr>
          <w:sz w:val="28"/>
          <w:szCs w:val="28"/>
          <w:lang w:val="uk-UA"/>
        </w:rPr>
      </w:pPr>
      <w:r w:rsidRPr="00A43B46">
        <w:rPr>
          <w:sz w:val="28"/>
          <w:szCs w:val="28"/>
          <w:lang w:val="uk-UA"/>
        </w:rPr>
        <w:t>тести із простим множинним вибором;</w:t>
      </w:r>
    </w:p>
    <w:p w14:paraId="65559F28" w14:textId="44BEDAE0" w:rsidR="00A43B46" w:rsidRDefault="00A43B46" w:rsidP="00A43B46">
      <w:pPr>
        <w:pStyle w:val="aa"/>
        <w:numPr>
          <w:ilvl w:val="0"/>
          <w:numId w:val="21"/>
        </w:numPr>
        <w:shd w:val="clear" w:color="auto" w:fill="FFFFFF" w:themeFill="background1"/>
        <w:jc w:val="both"/>
        <w:textAlignment w:val="baseline"/>
        <w:outlineLvl w:val="2"/>
        <w:rPr>
          <w:sz w:val="28"/>
          <w:szCs w:val="28"/>
          <w:lang w:val="uk-UA"/>
        </w:rPr>
      </w:pPr>
      <w:r w:rsidRPr="00A43B46">
        <w:rPr>
          <w:sz w:val="28"/>
          <w:szCs w:val="28"/>
          <w:lang w:val="uk-UA"/>
        </w:rPr>
        <w:t>тести із множинним вибором;</w:t>
      </w:r>
    </w:p>
    <w:p w14:paraId="179BCC26" w14:textId="77777777" w:rsidR="00A43B46" w:rsidRDefault="00A43B46" w:rsidP="00A43B46">
      <w:pPr>
        <w:pStyle w:val="aa"/>
        <w:numPr>
          <w:ilvl w:val="0"/>
          <w:numId w:val="21"/>
        </w:numPr>
        <w:shd w:val="clear" w:color="auto" w:fill="FFFFFF" w:themeFill="background1"/>
        <w:jc w:val="both"/>
        <w:textAlignment w:val="baseline"/>
        <w:outlineLvl w:val="2"/>
        <w:rPr>
          <w:sz w:val="28"/>
          <w:szCs w:val="28"/>
          <w:lang w:val="uk-UA"/>
        </w:rPr>
      </w:pPr>
      <w:r w:rsidRPr="00A43B46">
        <w:rPr>
          <w:sz w:val="28"/>
          <w:szCs w:val="28"/>
          <w:lang w:val="uk-UA"/>
        </w:rPr>
        <w:t xml:space="preserve">відтворення відповідності частин; </w:t>
      </w:r>
    </w:p>
    <w:p w14:paraId="46BD104A" w14:textId="77777777" w:rsidR="00A43B46" w:rsidRDefault="00A43B46" w:rsidP="00A43B46">
      <w:pPr>
        <w:pStyle w:val="aa"/>
        <w:numPr>
          <w:ilvl w:val="0"/>
          <w:numId w:val="21"/>
        </w:numPr>
        <w:shd w:val="clear" w:color="auto" w:fill="FFFFFF" w:themeFill="background1"/>
        <w:jc w:val="both"/>
        <w:textAlignment w:val="baseline"/>
        <w:outlineLvl w:val="2"/>
        <w:rPr>
          <w:sz w:val="28"/>
          <w:szCs w:val="28"/>
          <w:lang w:val="uk-UA"/>
        </w:rPr>
      </w:pPr>
      <w:r w:rsidRPr="00A43B46">
        <w:rPr>
          <w:sz w:val="28"/>
          <w:szCs w:val="28"/>
          <w:lang w:val="uk-UA"/>
        </w:rPr>
        <w:t>відтворення відповідності послідовності</w:t>
      </w:r>
      <w:r>
        <w:rPr>
          <w:sz w:val="28"/>
          <w:szCs w:val="28"/>
          <w:lang w:val="uk-UA"/>
        </w:rPr>
        <w:t>;</w:t>
      </w:r>
    </w:p>
    <w:p w14:paraId="655AEFE6" w14:textId="142B6DB2" w:rsidR="00A43B46" w:rsidRPr="00A43B46" w:rsidRDefault="00A43B46" w:rsidP="00A43B46">
      <w:pPr>
        <w:pStyle w:val="aa"/>
        <w:numPr>
          <w:ilvl w:val="0"/>
          <w:numId w:val="21"/>
        </w:numPr>
        <w:shd w:val="clear" w:color="auto" w:fill="FFFFFF" w:themeFill="background1"/>
        <w:jc w:val="both"/>
        <w:textAlignment w:val="baseline"/>
        <w:outlineLvl w:val="2"/>
        <w:rPr>
          <w:sz w:val="28"/>
          <w:szCs w:val="28"/>
          <w:lang w:val="uk-UA"/>
        </w:rPr>
      </w:pPr>
      <w:r w:rsidRPr="00A43B46">
        <w:rPr>
          <w:sz w:val="28"/>
          <w:szCs w:val="28"/>
          <w:lang w:val="uk-UA"/>
        </w:rPr>
        <w:t>альтернативні</w:t>
      </w:r>
      <w:r>
        <w:rPr>
          <w:sz w:val="28"/>
          <w:szCs w:val="28"/>
          <w:lang w:val="uk-UA"/>
        </w:rPr>
        <w:t>.</w:t>
      </w:r>
    </w:p>
    <w:p w14:paraId="5583AB9B" w14:textId="77777777" w:rsidR="00A43B46" w:rsidRDefault="00A43B46" w:rsidP="00A43B46">
      <w:pPr>
        <w:pStyle w:val="aa"/>
        <w:shd w:val="clear" w:color="auto" w:fill="FFFFFF" w:themeFill="background1"/>
        <w:ind w:left="0" w:firstLine="709"/>
        <w:jc w:val="both"/>
        <w:textAlignment w:val="baseline"/>
        <w:outlineLvl w:val="2"/>
        <w:rPr>
          <w:sz w:val="28"/>
          <w:szCs w:val="28"/>
          <w:lang w:val="uk-UA"/>
        </w:rPr>
      </w:pPr>
      <w:r w:rsidRPr="00A43B46">
        <w:rPr>
          <w:sz w:val="28"/>
          <w:szCs w:val="28"/>
          <w:lang w:val="uk-UA"/>
        </w:rPr>
        <w:t>Тестові завдання будь-якої форми і принцип</w:t>
      </w:r>
      <w:r>
        <w:rPr>
          <w:sz w:val="28"/>
          <w:szCs w:val="28"/>
          <w:lang w:val="uk-UA"/>
        </w:rPr>
        <w:t>и</w:t>
      </w:r>
      <w:r w:rsidRPr="00A43B46">
        <w:rPr>
          <w:sz w:val="28"/>
          <w:szCs w:val="28"/>
          <w:lang w:val="uk-UA"/>
        </w:rPr>
        <w:t xml:space="preserve"> побудови відповіді мають певну форму подання і повинні відповідати загальноприйнятим вимогам.</w:t>
      </w:r>
    </w:p>
    <w:p w14:paraId="07B02207" w14:textId="717EAEBA" w:rsidR="00A43B46" w:rsidRDefault="00A43B46" w:rsidP="00A43B46">
      <w:pPr>
        <w:pStyle w:val="aa"/>
        <w:shd w:val="clear" w:color="auto" w:fill="FFFFFF" w:themeFill="background1"/>
        <w:ind w:left="0" w:firstLine="709"/>
        <w:jc w:val="both"/>
        <w:textAlignment w:val="baseline"/>
        <w:outlineLvl w:val="2"/>
        <w:rPr>
          <w:sz w:val="28"/>
          <w:szCs w:val="28"/>
          <w:lang w:val="uk-UA"/>
        </w:rPr>
      </w:pPr>
      <w:r w:rsidRPr="00A43B46">
        <w:rPr>
          <w:sz w:val="28"/>
          <w:szCs w:val="28"/>
          <w:lang w:val="uk-UA"/>
        </w:rPr>
        <w:t>Завдання різних типів (відкриті; закриті: вибіркові, на відповідність тощо) оціню</w:t>
      </w:r>
      <w:r w:rsidR="00757673">
        <w:rPr>
          <w:sz w:val="28"/>
          <w:szCs w:val="28"/>
          <w:lang w:val="uk-UA"/>
        </w:rPr>
        <w:t>ються в з</w:t>
      </w:r>
      <w:r w:rsidRPr="00A43B46">
        <w:rPr>
          <w:sz w:val="28"/>
          <w:szCs w:val="28"/>
          <w:lang w:val="uk-UA"/>
        </w:rPr>
        <w:t>алежно</w:t>
      </w:r>
      <w:r w:rsidR="00757673">
        <w:rPr>
          <w:sz w:val="28"/>
          <w:szCs w:val="28"/>
          <w:lang w:val="uk-UA"/>
        </w:rPr>
        <w:t>сті</w:t>
      </w:r>
      <w:r w:rsidRPr="00A43B46">
        <w:rPr>
          <w:sz w:val="28"/>
          <w:szCs w:val="28"/>
          <w:lang w:val="uk-UA"/>
        </w:rPr>
        <w:t xml:space="preserve"> від рівня складності</w:t>
      </w:r>
      <w:r w:rsidR="00757673">
        <w:rPr>
          <w:sz w:val="28"/>
          <w:szCs w:val="28"/>
          <w:lang w:val="uk-UA"/>
        </w:rPr>
        <w:t xml:space="preserve"> </w:t>
      </w:r>
      <w:r w:rsidRPr="00A43B46">
        <w:rPr>
          <w:sz w:val="28"/>
          <w:szCs w:val="28"/>
          <w:lang w:val="uk-UA"/>
        </w:rPr>
        <w:t xml:space="preserve">різною кількістю балів, </w:t>
      </w:r>
      <w:r w:rsidRPr="00A43B46">
        <w:rPr>
          <w:sz w:val="28"/>
          <w:szCs w:val="28"/>
          <w:lang w:val="uk-UA"/>
        </w:rPr>
        <w:lastRenderedPageBreak/>
        <w:t xml:space="preserve">проте обов’язково цілим числом. При проведенні </w:t>
      </w:r>
      <w:r w:rsidR="00757673">
        <w:rPr>
          <w:sz w:val="28"/>
          <w:szCs w:val="28"/>
          <w:lang w:val="uk-UA"/>
        </w:rPr>
        <w:t>екзамену</w:t>
      </w:r>
      <w:r w:rsidRPr="00A43B46">
        <w:rPr>
          <w:sz w:val="28"/>
          <w:szCs w:val="28"/>
          <w:lang w:val="uk-UA"/>
        </w:rPr>
        <w:t xml:space="preserve"> із застосуванням інформаційних технологій всі типи тестових завдань можуть оцінюватися автоматично відповідним </w:t>
      </w:r>
      <w:r w:rsidR="00520B7D">
        <w:rPr>
          <w:sz w:val="28"/>
          <w:szCs w:val="28"/>
          <w:lang w:val="uk-UA"/>
        </w:rPr>
        <w:t xml:space="preserve">доданком </w:t>
      </w:r>
      <w:r w:rsidR="00757673">
        <w:rPr>
          <w:sz w:val="28"/>
          <w:szCs w:val="28"/>
          <w:lang w:val="en-US"/>
        </w:rPr>
        <w:t>MS Teams</w:t>
      </w:r>
      <w:r w:rsidRPr="00A43B46">
        <w:rPr>
          <w:sz w:val="28"/>
          <w:szCs w:val="28"/>
          <w:lang w:val="uk-UA"/>
        </w:rPr>
        <w:t>, окрім розгорнутих відповідей за їхньої наявності.</w:t>
      </w:r>
    </w:p>
    <w:p w14:paraId="7A90579B" w14:textId="53ABF357" w:rsidR="00A43B46" w:rsidRPr="00757673" w:rsidRDefault="00A43B46" w:rsidP="00757673">
      <w:pPr>
        <w:pStyle w:val="aa"/>
        <w:shd w:val="clear" w:color="auto" w:fill="FFFFFF" w:themeFill="background1"/>
        <w:ind w:left="0" w:firstLine="709"/>
        <w:jc w:val="both"/>
        <w:textAlignment w:val="baseline"/>
        <w:outlineLvl w:val="2"/>
        <w:rPr>
          <w:sz w:val="28"/>
          <w:szCs w:val="28"/>
          <w:lang w:val="uk-UA"/>
        </w:rPr>
      </w:pPr>
      <w:r w:rsidRPr="00757673">
        <w:rPr>
          <w:sz w:val="28"/>
          <w:szCs w:val="28"/>
          <w:lang w:val="uk-UA"/>
        </w:rPr>
        <w:t xml:space="preserve">Тестові завдання закритої форми пропонують вибрати одну або декілька правильних відповідей із переліку запропонованих. При підборі варіантів відповідей </w:t>
      </w:r>
      <w:r w:rsidR="00757673">
        <w:rPr>
          <w:sz w:val="28"/>
          <w:szCs w:val="28"/>
          <w:lang w:val="uk-UA"/>
        </w:rPr>
        <w:t xml:space="preserve">необхідно </w:t>
      </w:r>
      <w:r w:rsidRPr="00757673">
        <w:rPr>
          <w:sz w:val="28"/>
          <w:szCs w:val="28"/>
          <w:lang w:val="uk-UA"/>
        </w:rPr>
        <w:t>врахувати, що всі вони мають бути досить схожими на правильні. Найбільш різноманітні за типами і видами тестові завдання закритої форми можна конструювати на основі множинного вибору</w:t>
      </w:r>
    </w:p>
    <w:p w14:paraId="4981191B" w14:textId="71AA61DA" w:rsidR="00A43B46" w:rsidRPr="00A43B46" w:rsidRDefault="00A43B46" w:rsidP="00302A94">
      <w:pPr>
        <w:pStyle w:val="aa"/>
        <w:numPr>
          <w:ilvl w:val="1"/>
          <w:numId w:val="6"/>
        </w:numPr>
        <w:shd w:val="clear" w:color="auto" w:fill="FFFFFF" w:themeFill="background1"/>
        <w:ind w:left="0" w:firstLine="709"/>
        <w:jc w:val="both"/>
        <w:textAlignment w:val="baseline"/>
        <w:outlineLvl w:val="2"/>
        <w:rPr>
          <w:spacing w:val="-3"/>
          <w:sz w:val="28"/>
          <w:szCs w:val="28"/>
          <w:lang w:val="uk-UA"/>
        </w:rPr>
      </w:pPr>
      <w:r>
        <w:rPr>
          <w:spacing w:val="-3"/>
          <w:sz w:val="28"/>
          <w:szCs w:val="28"/>
          <w:lang w:val="uk-UA"/>
        </w:rPr>
        <w:t>Кр</w:t>
      </w:r>
      <w:r w:rsidRPr="00A43B46">
        <w:rPr>
          <w:spacing w:val="-3"/>
          <w:sz w:val="28"/>
          <w:szCs w:val="28"/>
          <w:lang w:val="uk-UA"/>
        </w:rPr>
        <w:t xml:space="preserve">итерії оцінювання відповідей </w:t>
      </w:r>
      <w:r w:rsidR="00757673">
        <w:rPr>
          <w:spacing w:val="-3"/>
          <w:sz w:val="28"/>
          <w:szCs w:val="28"/>
          <w:lang w:val="uk-UA"/>
        </w:rPr>
        <w:t>здобувачів</w:t>
      </w:r>
      <w:r w:rsidRPr="00A43B46">
        <w:rPr>
          <w:spacing w:val="-3"/>
          <w:sz w:val="28"/>
          <w:szCs w:val="28"/>
          <w:lang w:val="uk-UA"/>
        </w:rPr>
        <w:t xml:space="preserve"> доводяться до їхнього відома на консультації перед проведенням екзамену.</w:t>
      </w:r>
    </w:p>
    <w:p w14:paraId="737B1EA9" w14:textId="60662407" w:rsidR="00711742" w:rsidRPr="00BB58DB" w:rsidRDefault="00711742" w:rsidP="00302A94">
      <w:pPr>
        <w:pStyle w:val="aa"/>
        <w:numPr>
          <w:ilvl w:val="1"/>
          <w:numId w:val="6"/>
        </w:numPr>
        <w:shd w:val="clear" w:color="auto" w:fill="FFFFFF" w:themeFill="background1"/>
        <w:ind w:left="0" w:firstLine="709"/>
        <w:jc w:val="both"/>
        <w:textAlignment w:val="baseline"/>
        <w:outlineLvl w:val="2"/>
        <w:rPr>
          <w:spacing w:val="-3"/>
          <w:sz w:val="28"/>
          <w:szCs w:val="28"/>
          <w:lang w:val="uk-UA"/>
        </w:rPr>
      </w:pPr>
      <w:r w:rsidRPr="00BB58DB">
        <w:rPr>
          <w:spacing w:val="2"/>
          <w:sz w:val="28"/>
          <w:szCs w:val="28"/>
          <w:lang w:val="uk-UA"/>
        </w:rPr>
        <w:t xml:space="preserve">Екзаменаційні білети повинні </w:t>
      </w:r>
      <w:r w:rsidRPr="00BB58DB">
        <w:rPr>
          <w:spacing w:val="7"/>
          <w:sz w:val="28"/>
          <w:szCs w:val="28"/>
          <w:lang w:val="uk-UA"/>
        </w:rPr>
        <w:t xml:space="preserve">зберігатись на </w:t>
      </w:r>
      <w:r w:rsidRPr="00BB58DB">
        <w:rPr>
          <w:spacing w:val="2"/>
          <w:sz w:val="28"/>
          <w:szCs w:val="28"/>
          <w:lang w:val="uk-UA"/>
        </w:rPr>
        <w:t>кафедрі</w:t>
      </w:r>
      <w:r w:rsidR="00DC51E1" w:rsidRPr="00BB58DB">
        <w:rPr>
          <w:spacing w:val="2"/>
          <w:sz w:val="28"/>
          <w:szCs w:val="28"/>
          <w:lang w:val="uk-UA"/>
        </w:rPr>
        <w:t xml:space="preserve"> протягом року</w:t>
      </w:r>
      <w:r w:rsidRPr="00BB58DB">
        <w:rPr>
          <w:spacing w:val="2"/>
          <w:sz w:val="28"/>
          <w:szCs w:val="28"/>
          <w:lang w:val="uk-UA"/>
        </w:rPr>
        <w:t>. Відповідальність за їх</w:t>
      </w:r>
      <w:r w:rsidR="007D32D9" w:rsidRPr="00BB58DB">
        <w:rPr>
          <w:spacing w:val="2"/>
          <w:sz w:val="28"/>
          <w:szCs w:val="28"/>
          <w:lang w:val="uk-UA"/>
        </w:rPr>
        <w:t>нє</w:t>
      </w:r>
      <w:r w:rsidRPr="00BB58DB">
        <w:rPr>
          <w:spacing w:val="2"/>
          <w:sz w:val="28"/>
          <w:szCs w:val="28"/>
          <w:lang w:val="uk-UA"/>
        </w:rPr>
        <w:t xml:space="preserve"> збереження несе особисто завідувач </w:t>
      </w:r>
      <w:r w:rsidRPr="00BB58DB">
        <w:rPr>
          <w:spacing w:val="-3"/>
          <w:sz w:val="28"/>
          <w:szCs w:val="28"/>
          <w:lang w:val="uk-UA"/>
        </w:rPr>
        <w:t>кафедри.</w:t>
      </w:r>
    </w:p>
    <w:p w14:paraId="555431A7" w14:textId="77777777" w:rsidR="00983317" w:rsidRPr="00BB58DB" w:rsidRDefault="00983317" w:rsidP="00983317">
      <w:pPr>
        <w:pStyle w:val="aa"/>
        <w:shd w:val="clear" w:color="auto" w:fill="FFFFFF" w:themeFill="background1"/>
        <w:ind w:left="360"/>
        <w:jc w:val="both"/>
        <w:textAlignment w:val="baseline"/>
        <w:outlineLvl w:val="2"/>
        <w:rPr>
          <w:b/>
          <w:bCs/>
          <w:caps/>
          <w:sz w:val="28"/>
          <w:szCs w:val="28"/>
          <w:lang w:val="uk-UA" w:eastAsia="uk-UA"/>
        </w:rPr>
      </w:pPr>
      <w:bookmarkStart w:id="3" w:name="h3-3"/>
    </w:p>
    <w:p w14:paraId="1A01C20A" w14:textId="77777777" w:rsidR="00AB1659" w:rsidRPr="00BB58DB" w:rsidRDefault="00AB1659" w:rsidP="00302A94">
      <w:pPr>
        <w:pStyle w:val="aa"/>
        <w:numPr>
          <w:ilvl w:val="0"/>
          <w:numId w:val="6"/>
        </w:numPr>
        <w:shd w:val="clear" w:color="auto" w:fill="FFFFFF" w:themeFill="background1"/>
        <w:jc w:val="center"/>
        <w:textAlignment w:val="baseline"/>
        <w:outlineLvl w:val="2"/>
        <w:rPr>
          <w:b/>
          <w:bCs/>
          <w:caps/>
          <w:sz w:val="28"/>
          <w:szCs w:val="28"/>
          <w:lang w:val="uk-UA" w:eastAsia="uk-UA"/>
        </w:rPr>
      </w:pPr>
      <w:r w:rsidRPr="00BB58DB">
        <w:rPr>
          <w:b/>
          <w:bCs/>
          <w:caps/>
          <w:sz w:val="28"/>
          <w:szCs w:val="28"/>
          <w:bdr w:val="none" w:sz="0" w:space="0" w:color="auto" w:frame="1"/>
          <w:lang w:val="uk-UA" w:eastAsia="uk-UA"/>
        </w:rPr>
        <w:t xml:space="preserve">Проведення </w:t>
      </w:r>
      <w:r w:rsidR="00D36369">
        <w:rPr>
          <w:b/>
          <w:bCs/>
          <w:caps/>
          <w:sz w:val="28"/>
          <w:szCs w:val="28"/>
          <w:bdr w:val="none" w:sz="0" w:space="0" w:color="auto" w:frame="1"/>
          <w:lang w:val="uk-UA" w:eastAsia="uk-UA"/>
        </w:rPr>
        <w:t>підсумкового</w:t>
      </w:r>
      <w:r w:rsidRPr="00BB58DB">
        <w:rPr>
          <w:b/>
          <w:bCs/>
          <w:caps/>
          <w:sz w:val="28"/>
          <w:szCs w:val="28"/>
          <w:bdr w:val="none" w:sz="0" w:space="0" w:color="auto" w:frame="1"/>
          <w:lang w:val="uk-UA" w:eastAsia="uk-UA"/>
        </w:rPr>
        <w:t xml:space="preserve"> контролю</w:t>
      </w:r>
      <w:bookmarkEnd w:id="3"/>
    </w:p>
    <w:p w14:paraId="507DC276" w14:textId="77777777" w:rsidR="00983317" w:rsidRPr="00BB58DB" w:rsidRDefault="00983317" w:rsidP="00983317">
      <w:pPr>
        <w:pStyle w:val="aa"/>
        <w:shd w:val="clear" w:color="auto" w:fill="FFFFFF" w:themeFill="background1"/>
        <w:ind w:left="360"/>
        <w:jc w:val="both"/>
        <w:textAlignment w:val="baseline"/>
        <w:outlineLvl w:val="2"/>
        <w:rPr>
          <w:b/>
          <w:bCs/>
          <w:caps/>
          <w:sz w:val="28"/>
          <w:szCs w:val="28"/>
          <w:lang w:val="uk-UA" w:eastAsia="uk-UA"/>
        </w:rPr>
      </w:pPr>
    </w:p>
    <w:p w14:paraId="039A17FD" w14:textId="1FA9F5BD" w:rsidR="00F7675E" w:rsidRPr="00BB58DB" w:rsidRDefault="00F7675E" w:rsidP="00302A94">
      <w:pPr>
        <w:pStyle w:val="aa"/>
        <w:numPr>
          <w:ilvl w:val="1"/>
          <w:numId w:val="6"/>
        </w:numPr>
        <w:shd w:val="clear" w:color="auto" w:fill="FFFFFF" w:themeFill="background1"/>
        <w:ind w:left="0" w:firstLine="709"/>
        <w:jc w:val="both"/>
        <w:textAlignment w:val="baseline"/>
        <w:outlineLvl w:val="2"/>
        <w:rPr>
          <w:sz w:val="28"/>
          <w:szCs w:val="28"/>
          <w:lang w:val="uk-UA" w:eastAsia="uk-UA"/>
        </w:rPr>
      </w:pPr>
      <w:r w:rsidRPr="00BB58DB">
        <w:rPr>
          <w:sz w:val="28"/>
          <w:szCs w:val="28"/>
          <w:lang w:val="uk-UA" w:eastAsia="uk-UA"/>
        </w:rPr>
        <w:t>Під час екзаменаційної сесії, до початку складання екзамену з</w:t>
      </w:r>
      <w:r w:rsidR="001E47E6">
        <w:rPr>
          <w:sz w:val="28"/>
          <w:szCs w:val="28"/>
          <w:lang w:val="uk-UA" w:eastAsia="uk-UA"/>
        </w:rPr>
        <w:t> </w:t>
      </w:r>
      <w:r w:rsidRPr="00BB58DB">
        <w:rPr>
          <w:sz w:val="28"/>
          <w:szCs w:val="28"/>
          <w:lang w:val="uk-UA" w:eastAsia="uk-UA"/>
        </w:rPr>
        <w:t xml:space="preserve">навчальної дисципліни </w:t>
      </w:r>
      <w:r w:rsidR="002069DC" w:rsidRPr="00BB58DB">
        <w:rPr>
          <w:sz w:val="28"/>
          <w:szCs w:val="28"/>
          <w:lang w:val="uk-UA" w:eastAsia="uk-UA"/>
        </w:rPr>
        <w:t xml:space="preserve">екзаменатор проводить </w:t>
      </w:r>
      <w:r w:rsidRPr="00BB58DB">
        <w:rPr>
          <w:sz w:val="28"/>
          <w:szCs w:val="28"/>
          <w:lang w:val="uk-UA" w:eastAsia="uk-UA"/>
        </w:rPr>
        <w:t xml:space="preserve">для </w:t>
      </w:r>
      <w:r w:rsidR="00757673">
        <w:rPr>
          <w:sz w:val="28"/>
          <w:szCs w:val="28"/>
          <w:lang w:val="uk-UA" w:eastAsia="uk-UA"/>
        </w:rPr>
        <w:t>здобувачів</w:t>
      </w:r>
      <w:r w:rsidRPr="00BB58DB">
        <w:rPr>
          <w:sz w:val="28"/>
          <w:szCs w:val="28"/>
          <w:lang w:val="uk-UA" w:eastAsia="uk-UA"/>
        </w:rPr>
        <w:t xml:space="preserve"> консультацію, </w:t>
      </w:r>
      <w:r w:rsidR="00FB4A5E" w:rsidRPr="00BB58DB">
        <w:rPr>
          <w:sz w:val="28"/>
          <w:szCs w:val="28"/>
          <w:lang w:val="uk-UA" w:eastAsia="uk-UA"/>
        </w:rPr>
        <w:t xml:space="preserve">під час якої </w:t>
      </w:r>
      <w:r w:rsidRPr="00BB58DB">
        <w:rPr>
          <w:sz w:val="28"/>
          <w:szCs w:val="28"/>
          <w:lang w:val="uk-UA" w:eastAsia="uk-UA"/>
        </w:rPr>
        <w:t xml:space="preserve">до </w:t>
      </w:r>
      <w:r w:rsidR="00FB4A5E" w:rsidRPr="00BB58DB">
        <w:rPr>
          <w:sz w:val="28"/>
          <w:szCs w:val="28"/>
          <w:lang w:val="uk-UA" w:eastAsia="uk-UA"/>
        </w:rPr>
        <w:t>їх</w:t>
      </w:r>
      <w:r w:rsidR="002216D6">
        <w:rPr>
          <w:sz w:val="28"/>
          <w:szCs w:val="28"/>
          <w:lang w:val="uk-UA" w:eastAsia="uk-UA"/>
        </w:rPr>
        <w:t>нього</w:t>
      </w:r>
      <w:r w:rsidR="00FB4A5E" w:rsidRPr="00BB58DB">
        <w:rPr>
          <w:sz w:val="28"/>
          <w:szCs w:val="28"/>
          <w:lang w:val="uk-UA" w:eastAsia="uk-UA"/>
        </w:rPr>
        <w:t xml:space="preserve"> </w:t>
      </w:r>
      <w:r w:rsidRPr="00BB58DB">
        <w:rPr>
          <w:sz w:val="28"/>
          <w:szCs w:val="28"/>
          <w:lang w:val="uk-UA" w:eastAsia="uk-UA"/>
        </w:rPr>
        <w:t xml:space="preserve">відома </w:t>
      </w:r>
      <w:r w:rsidR="00FB4A5E" w:rsidRPr="00BB58DB">
        <w:rPr>
          <w:sz w:val="28"/>
          <w:szCs w:val="28"/>
          <w:lang w:val="uk-UA" w:eastAsia="uk-UA"/>
        </w:rPr>
        <w:t>довод</w:t>
      </w:r>
      <w:r w:rsidR="002069DC" w:rsidRPr="00BB58DB">
        <w:rPr>
          <w:sz w:val="28"/>
          <w:szCs w:val="28"/>
          <w:lang w:val="uk-UA" w:eastAsia="uk-UA"/>
        </w:rPr>
        <w:t>и</w:t>
      </w:r>
      <w:r w:rsidR="00FB4A5E" w:rsidRPr="00BB58DB">
        <w:rPr>
          <w:sz w:val="28"/>
          <w:szCs w:val="28"/>
          <w:lang w:val="uk-UA" w:eastAsia="uk-UA"/>
        </w:rPr>
        <w:t xml:space="preserve">ть </w:t>
      </w:r>
      <w:r w:rsidRPr="00BB58DB">
        <w:rPr>
          <w:sz w:val="28"/>
          <w:szCs w:val="28"/>
          <w:lang w:val="uk-UA" w:eastAsia="uk-UA"/>
        </w:rPr>
        <w:t xml:space="preserve">правила проведення екзамену, критерії оцінювання, </w:t>
      </w:r>
      <w:r w:rsidR="00FB4A5E" w:rsidRPr="00BB58DB">
        <w:rPr>
          <w:sz w:val="28"/>
          <w:szCs w:val="28"/>
          <w:lang w:val="uk-UA" w:eastAsia="uk-UA"/>
        </w:rPr>
        <w:t>да</w:t>
      </w:r>
      <w:r w:rsidR="002069DC" w:rsidRPr="00BB58DB">
        <w:rPr>
          <w:sz w:val="28"/>
          <w:szCs w:val="28"/>
          <w:lang w:val="uk-UA" w:eastAsia="uk-UA"/>
        </w:rPr>
        <w:t>є</w:t>
      </w:r>
      <w:r w:rsidR="00FB4A5E" w:rsidRPr="00BB58DB">
        <w:rPr>
          <w:sz w:val="28"/>
          <w:szCs w:val="28"/>
          <w:lang w:val="uk-UA" w:eastAsia="uk-UA"/>
        </w:rPr>
        <w:t xml:space="preserve"> </w:t>
      </w:r>
      <w:r w:rsidRPr="00BB58DB">
        <w:rPr>
          <w:sz w:val="28"/>
          <w:szCs w:val="28"/>
          <w:lang w:val="uk-UA" w:eastAsia="uk-UA"/>
        </w:rPr>
        <w:t>відповід</w:t>
      </w:r>
      <w:r w:rsidR="002069DC" w:rsidRPr="00BB58DB">
        <w:rPr>
          <w:sz w:val="28"/>
          <w:szCs w:val="28"/>
          <w:lang w:val="uk-UA" w:eastAsia="uk-UA"/>
        </w:rPr>
        <w:t>і</w:t>
      </w:r>
      <w:r w:rsidRPr="00BB58DB">
        <w:rPr>
          <w:sz w:val="28"/>
          <w:szCs w:val="28"/>
          <w:lang w:val="uk-UA" w:eastAsia="uk-UA"/>
        </w:rPr>
        <w:t xml:space="preserve"> на запитання </w:t>
      </w:r>
      <w:r w:rsidR="00757673">
        <w:rPr>
          <w:sz w:val="28"/>
          <w:szCs w:val="28"/>
          <w:lang w:val="uk-UA" w:eastAsia="uk-UA"/>
        </w:rPr>
        <w:t>здобувачів</w:t>
      </w:r>
      <w:r w:rsidRPr="00BB58DB">
        <w:rPr>
          <w:sz w:val="28"/>
          <w:szCs w:val="28"/>
          <w:lang w:val="uk-UA" w:eastAsia="uk-UA"/>
        </w:rPr>
        <w:t>, а також зазнача</w:t>
      </w:r>
      <w:r w:rsidR="002069DC" w:rsidRPr="00BB58DB">
        <w:rPr>
          <w:sz w:val="28"/>
          <w:szCs w:val="28"/>
          <w:lang w:val="uk-UA" w:eastAsia="uk-UA"/>
        </w:rPr>
        <w:t>є</w:t>
      </w:r>
      <w:r w:rsidRPr="00BB58DB">
        <w:rPr>
          <w:sz w:val="28"/>
          <w:szCs w:val="28"/>
          <w:lang w:val="uk-UA" w:eastAsia="uk-UA"/>
        </w:rPr>
        <w:t xml:space="preserve"> кількість балів поточного контролю з навчальної дисципліни, що набрав кожний </w:t>
      </w:r>
      <w:r w:rsidR="00757673">
        <w:rPr>
          <w:sz w:val="28"/>
          <w:szCs w:val="28"/>
          <w:lang w:val="uk-UA" w:eastAsia="uk-UA"/>
        </w:rPr>
        <w:t>здобувач</w:t>
      </w:r>
      <w:r w:rsidRPr="00BB58DB">
        <w:rPr>
          <w:sz w:val="28"/>
          <w:szCs w:val="28"/>
          <w:lang w:val="uk-UA" w:eastAsia="uk-UA"/>
        </w:rPr>
        <w:t xml:space="preserve">. </w:t>
      </w:r>
    </w:p>
    <w:p w14:paraId="499706B2" w14:textId="77777777" w:rsidR="00AB1659" w:rsidRPr="00BB58DB" w:rsidRDefault="005A4777" w:rsidP="00302A94">
      <w:pPr>
        <w:pStyle w:val="aa"/>
        <w:numPr>
          <w:ilvl w:val="1"/>
          <w:numId w:val="6"/>
        </w:numPr>
        <w:shd w:val="clear" w:color="auto" w:fill="FFFFFF" w:themeFill="background1"/>
        <w:ind w:left="0" w:firstLine="709"/>
        <w:jc w:val="both"/>
        <w:textAlignment w:val="baseline"/>
        <w:outlineLvl w:val="2"/>
        <w:rPr>
          <w:bCs/>
          <w:sz w:val="28"/>
          <w:szCs w:val="28"/>
          <w:lang w:val="uk-UA" w:eastAsia="uk-UA"/>
        </w:rPr>
      </w:pPr>
      <w:r w:rsidRPr="00BB58DB">
        <w:rPr>
          <w:sz w:val="28"/>
          <w:szCs w:val="28"/>
          <w:lang w:val="uk-UA" w:eastAsia="uk-UA"/>
        </w:rPr>
        <w:t>Під час проведення</w:t>
      </w:r>
      <w:r w:rsidR="00C72982" w:rsidRPr="00BB58DB">
        <w:rPr>
          <w:sz w:val="28"/>
          <w:szCs w:val="28"/>
          <w:lang w:val="uk-UA" w:eastAsia="uk-UA"/>
        </w:rPr>
        <w:t xml:space="preserve"> </w:t>
      </w:r>
      <w:r w:rsidR="00D36369">
        <w:rPr>
          <w:sz w:val="28"/>
          <w:szCs w:val="28"/>
          <w:lang w:val="uk-UA" w:eastAsia="uk-UA"/>
        </w:rPr>
        <w:t>підсумкового</w:t>
      </w:r>
      <w:r w:rsidR="00C72982" w:rsidRPr="00BB58DB">
        <w:rPr>
          <w:sz w:val="28"/>
          <w:szCs w:val="28"/>
          <w:lang w:val="uk-UA" w:eastAsia="uk-UA"/>
        </w:rPr>
        <w:t xml:space="preserve"> контролю екзаменатор повинен мати </w:t>
      </w:r>
      <w:r w:rsidRPr="00BB58DB">
        <w:rPr>
          <w:sz w:val="28"/>
          <w:szCs w:val="28"/>
          <w:lang w:val="uk-UA" w:eastAsia="uk-UA"/>
        </w:rPr>
        <w:t xml:space="preserve">таку </w:t>
      </w:r>
      <w:r w:rsidR="00C72982" w:rsidRPr="00BB58DB">
        <w:rPr>
          <w:sz w:val="28"/>
          <w:szCs w:val="28"/>
          <w:lang w:val="uk-UA" w:eastAsia="uk-UA"/>
        </w:rPr>
        <w:t>документацію:</w:t>
      </w:r>
    </w:p>
    <w:p w14:paraId="41E8C6F0" w14:textId="77777777" w:rsidR="00AB1659" w:rsidRPr="00BB58DB" w:rsidRDefault="00AB1659" w:rsidP="00302A94">
      <w:pPr>
        <w:widowControl/>
        <w:numPr>
          <w:ilvl w:val="0"/>
          <w:numId w:val="2"/>
        </w:numPr>
        <w:shd w:val="clear" w:color="auto" w:fill="FFFFFF" w:themeFill="background1"/>
        <w:tabs>
          <w:tab w:val="clear" w:pos="720"/>
          <w:tab w:val="num" w:pos="993"/>
        </w:tabs>
        <w:autoSpaceDE/>
        <w:autoSpaceDN/>
        <w:adjustRightInd/>
        <w:ind w:left="0" w:firstLine="709"/>
        <w:jc w:val="both"/>
        <w:textAlignment w:val="baseline"/>
        <w:rPr>
          <w:sz w:val="28"/>
          <w:szCs w:val="28"/>
          <w:lang w:val="uk-UA" w:eastAsia="uk-UA"/>
        </w:rPr>
      </w:pPr>
      <w:r w:rsidRPr="00BB58DB">
        <w:rPr>
          <w:sz w:val="28"/>
          <w:szCs w:val="28"/>
          <w:lang w:val="uk-UA" w:eastAsia="uk-UA"/>
        </w:rPr>
        <w:t xml:space="preserve">затверджений </w:t>
      </w:r>
      <w:r w:rsidR="002069DC" w:rsidRPr="00BB58DB">
        <w:rPr>
          <w:sz w:val="28"/>
          <w:szCs w:val="28"/>
          <w:lang w:val="uk-UA" w:eastAsia="uk-UA"/>
        </w:rPr>
        <w:t xml:space="preserve">в установлені терміни </w:t>
      </w:r>
      <w:r w:rsidRPr="00BB58DB">
        <w:rPr>
          <w:sz w:val="28"/>
          <w:szCs w:val="28"/>
          <w:lang w:val="uk-UA" w:eastAsia="uk-UA"/>
        </w:rPr>
        <w:t xml:space="preserve">завідувачем кафедри </w:t>
      </w:r>
      <w:r w:rsidR="005352EC" w:rsidRPr="00BB58DB">
        <w:rPr>
          <w:sz w:val="28"/>
          <w:szCs w:val="28"/>
          <w:lang w:val="uk-UA" w:eastAsia="uk-UA"/>
        </w:rPr>
        <w:t xml:space="preserve">комплект екзаменаційних білетів </w:t>
      </w:r>
      <w:r w:rsidRPr="00BB58DB">
        <w:rPr>
          <w:sz w:val="28"/>
          <w:szCs w:val="28"/>
          <w:lang w:val="uk-UA" w:eastAsia="uk-UA"/>
        </w:rPr>
        <w:t>(із зазначенням номера протоколу та дати засідання кафедри);</w:t>
      </w:r>
    </w:p>
    <w:p w14:paraId="1A24AAB9" w14:textId="2194C5E4" w:rsidR="00AB1659" w:rsidRPr="00BB58DB" w:rsidRDefault="00AB1659" w:rsidP="00302A94">
      <w:pPr>
        <w:widowControl/>
        <w:numPr>
          <w:ilvl w:val="0"/>
          <w:numId w:val="2"/>
        </w:numPr>
        <w:shd w:val="clear" w:color="auto" w:fill="FFFFFF" w:themeFill="background1"/>
        <w:tabs>
          <w:tab w:val="clear" w:pos="720"/>
          <w:tab w:val="num" w:pos="993"/>
        </w:tabs>
        <w:autoSpaceDE/>
        <w:autoSpaceDN/>
        <w:adjustRightInd/>
        <w:ind w:left="0" w:firstLine="709"/>
        <w:jc w:val="both"/>
        <w:textAlignment w:val="baseline"/>
        <w:rPr>
          <w:sz w:val="28"/>
          <w:szCs w:val="28"/>
          <w:lang w:val="uk-UA" w:eastAsia="uk-UA"/>
        </w:rPr>
      </w:pPr>
      <w:r w:rsidRPr="00BB58DB">
        <w:rPr>
          <w:sz w:val="28"/>
          <w:szCs w:val="28"/>
          <w:lang w:val="uk-UA" w:eastAsia="uk-UA"/>
        </w:rPr>
        <w:t xml:space="preserve">затверджений завідувачем кафедри перелік матеріалів, користування якими дозволяється </w:t>
      </w:r>
      <w:r w:rsidR="00DC51E1" w:rsidRPr="00BB58DB">
        <w:rPr>
          <w:sz w:val="28"/>
          <w:szCs w:val="28"/>
          <w:lang w:val="uk-UA" w:eastAsia="uk-UA"/>
        </w:rPr>
        <w:t>здобувачу вищої освіти</w:t>
      </w:r>
      <w:r w:rsidRPr="00BB58DB">
        <w:rPr>
          <w:sz w:val="28"/>
          <w:szCs w:val="28"/>
          <w:lang w:val="uk-UA" w:eastAsia="uk-UA"/>
        </w:rPr>
        <w:t xml:space="preserve"> під час екзамену (заліку</w:t>
      </w:r>
      <w:r w:rsidR="00290315" w:rsidRPr="00BB58DB">
        <w:rPr>
          <w:sz w:val="28"/>
          <w:szCs w:val="28"/>
          <w:lang w:val="uk-UA" w:eastAsia="uk-UA"/>
        </w:rPr>
        <w:t xml:space="preserve"> – для </w:t>
      </w:r>
      <w:r w:rsidR="00757673">
        <w:rPr>
          <w:sz w:val="28"/>
          <w:szCs w:val="28"/>
          <w:lang w:val="uk-UA" w:eastAsia="uk-UA"/>
        </w:rPr>
        <w:t>здобувачів</w:t>
      </w:r>
      <w:r w:rsidR="00290315" w:rsidRPr="00BB58DB">
        <w:rPr>
          <w:sz w:val="28"/>
          <w:szCs w:val="28"/>
          <w:lang w:val="uk-UA" w:eastAsia="uk-UA"/>
        </w:rPr>
        <w:t xml:space="preserve"> заочної </w:t>
      </w:r>
      <w:r w:rsidR="004D4862">
        <w:rPr>
          <w:sz w:val="28"/>
          <w:szCs w:val="28"/>
          <w:lang w:val="uk-UA" w:eastAsia="uk-UA"/>
        </w:rPr>
        <w:t>та дистанційної форми</w:t>
      </w:r>
      <w:r w:rsidR="008B6C11">
        <w:rPr>
          <w:sz w:val="28"/>
          <w:szCs w:val="28"/>
          <w:lang w:val="uk-UA" w:eastAsia="uk-UA"/>
        </w:rPr>
        <w:t xml:space="preserve"> здобуття освіти</w:t>
      </w:r>
      <w:r w:rsidRPr="00BB58DB">
        <w:rPr>
          <w:sz w:val="28"/>
          <w:szCs w:val="28"/>
          <w:lang w:val="uk-UA" w:eastAsia="uk-UA"/>
        </w:rPr>
        <w:t>);</w:t>
      </w:r>
    </w:p>
    <w:p w14:paraId="0BB64444" w14:textId="3F6891C5" w:rsidR="00AB1659" w:rsidRPr="00BB58DB" w:rsidRDefault="00AB1659" w:rsidP="00302A94">
      <w:pPr>
        <w:widowControl/>
        <w:numPr>
          <w:ilvl w:val="0"/>
          <w:numId w:val="2"/>
        </w:numPr>
        <w:shd w:val="clear" w:color="auto" w:fill="FFFFFF" w:themeFill="background1"/>
        <w:tabs>
          <w:tab w:val="clear" w:pos="720"/>
          <w:tab w:val="num" w:pos="993"/>
        </w:tabs>
        <w:autoSpaceDE/>
        <w:autoSpaceDN/>
        <w:adjustRightInd/>
        <w:ind w:left="0" w:firstLine="709"/>
        <w:jc w:val="both"/>
        <w:textAlignment w:val="baseline"/>
        <w:rPr>
          <w:sz w:val="28"/>
          <w:szCs w:val="28"/>
          <w:lang w:val="uk-UA" w:eastAsia="uk-UA"/>
        </w:rPr>
      </w:pPr>
      <w:r w:rsidRPr="00BB58DB">
        <w:rPr>
          <w:sz w:val="28"/>
          <w:szCs w:val="28"/>
          <w:lang w:val="uk-UA" w:eastAsia="uk-UA"/>
        </w:rPr>
        <w:t xml:space="preserve">затверджені критерії оцінювання рівня підготовки </w:t>
      </w:r>
      <w:r w:rsidR="00757673">
        <w:rPr>
          <w:sz w:val="28"/>
          <w:szCs w:val="28"/>
          <w:lang w:val="uk-UA" w:eastAsia="uk-UA"/>
        </w:rPr>
        <w:t>здобувачів</w:t>
      </w:r>
      <w:r w:rsidRPr="00BB58DB">
        <w:rPr>
          <w:sz w:val="28"/>
          <w:szCs w:val="28"/>
          <w:lang w:val="uk-UA" w:eastAsia="uk-UA"/>
        </w:rPr>
        <w:t>;</w:t>
      </w:r>
    </w:p>
    <w:p w14:paraId="6A659BFF" w14:textId="77777777" w:rsidR="00A75478" w:rsidRPr="00BB58DB" w:rsidRDefault="00290315" w:rsidP="00302A94">
      <w:pPr>
        <w:widowControl/>
        <w:numPr>
          <w:ilvl w:val="0"/>
          <w:numId w:val="2"/>
        </w:numPr>
        <w:shd w:val="clear" w:color="auto" w:fill="FFFFFF" w:themeFill="background1"/>
        <w:tabs>
          <w:tab w:val="clear" w:pos="720"/>
          <w:tab w:val="num" w:pos="993"/>
        </w:tabs>
        <w:autoSpaceDE/>
        <w:autoSpaceDN/>
        <w:adjustRightInd/>
        <w:ind w:left="0" w:firstLine="709"/>
        <w:jc w:val="both"/>
        <w:textAlignment w:val="baseline"/>
        <w:rPr>
          <w:sz w:val="28"/>
          <w:szCs w:val="28"/>
          <w:lang w:val="uk-UA" w:eastAsia="uk-UA"/>
        </w:rPr>
      </w:pPr>
      <w:r w:rsidRPr="00BB58DB">
        <w:rPr>
          <w:sz w:val="28"/>
          <w:szCs w:val="28"/>
          <w:lang w:val="uk-UA" w:eastAsia="uk-UA"/>
        </w:rPr>
        <w:t xml:space="preserve">відомість обліку успішності, </w:t>
      </w:r>
      <w:r w:rsidR="005A4777" w:rsidRPr="00BB58DB">
        <w:rPr>
          <w:sz w:val="28"/>
          <w:szCs w:val="28"/>
          <w:lang w:val="uk-UA" w:eastAsia="uk-UA"/>
        </w:rPr>
        <w:t xml:space="preserve">що </w:t>
      </w:r>
      <w:r w:rsidR="00AB1659" w:rsidRPr="00BB58DB">
        <w:rPr>
          <w:sz w:val="28"/>
          <w:szCs w:val="28"/>
          <w:lang w:val="uk-UA" w:eastAsia="uk-UA"/>
        </w:rPr>
        <w:t>підписана д</w:t>
      </w:r>
      <w:r w:rsidR="00DC51E1" w:rsidRPr="00BB58DB">
        <w:rPr>
          <w:sz w:val="28"/>
          <w:szCs w:val="28"/>
          <w:lang w:val="uk-UA" w:eastAsia="uk-UA"/>
        </w:rPr>
        <w:t>еканом факультету (директором</w:t>
      </w:r>
      <w:r w:rsidR="002069DC" w:rsidRPr="00BB58DB">
        <w:rPr>
          <w:sz w:val="28"/>
          <w:szCs w:val="28"/>
          <w:shd w:val="clear" w:color="auto" w:fill="FFFFFF" w:themeFill="background1"/>
          <w:lang w:val="uk-UA"/>
        </w:rPr>
        <w:t xml:space="preserve"> навчально-наукового інституту, навчально-методичного</w:t>
      </w:r>
      <w:r w:rsidR="008E00D5" w:rsidRPr="00BB58DB">
        <w:rPr>
          <w:sz w:val="28"/>
          <w:szCs w:val="28"/>
          <w:lang w:val="uk-UA" w:eastAsia="uk-UA"/>
        </w:rPr>
        <w:t xml:space="preserve"> центру)</w:t>
      </w:r>
      <w:r w:rsidR="00AB1659" w:rsidRPr="00BB58DB">
        <w:rPr>
          <w:sz w:val="28"/>
          <w:szCs w:val="28"/>
          <w:lang w:val="uk-UA" w:eastAsia="uk-UA"/>
        </w:rPr>
        <w:t>.</w:t>
      </w:r>
    </w:p>
    <w:p w14:paraId="571E87C9" w14:textId="77777777" w:rsidR="00AB1659" w:rsidRPr="00BB58DB" w:rsidRDefault="008E00D5" w:rsidP="00A75478">
      <w:pPr>
        <w:widowControl/>
        <w:shd w:val="clear" w:color="auto" w:fill="FFFFFF" w:themeFill="background1"/>
        <w:autoSpaceDE/>
        <w:autoSpaceDN/>
        <w:adjustRightInd/>
        <w:ind w:firstLine="709"/>
        <w:jc w:val="both"/>
        <w:textAlignment w:val="baseline"/>
        <w:rPr>
          <w:sz w:val="28"/>
          <w:szCs w:val="28"/>
          <w:lang w:val="uk-UA" w:eastAsia="uk-UA"/>
        </w:rPr>
      </w:pPr>
      <w:r w:rsidRPr="00BB58DB">
        <w:rPr>
          <w:sz w:val="28"/>
          <w:szCs w:val="28"/>
          <w:lang w:val="uk-UA" w:eastAsia="uk-UA"/>
        </w:rPr>
        <w:t xml:space="preserve">Відомість обліку успішності </w:t>
      </w:r>
      <w:r w:rsidR="00AB1659" w:rsidRPr="00BB58DB">
        <w:rPr>
          <w:sz w:val="28"/>
          <w:szCs w:val="28"/>
          <w:lang w:val="uk-UA" w:eastAsia="uk-UA"/>
        </w:rPr>
        <w:t>екзаменатор отримує в</w:t>
      </w:r>
      <w:r w:rsidR="00405304">
        <w:rPr>
          <w:sz w:val="28"/>
          <w:szCs w:val="28"/>
          <w:lang w:val="uk-UA" w:eastAsia="uk-UA"/>
        </w:rPr>
        <w:t xml:space="preserve"> </w:t>
      </w:r>
      <w:r w:rsidR="00AB1659" w:rsidRPr="00BB58DB">
        <w:rPr>
          <w:sz w:val="28"/>
          <w:szCs w:val="28"/>
          <w:lang w:val="uk-UA" w:eastAsia="uk-UA"/>
        </w:rPr>
        <w:t xml:space="preserve">деканаті напередодні або в день проведення </w:t>
      </w:r>
      <w:r w:rsidR="00D36369">
        <w:rPr>
          <w:sz w:val="28"/>
          <w:szCs w:val="28"/>
          <w:lang w:val="uk-UA" w:eastAsia="uk-UA"/>
        </w:rPr>
        <w:t>підсумкового</w:t>
      </w:r>
      <w:r w:rsidR="00AB1659" w:rsidRPr="00BB58DB">
        <w:rPr>
          <w:sz w:val="28"/>
          <w:szCs w:val="28"/>
          <w:lang w:val="uk-UA" w:eastAsia="uk-UA"/>
        </w:rPr>
        <w:t xml:space="preserve"> контролю.</w:t>
      </w:r>
    </w:p>
    <w:p w14:paraId="64DE1293" w14:textId="6A5E357E" w:rsidR="00637B15" w:rsidRDefault="00637B15" w:rsidP="00302A94">
      <w:pPr>
        <w:pStyle w:val="aa"/>
        <w:numPr>
          <w:ilvl w:val="1"/>
          <w:numId w:val="6"/>
        </w:numPr>
        <w:shd w:val="clear" w:color="auto" w:fill="FFFFFF" w:themeFill="background1"/>
        <w:ind w:left="0" w:firstLine="709"/>
        <w:jc w:val="both"/>
        <w:textAlignment w:val="baseline"/>
        <w:outlineLvl w:val="2"/>
        <w:rPr>
          <w:color w:val="000000" w:themeColor="text1"/>
          <w:sz w:val="28"/>
          <w:szCs w:val="28"/>
          <w:lang w:val="uk-UA" w:eastAsia="uk-UA"/>
        </w:rPr>
      </w:pPr>
      <w:r w:rsidRPr="00637B15">
        <w:rPr>
          <w:color w:val="000000" w:themeColor="text1"/>
          <w:sz w:val="28"/>
          <w:szCs w:val="28"/>
          <w:lang w:val="uk-UA" w:eastAsia="uk-UA"/>
        </w:rPr>
        <w:t xml:space="preserve">Якщо окремі модулі </w:t>
      </w:r>
      <w:r>
        <w:rPr>
          <w:color w:val="000000" w:themeColor="text1"/>
          <w:sz w:val="28"/>
          <w:szCs w:val="28"/>
          <w:lang w:val="uk-UA" w:eastAsia="uk-UA"/>
        </w:rPr>
        <w:t xml:space="preserve">навчальної </w:t>
      </w:r>
      <w:r w:rsidRPr="00637B15">
        <w:rPr>
          <w:color w:val="000000" w:themeColor="text1"/>
          <w:sz w:val="28"/>
          <w:szCs w:val="28"/>
          <w:lang w:val="uk-UA" w:eastAsia="uk-UA"/>
        </w:rPr>
        <w:t xml:space="preserve">дисципліни, з якої встановлений один </w:t>
      </w:r>
      <w:r>
        <w:rPr>
          <w:color w:val="000000" w:themeColor="text1"/>
          <w:sz w:val="28"/>
          <w:szCs w:val="28"/>
          <w:lang w:val="uk-UA" w:eastAsia="uk-UA"/>
        </w:rPr>
        <w:t>екзамен</w:t>
      </w:r>
      <w:r w:rsidRPr="00637B15">
        <w:rPr>
          <w:color w:val="000000" w:themeColor="text1"/>
          <w:sz w:val="28"/>
          <w:szCs w:val="28"/>
          <w:lang w:val="uk-UA" w:eastAsia="uk-UA"/>
        </w:rPr>
        <w:t xml:space="preserve">, забезпечувались науково-педагогічними працівниками різних кафедр, </w:t>
      </w:r>
      <w:r>
        <w:rPr>
          <w:color w:val="000000" w:themeColor="text1"/>
          <w:sz w:val="28"/>
          <w:szCs w:val="28"/>
          <w:lang w:val="uk-UA" w:eastAsia="uk-UA"/>
        </w:rPr>
        <w:t>екзамен</w:t>
      </w:r>
      <w:r w:rsidRPr="00637B15">
        <w:rPr>
          <w:color w:val="000000" w:themeColor="text1"/>
          <w:sz w:val="28"/>
          <w:szCs w:val="28"/>
          <w:lang w:val="uk-UA" w:eastAsia="uk-UA"/>
        </w:rPr>
        <w:t xml:space="preserve"> проводиться ними спільно, при цьому виставляється одна оцінка.</w:t>
      </w:r>
    </w:p>
    <w:p w14:paraId="494C176A" w14:textId="3FA62B76" w:rsidR="00AB1659" w:rsidRPr="00955EF2" w:rsidRDefault="00AB1659" w:rsidP="00302A94">
      <w:pPr>
        <w:pStyle w:val="aa"/>
        <w:numPr>
          <w:ilvl w:val="1"/>
          <w:numId w:val="6"/>
        </w:numPr>
        <w:shd w:val="clear" w:color="auto" w:fill="FFFFFF" w:themeFill="background1"/>
        <w:ind w:left="0" w:firstLine="709"/>
        <w:jc w:val="both"/>
        <w:textAlignment w:val="baseline"/>
        <w:outlineLvl w:val="2"/>
        <w:rPr>
          <w:color w:val="000000" w:themeColor="text1"/>
          <w:sz w:val="28"/>
          <w:szCs w:val="28"/>
          <w:lang w:val="uk-UA" w:eastAsia="uk-UA"/>
        </w:rPr>
      </w:pPr>
      <w:r w:rsidRPr="00955EF2">
        <w:rPr>
          <w:color w:val="000000" w:themeColor="text1"/>
          <w:sz w:val="28"/>
          <w:szCs w:val="28"/>
          <w:lang w:val="uk-UA" w:eastAsia="uk-UA"/>
        </w:rPr>
        <w:t xml:space="preserve">Присутність на екзаменах або заліках сторонніх осіб без дозволу ректора, проректора </w:t>
      </w:r>
      <w:r w:rsidR="008E00D5" w:rsidRPr="00955EF2">
        <w:rPr>
          <w:color w:val="000000" w:themeColor="text1"/>
          <w:sz w:val="28"/>
          <w:szCs w:val="28"/>
          <w:lang w:val="uk-UA" w:eastAsia="uk-UA"/>
        </w:rPr>
        <w:t xml:space="preserve">з науково-педагогічної роботи </w:t>
      </w:r>
      <w:r w:rsidRPr="00955EF2">
        <w:rPr>
          <w:color w:val="000000" w:themeColor="text1"/>
          <w:sz w:val="28"/>
          <w:szCs w:val="28"/>
          <w:lang w:val="uk-UA" w:eastAsia="uk-UA"/>
        </w:rPr>
        <w:t xml:space="preserve">або </w:t>
      </w:r>
      <w:r w:rsidR="008E00D5" w:rsidRPr="00955EF2">
        <w:rPr>
          <w:color w:val="000000" w:themeColor="text1"/>
          <w:sz w:val="28"/>
          <w:szCs w:val="28"/>
          <w:lang w:val="uk-UA" w:eastAsia="uk-UA"/>
        </w:rPr>
        <w:t>декана факультету/</w:t>
      </w:r>
      <w:r w:rsidR="00732846" w:rsidRPr="00955EF2">
        <w:rPr>
          <w:color w:val="000000" w:themeColor="text1"/>
          <w:sz w:val="28"/>
          <w:szCs w:val="28"/>
          <w:lang w:val="uk-UA" w:eastAsia="uk-UA"/>
        </w:rPr>
        <w:t xml:space="preserve"> (директора</w:t>
      </w:r>
      <w:r w:rsidR="00732846" w:rsidRPr="00955EF2">
        <w:rPr>
          <w:color w:val="000000" w:themeColor="text1"/>
          <w:sz w:val="28"/>
          <w:szCs w:val="28"/>
          <w:shd w:val="clear" w:color="auto" w:fill="FFFFFF" w:themeFill="background1"/>
          <w:lang w:val="uk-UA"/>
        </w:rPr>
        <w:t xml:space="preserve"> навчально-наукового інституту, навчально-методичного</w:t>
      </w:r>
      <w:r w:rsidR="00732846" w:rsidRPr="00955EF2">
        <w:rPr>
          <w:color w:val="000000" w:themeColor="text1"/>
          <w:sz w:val="28"/>
          <w:szCs w:val="28"/>
          <w:lang w:val="uk-UA" w:eastAsia="uk-UA"/>
        </w:rPr>
        <w:t xml:space="preserve"> центру)</w:t>
      </w:r>
      <w:r w:rsidR="008E00D5" w:rsidRPr="00955EF2">
        <w:rPr>
          <w:color w:val="000000" w:themeColor="text1"/>
          <w:sz w:val="28"/>
          <w:szCs w:val="28"/>
          <w:lang w:val="uk-UA" w:eastAsia="uk-UA"/>
        </w:rPr>
        <w:t xml:space="preserve"> </w:t>
      </w:r>
      <w:r w:rsidRPr="00955EF2">
        <w:rPr>
          <w:color w:val="000000" w:themeColor="text1"/>
          <w:sz w:val="28"/>
          <w:szCs w:val="28"/>
          <w:lang w:val="uk-UA" w:eastAsia="uk-UA"/>
        </w:rPr>
        <w:t xml:space="preserve">не </w:t>
      </w:r>
      <w:r w:rsidR="005A4777" w:rsidRPr="00955EF2">
        <w:rPr>
          <w:color w:val="000000" w:themeColor="text1"/>
          <w:sz w:val="28"/>
          <w:szCs w:val="28"/>
          <w:lang w:val="uk-UA" w:eastAsia="uk-UA"/>
        </w:rPr>
        <w:t>допускається.</w:t>
      </w:r>
    </w:p>
    <w:p w14:paraId="072B1ED8" w14:textId="0B7E97F8" w:rsidR="00AB1659" w:rsidRPr="00BB58DB" w:rsidRDefault="008E00D5" w:rsidP="00302A94">
      <w:pPr>
        <w:pStyle w:val="aa"/>
        <w:numPr>
          <w:ilvl w:val="1"/>
          <w:numId w:val="6"/>
        </w:numPr>
        <w:shd w:val="clear" w:color="auto" w:fill="FFFFFF" w:themeFill="background1"/>
        <w:ind w:left="0" w:firstLine="709"/>
        <w:jc w:val="both"/>
        <w:textAlignment w:val="baseline"/>
        <w:outlineLvl w:val="2"/>
        <w:rPr>
          <w:color w:val="000000" w:themeColor="text1"/>
          <w:sz w:val="28"/>
          <w:szCs w:val="28"/>
          <w:lang w:val="uk-UA" w:eastAsia="uk-UA"/>
        </w:rPr>
      </w:pPr>
      <w:r w:rsidRPr="003C1CE0">
        <w:rPr>
          <w:sz w:val="28"/>
          <w:szCs w:val="28"/>
          <w:lang w:val="uk-UA" w:eastAsia="uk-UA"/>
        </w:rPr>
        <w:t>Письмові е</w:t>
      </w:r>
      <w:r w:rsidR="00AB1659" w:rsidRPr="003C1CE0">
        <w:rPr>
          <w:sz w:val="28"/>
          <w:szCs w:val="28"/>
          <w:lang w:val="uk-UA" w:eastAsia="uk-UA"/>
        </w:rPr>
        <w:t>кзамени</w:t>
      </w:r>
      <w:r w:rsidR="00A75478" w:rsidRPr="003C1CE0">
        <w:rPr>
          <w:sz w:val="28"/>
          <w:szCs w:val="28"/>
          <w:lang w:val="uk-UA" w:eastAsia="uk-UA"/>
        </w:rPr>
        <w:t>, як правило</w:t>
      </w:r>
      <w:r w:rsidR="00955EF2" w:rsidRPr="003C1CE0">
        <w:rPr>
          <w:sz w:val="28"/>
          <w:szCs w:val="28"/>
          <w:lang w:val="uk-UA" w:eastAsia="uk-UA"/>
        </w:rPr>
        <w:t>,</w:t>
      </w:r>
      <w:r w:rsidR="00AB1659" w:rsidRPr="003C1CE0">
        <w:rPr>
          <w:sz w:val="28"/>
          <w:szCs w:val="28"/>
          <w:lang w:val="uk-UA" w:eastAsia="uk-UA"/>
        </w:rPr>
        <w:t xml:space="preserve"> </w:t>
      </w:r>
      <w:r w:rsidRPr="003C1CE0">
        <w:rPr>
          <w:sz w:val="28"/>
          <w:szCs w:val="28"/>
          <w:lang w:val="uk-UA" w:eastAsia="uk-UA"/>
        </w:rPr>
        <w:t>роз</w:t>
      </w:r>
      <w:r w:rsidR="00AB1659" w:rsidRPr="003C1CE0">
        <w:rPr>
          <w:sz w:val="28"/>
          <w:szCs w:val="28"/>
          <w:lang w:val="uk-UA" w:eastAsia="uk-UA"/>
        </w:rPr>
        <w:t xml:space="preserve">починають о </w:t>
      </w:r>
      <w:r w:rsidRPr="003C1CE0">
        <w:rPr>
          <w:sz w:val="28"/>
          <w:szCs w:val="28"/>
          <w:lang w:val="uk-UA" w:eastAsia="uk-UA"/>
        </w:rPr>
        <w:t>8</w:t>
      </w:r>
      <w:r w:rsidRPr="003C1CE0">
        <w:rPr>
          <w:sz w:val="28"/>
          <w:szCs w:val="28"/>
          <w:vertAlign w:val="superscript"/>
          <w:lang w:val="uk-UA" w:eastAsia="uk-UA"/>
        </w:rPr>
        <w:t>30</w:t>
      </w:r>
      <w:r w:rsidRPr="003C1CE0">
        <w:rPr>
          <w:sz w:val="28"/>
          <w:szCs w:val="28"/>
          <w:lang w:val="uk-UA" w:eastAsia="uk-UA"/>
        </w:rPr>
        <w:t xml:space="preserve"> , 11</w:t>
      </w:r>
      <w:r w:rsidRPr="003C1CE0">
        <w:rPr>
          <w:sz w:val="28"/>
          <w:szCs w:val="28"/>
          <w:vertAlign w:val="superscript"/>
          <w:lang w:val="uk-UA" w:eastAsia="uk-UA"/>
        </w:rPr>
        <w:t>00</w:t>
      </w:r>
      <w:r w:rsidRPr="003C1CE0">
        <w:rPr>
          <w:sz w:val="28"/>
          <w:szCs w:val="28"/>
          <w:lang w:val="uk-UA" w:eastAsia="uk-UA"/>
        </w:rPr>
        <w:t xml:space="preserve"> та 13</w:t>
      </w:r>
      <w:r w:rsidRPr="003C1CE0">
        <w:rPr>
          <w:sz w:val="28"/>
          <w:szCs w:val="28"/>
          <w:vertAlign w:val="superscript"/>
          <w:lang w:val="uk-UA" w:eastAsia="uk-UA"/>
        </w:rPr>
        <w:t>30</w:t>
      </w:r>
      <w:r w:rsidR="00AB1659" w:rsidRPr="00BB58DB">
        <w:rPr>
          <w:color w:val="000000" w:themeColor="text1"/>
          <w:sz w:val="28"/>
          <w:szCs w:val="28"/>
          <w:lang w:val="uk-UA" w:eastAsia="uk-UA"/>
        </w:rPr>
        <w:t xml:space="preserve">. </w:t>
      </w:r>
      <w:r w:rsidRPr="00BB58DB">
        <w:rPr>
          <w:color w:val="000000" w:themeColor="text1"/>
          <w:sz w:val="28"/>
          <w:szCs w:val="28"/>
          <w:lang w:val="uk-UA" w:eastAsia="uk-UA"/>
        </w:rPr>
        <w:lastRenderedPageBreak/>
        <w:t>Їх</w:t>
      </w:r>
      <w:r w:rsidR="005A4777" w:rsidRPr="00BB58DB">
        <w:rPr>
          <w:color w:val="000000" w:themeColor="text1"/>
          <w:sz w:val="28"/>
          <w:szCs w:val="28"/>
          <w:lang w:val="uk-UA" w:eastAsia="uk-UA"/>
        </w:rPr>
        <w:t>ня</w:t>
      </w:r>
      <w:r w:rsidRPr="00BB58DB">
        <w:rPr>
          <w:color w:val="000000" w:themeColor="text1"/>
          <w:sz w:val="28"/>
          <w:szCs w:val="28"/>
          <w:lang w:val="uk-UA" w:eastAsia="uk-UA"/>
        </w:rPr>
        <w:t xml:space="preserve"> тривалість не повинна перевищувати 2</w:t>
      </w:r>
      <w:r w:rsidR="005A4777" w:rsidRPr="00BB58DB">
        <w:rPr>
          <w:color w:val="000000" w:themeColor="text1"/>
          <w:sz w:val="28"/>
          <w:szCs w:val="28"/>
          <w:lang w:val="uk-UA" w:eastAsia="uk-UA"/>
        </w:rPr>
        <w:t>-х</w:t>
      </w:r>
      <w:r w:rsidRPr="00BB58DB">
        <w:rPr>
          <w:color w:val="000000" w:themeColor="text1"/>
          <w:sz w:val="28"/>
          <w:szCs w:val="28"/>
          <w:lang w:val="uk-UA" w:eastAsia="uk-UA"/>
        </w:rPr>
        <w:t xml:space="preserve"> </w:t>
      </w:r>
      <w:r w:rsidR="008C1C75" w:rsidRPr="00BB58DB">
        <w:rPr>
          <w:color w:val="000000" w:themeColor="text1"/>
          <w:sz w:val="28"/>
          <w:szCs w:val="28"/>
          <w:lang w:val="uk-UA" w:eastAsia="uk-UA"/>
        </w:rPr>
        <w:t xml:space="preserve">астрономічних </w:t>
      </w:r>
      <w:r w:rsidRPr="00BB58DB">
        <w:rPr>
          <w:color w:val="000000" w:themeColor="text1"/>
          <w:sz w:val="28"/>
          <w:szCs w:val="28"/>
          <w:lang w:val="uk-UA" w:eastAsia="uk-UA"/>
        </w:rPr>
        <w:t>годин.</w:t>
      </w:r>
      <w:r w:rsidR="00A75478" w:rsidRPr="00BB58DB">
        <w:rPr>
          <w:color w:val="000000" w:themeColor="text1"/>
          <w:sz w:val="28"/>
          <w:szCs w:val="28"/>
          <w:lang w:val="uk-UA" w:eastAsia="uk-UA"/>
        </w:rPr>
        <w:t xml:space="preserve"> </w:t>
      </w:r>
      <w:r w:rsidRPr="00BB58DB">
        <w:rPr>
          <w:color w:val="000000" w:themeColor="text1"/>
          <w:sz w:val="28"/>
          <w:szCs w:val="28"/>
          <w:lang w:val="uk-UA" w:eastAsia="uk-UA"/>
        </w:rPr>
        <w:t>Усні екзамени</w:t>
      </w:r>
      <w:r w:rsidR="00A75478" w:rsidRPr="00BB58DB">
        <w:rPr>
          <w:color w:val="000000" w:themeColor="text1"/>
          <w:sz w:val="28"/>
          <w:szCs w:val="28"/>
          <w:lang w:val="uk-UA" w:eastAsia="uk-UA"/>
        </w:rPr>
        <w:t>, як правило</w:t>
      </w:r>
      <w:r w:rsidRPr="00BB58DB">
        <w:rPr>
          <w:color w:val="000000" w:themeColor="text1"/>
          <w:sz w:val="28"/>
          <w:szCs w:val="28"/>
          <w:lang w:val="uk-UA" w:eastAsia="uk-UA"/>
        </w:rPr>
        <w:t xml:space="preserve"> розпочинають о 8</w:t>
      </w:r>
      <w:r w:rsidRPr="00BB58DB">
        <w:rPr>
          <w:color w:val="000000" w:themeColor="text1"/>
          <w:sz w:val="28"/>
          <w:szCs w:val="28"/>
          <w:vertAlign w:val="superscript"/>
          <w:lang w:val="uk-UA" w:eastAsia="uk-UA"/>
        </w:rPr>
        <w:t>30</w:t>
      </w:r>
      <w:r w:rsidRPr="00BB58DB">
        <w:rPr>
          <w:color w:val="000000" w:themeColor="text1"/>
          <w:sz w:val="28"/>
          <w:szCs w:val="28"/>
          <w:lang w:val="uk-UA" w:eastAsia="uk-UA"/>
        </w:rPr>
        <w:t xml:space="preserve"> та 11</w:t>
      </w:r>
      <w:r w:rsidRPr="00BB58DB">
        <w:rPr>
          <w:color w:val="000000" w:themeColor="text1"/>
          <w:sz w:val="28"/>
          <w:szCs w:val="28"/>
          <w:vertAlign w:val="superscript"/>
          <w:lang w:val="uk-UA" w:eastAsia="uk-UA"/>
        </w:rPr>
        <w:t xml:space="preserve">00 </w:t>
      </w:r>
      <w:r w:rsidR="00A75478" w:rsidRPr="00BB58DB">
        <w:rPr>
          <w:color w:val="000000" w:themeColor="text1"/>
          <w:sz w:val="28"/>
          <w:szCs w:val="28"/>
          <w:lang w:val="uk-UA" w:eastAsia="uk-UA"/>
        </w:rPr>
        <w:t xml:space="preserve">, </w:t>
      </w:r>
      <w:r w:rsidRPr="00BB58DB">
        <w:rPr>
          <w:color w:val="000000" w:themeColor="text1"/>
          <w:sz w:val="28"/>
          <w:szCs w:val="28"/>
          <w:lang w:val="uk-UA" w:eastAsia="uk-UA"/>
        </w:rPr>
        <w:t>їх</w:t>
      </w:r>
      <w:r w:rsidR="005A4777" w:rsidRPr="00BB58DB">
        <w:rPr>
          <w:color w:val="000000" w:themeColor="text1"/>
          <w:sz w:val="28"/>
          <w:szCs w:val="28"/>
          <w:lang w:val="uk-UA" w:eastAsia="uk-UA"/>
        </w:rPr>
        <w:t>ня</w:t>
      </w:r>
      <w:r w:rsidRPr="00BB58DB">
        <w:rPr>
          <w:color w:val="000000" w:themeColor="text1"/>
          <w:sz w:val="28"/>
          <w:szCs w:val="28"/>
          <w:lang w:val="uk-UA" w:eastAsia="uk-UA"/>
        </w:rPr>
        <w:t xml:space="preserve"> тривалість</w:t>
      </w:r>
      <w:r w:rsidR="005A4777" w:rsidRPr="00BB58DB">
        <w:rPr>
          <w:color w:val="000000" w:themeColor="text1"/>
          <w:sz w:val="28"/>
          <w:szCs w:val="28"/>
          <w:lang w:val="uk-UA" w:eastAsia="uk-UA"/>
        </w:rPr>
        <w:t xml:space="preserve"> у</w:t>
      </w:r>
      <w:r w:rsidR="00AB1659" w:rsidRPr="00BB58DB">
        <w:rPr>
          <w:color w:val="000000" w:themeColor="text1"/>
          <w:sz w:val="28"/>
          <w:szCs w:val="28"/>
          <w:lang w:val="uk-UA" w:eastAsia="uk-UA"/>
        </w:rPr>
        <w:t xml:space="preserve"> навчальній групі не повинна перевищувати </w:t>
      </w:r>
      <w:r w:rsidR="009D3594" w:rsidRPr="00BB58DB">
        <w:rPr>
          <w:color w:val="000000" w:themeColor="text1"/>
          <w:sz w:val="28"/>
          <w:szCs w:val="28"/>
          <w:lang w:val="uk-UA" w:eastAsia="uk-UA"/>
        </w:rPr>
        <w:t>9</w:t>
      </w:r>
      <w:r w:rsidR="005A4777" w:rsidRPr="00BB58DB">
        <w:rPr>
          <w:color w:val="000000" w:themeColor="text1"/>
          <w:sz w:val="28"/>
          <w:szCs w:val="28"/>
          <w:lang w:val="uk-UA" w:eastAsia="uk-UA"/>
        </w:rPr>
        <w:t>-ти</w:t>
      </w:r>
      <w:r w:rsidR="00AB1659" w:rsidRPr="00BB58DB">
        <w:rPr>
          <w:color w:val="000000" w:themeColor="text1"/>
          <w:sz w:val="28"/>
          <w:szCs w:val="28"/>
          <w:lang w:val="uk-UA" w:eastAsia="uk-UA"/>
        </w:rPr>
        <w:t xml:space="preserve"> </w:t>
      </w:r>
      <w:r w:rsidR="008C1C75" w:rsidRPr="00BB58DB">
        <w:rPr>
          <w:color w:val="000000" w:themeColor="text1"/>
          <w:sz w:val="28"/>
          <w:szCs w:val="28"/>
          <w:lang w:val="uk-UA" w:eastAsia="uk-UA"/>
        </w:rPr>
        <w:t xml:space="preserve">астрономічних </w:t>
      </w:r>
      <w:r w:rsidR="00AB1659" w:rsidRPr="00BB58DB">
        <w:rPr>
          <w:color w:val="000000" w:themeColor="text1"/>
          <w:sz w:val="28"/>
          <w:szCs w:val="28"/>
          <w:lang w:val="uk-UA" w:eastAsia="uk-UA"/>
        </w:rPr>
        <w:t>год</w:t>
      </w:r>
      <w:r w:rsidRPr="00BB58DB">
        <w:rPr>
          <w:color w:val="000000" w:themeColor="text1"/>
          <w:sz w:val="28"/>
          <w:szCs w:val="28"/>
          <w:lang w:val="uk-UA" w:eastAsia="uk-UA"/>
        </w:rPr>
        <w:t>ин</w:t>
      </w:r>
      <w:r w:rsidR="00AB1659" w:rsidRPr="00BB58DB">
        <w:rPr>
          <w:color w:val="000000" w:themeColor="text1"/>
          <w:sz w:val="28"/>
          <w:szCs w:val="28"/>
          <w:lang w:val="uk-UA" w:eastAsia="uk-UA"/>
        </w:rPr>
        <w:t>.</w:t>
      </w:r>
    </w:p>
    <w:p w14:paraId="1C4AF613" w14:textId="77777777" w:rsidR="004C5EEA" w:rsidRPr="00BB58DB" w:rsidRDefault="004C5EEA" w:rsidP="00302A94">
      <w:pPr>
        <w:pStyle w:val="aa"/>
        <w:numPr>
          <w:ilvl w:val="1"/>
          <w:numId w:val="6"/>
        </w:numPr>
        <w:shd w:val="clear" w:color="auto" w:fill="FFFFFF" w:themeFill="background1"/>
        <w:ind w:left="0" w:firstLine="709"/>
        <w:jc w:val="both"/>
        <w:textAlignment w:val="baseline"/>
        <w:outlineLvl w:val="2"/>
        <w:rPr>
          <w:sz w:val="28"/>
          <w:szCs w:val="28"/>
          <w:lang w:val="uk-UA" w:eastAsia="uk-UA"/>
        </w:rPr>
      </w:pPr>
      <w:r w:rsidRPr="00BB58DB">
        <w:rPr>
          <w:sz w:val="28"/>
          <w:szCs w:val="28"/>
          <w:lang w:val="uk-UA" w:eastAsia="uk-UA"/>
        </w:rPr>
        <w:t xml:space="preserve">Під час проведення екзамену екзаменатор </w:t>
      </w:r>
      <w:r w:rsidR="00C32267" w:rsidRPr="00BB58DB">
        <w:rPr>
          <w:sz w:val="28"/>
          <w:szCs w:val="28"/>
          <w:lang w:val="uk-UA" w:eastAsia="uk-UA"/>
        </w:rPr>
        <w:t>зобов’язаний</w:t>
      </w:r>
      <w:r w:rsidRPr="00BB58DB">
        <w:rPr>
          <w:sz w:val="28"/>
          <w:szCs w:val="28"/>
          <w:lang w:val="uk-UA" w:eastAsia="uk-UA"/>
        </w:rPr>
        <w:t>:</w:t>
      </w:r>
    </w:p>
    <w:p w14:paraId="02CEF3D3" w14:textId="77777777" w:rsidR="004C5EEA" w:rsidRPr="00BB58DB" w:rsidRDefault="004C5EEA" w:rsidP="00302A94">
      <w:pPr>
        <w:pStyle w:val="aa"/>
        <w:widowControl/>
        <w:numPr>
          <w:ilvl w:val="0"/>
          <w:numId w:val="9"/>
        </w:numPr>
        <w:shd w:val="clear" w:color="auto" w:fill="FFFFFF" w:themeFill="background1"/>
        <w:tabs>
          <w:tab w:val="clear" w:pos="720"/>
          <w:tab w:val="num" w:pos="993"/>
        </w:tabs>
        <w:autoSpaceDE/>
        <w:autoSpaceDN/>
        <w:adjustRightInd/>
        <w:ind w:left="0" w:firstLine="709"/>
        <w:jc w:val="both"/>
        <w:textAlignment w:val="baseline"/>
        <w:rPr>
          <w:sz w:val="28"/>
          <w:szCs w:val="28"/>
          <w:lang w:val="uk-UA" w:eastAsia="uk-UA"/>
        </w:rPr>
      </w:pPr>
      <w:r w:rsidRPr="00BB58DB">
        <w:rPr>
          <w:sz w:val="28"/>
          <w:szCs w:val="28"/>
          <w:lang w:val="uk-UA" w:eastAsia="uk-UA"/>
        </w:rPr>
        <w:t>дотримуватися розкладу семестрових екзаменів (дата, час початку екзамену, аудиторія);</w:t>
      </w:r>
    </w:p>
    <w:p w14:paraId="586C8C9D" w14:textId="77777777" w:rsidR="004C5EEA" w:rsidRPr="00BB58DB" w:rsidRDefault="004C5EEA" w:rsidP="00302A94">
      <w:pPr>
        <w:pStyle w:val="aa"/>
        <w:widowControl/>
        <w:numPr>
          <w:ilvl w:val="0"/>
          <w:numId w:val="9"/>
        </w:numPr>
        <w:shd w:val="clear" w:color="auto" w:fill="FFFFFF" w:themeFill="background1"/>
        <w:tabs>
          <w:tab w:val="clear" w:pos="720"/>
          <w:tab w:val="num" w:pos="993"/>
        </w:tabs>
        <w:autoSpaceDE/>
        <w:autoSpaceDN/>
        <w:adjustRightInd/>
        <w:ind w:left="0" w:firstLine="709"/>
        <w:jc w:val="both"/>
        <w:textAlignment w:val="baseline"/>
        <w:rPr>
          <w:sz w:val="28"/>
          <w:szCs w:val="28"/>
          <w:lang w:val="uk-UA" w:eastAsia="uk-UA"/>
        </w:rPr>
      </w:pPr>
      <w:r w:rsidRPr="00BB58DB">
        <w:rPr>
          <w:sz w:val="28"/>
          <w:szCs w:val="28"/>
          <w:lang w:val="uk-UA" w:eastAsia="uk-UA"/>
        </w:rPr>
        <w:t>забезпечити виконання вимог щодо проведення екзаменів;</w:t>
      </w:r>
    </w:p>
    <w:p w14:paraId="575B4E42" w14:textId="77777777" w:rsidR="004C5EEA" w:rsidRPr="00BB58DB" w:rsidRDefault="004C5EEA" w:rsidP="00302A94">
      <w:pPr>
        <w:pStyle w:val="aa"/>
        <w:widowControl/>
        <w:numPr>
          <w:ilvl w:val="0"/>
          <w:numId w:val="9"/>
        </w:numPr>
        <w:shd w:val="clear" w:color="auto" w:fill="FFFFFF" w:themeFill="background1"/>
        <w:tabs>
          <w:tab w:val="clear" w:pos="720"/>
          <w:tab w:val="num" w:pos="993"/>
        </w:tabs>
        <w:autoSpaceDE/>
        <w:autoSpaceDN/>
        <w:adjustRightInd/>
        <w:ind w:left="0" w:firstLine="709"/>
        <w:jc w:val="both"/>
        <w:textAlignment w:val="baseline"/>
        <w:rPr>
          <w:sz w:val="28"/>
          <w:szCs w:val="28"/>
          <w:lang w:val="uk-UA" w:eastAsia="uk-UA"/>
        </w:rPr>
      </w:pPr>
      <w:r w:rsidRPr="00BB58DB">
        <w:rPr>
          <w:sz w:val="28"/>
          <w:szCs w:val="28"/>
          <w:lang w:val="uk-UA" w:eastAsia="uk-UA"/>
        </w:rPr>
        <w:t>не залишати аудиторію, де проводиться екзамен, без поважних причин;</w:t>
      </w:r>
    </w:p>
    <w:p w14:paraId="64D6280B" w14:textId="77777777" w:rsidR="004C5EEA" w:rsidRPr="00BB58DB" w:rsidRDefault="004C5EEA" w:rsidP="00302A94">
      <w:pPr>
        <w:pStyle w:val="aa"/>
        <w:widowControl/>
        <w:numPr>
          <w:ilvl w:val="0"/>
          <w:numId w:val="9"/>
        </w:numPr>
        <w:shd w:val="clear" w:color="auto" w:fill="FFFFFF" w:themeFill="background1"/>
        <w:tabs>
          <w:tab w:val="clear" w:pos="720"/>
          <w:tab w:val="num" w:pos="993"/>
        </w:tabs>
        <w:autoSpaceDE/>
        <w:autoSpaceDN/>
        <w:adjustRightInd/>
        <w:ind w:left="0" w:firstLine="709"/>
        <w:jc w:val="both"/>
        <w:textAlignment w:val="baseline"/>
        <w:rPr>
          <w:sz w:val="28"/>
          <w:szCs w:val="28"/>
          <w:lang w:val="uk-UA" w:eastAsia="uk-UA"/>
        </w:rPr>
      </w:pPr>
      <w:r w:rsidRPr="00BB58DB">
        <w:rPr>
          <w:sz w:val="28"/>
          <w:szCs w:val="28"/>
          <w:lang w:val="uk-UA" w:eastAsia="uk-UA"/>
        </w:rPr>
        <w:t xml:space="preserve">проводити </w:t>
      </w:r>
      <w:r w:rsidR="00C86028" w:rsidRPr="00BB58DB">
        <w:rPr>
          <w:sz w:val="28"/>
          <w:szCs w:val="28"/>
          <w:lang w:val="uk-UA" w:eastAsia="uk-UA"/>
        </w:rPr>
        <w:t xml:space="preserve">екзамен </w:t>
      </w:r>
      <w:r w:rsidRPr="00BB58DB">
        <w:rPr>
          <w:sz w:val="28"/>
          <w:szCs w:val="28"/>
          <w:lang w:val="uk-UA" w:eastAsia="uk-UA"/>
        </w:rPr>
        <w:t>лише за затвердженим комплектом екзаменаційних білетів;</w:t>
      </w:r>
    </w:p>
    <w:p w14:paraId="06CB27AF" w14:textId="40F5F7A5" w:rsidR="004C5EEA" w:rsidRPr="00BB58DB" w:rsidRDefault="004C5EEA" w:rsidP="00302A94">
      <w:pPr>
        <w:pStyle w:val="aa"/>
        <w:widowControl/>
        <w:numPr>
          <w:ilvl w:val="0"/>
          <w:numId w:val="9"/>
        </w:numPr>
        <w:shd w:val="clear" w:color="auto" w:fill="FFFFFF" w:themeFill="background1"/>
        <w:tabs>
          <w:tab w:val="clear" w:pos="720"/>
          <w:tab w:val="num" w:pos="993"/>
        </w:tabs>
        <w:autoSpaceDE/>
        <w:autoSpaceDN/>
        <w:adjustRightInd/>
        <w:ind w:left="0" w:firstLine="709"/>
        <w:jc w:val="both"/>
        <w:textAlignment w:val="baseline"/>
        <w:rPr>
          <w:sz w:val="28"/>
          <w:szCs w:val="28"/>
          <w:lang w:val="uk-UA" w:eastAsia="uk-UA"/>
        </w:rPr>
      </w:pPr>
      <w:r w:rsidRPr="00BB58DB">
        <w:rPr>
          <w:sz w:val="28"/>
          <w:szCs w:val="28"/>
          <w:lang w:val="uk-UA" w:eastAsia="uk-UA"/>
        </w:rPr>
        <w:t>за умови проведення усної форми екзамену</w:t>
      </w:r>
      <w:r w:rsidRPr="00BB58DB">
        <w:rPr>
          <w:sz w:val="28"/>
          <w:szCs w:val="28"/>
          <w:lang w:val="uk-UA"/>
        </w:rPr>
        <w:t xml:space="preserve"> фіксувати запитання та оцінки відповідей на роботі </w:t>
      </w:r>
      <w:r w:rsidR="00757673">
        <w:rPr>
          <w:sz w:val="28"/>
          <w:szCs w:val="28"/>
          <w:lang w:val="uk-UA"/>
        </w:rPr>
        <w:t>здобувача</w:t>
      </w:r>
      <w:r w:rsidRPr="00BB58DB">
        <w:rPr>
          <w:sz w:val="28"/>
          <w:szCs w:val="28"/>
          <w:lang w:val="uk-UA"/>
        </w:rPr>
        <w:t xml:space="preserve">, </w:t>
      </w:r>
      <w:r w:rsidRPr="00BB58DB">
        <w:rPr>
          <w:sz w:val="28"/>
          <w:szCs w:val="28"/>
          <w:lang w:val="uk-UA" w:eastAsia="uk-UA"/>
        </w:rPr>
        <w:t xml:space="preserve">оголошувати оцінку одразу після закінчення опитування </w:t>
      </w:r>
      <w:r w:rsidR="00757673">
        <w:rPr>
          <w:sz w:val="28"/>
          <w:szCs w:val="28"/>
          <w:lang w:val="uk-UA"/>
        </w:rPr>
        <w:t>здобувача</w:t>
      </w:r>
      <w:r w:rsidRPr="00BB58DB">
        <w:rPr>
          <w:sz w:val="28"/>
          <w:szCs w:val="28"/>
          <w:lang w:val="uk-UA" w:eastAsia="uk-UA"/>
        </w:rPr>
        <w:t xml:space="preserve"> й виставляти її у відомість обліку успішності, а позитивну оцінку – і у залікову книжку;</w:t>
      </w:r>
    </w:p>
    <w:p w14:paraId="3ABE1774" w14:textId="5C548DEE" w:rsidR="004C5EEA" w:rsidRPr="00757673" w:rsidRDefault="004C5EEA" w:rsidP="00302A94">
      <w:pPr>
        <w:pStyle w:val="aa"/>
        <w:widowControl/>
        <w:numPr>
          <w:ilvl w:val="0"/>
          <w:numId w:val="9"/>
        </w:numPr>
        <w:shd w:val="clear" w:color="auto" w:fill="FFFFFF" w:themeFill="background1"/>
        <w:tabs>
          <w:tab w:val="clear" w:pos="720"/>
          <w:tab w:val="num" w:pos="993"/>
        </w:tabs>
        <w:autoSpaceDE/>
        <w:autoSpaceDN/>
        <w:adjustRightInd/>
        <w:ind w:left="0" w:firstLine="709"/>
        <w:jc w:val="both"/>
        <w:textAlignment w:val="baseline"/>
        <w:rPr>
          <w:sz w:val="28"/>
          <w:szCs w:val="28"/>
          <w:lang w:val="uk-UA" w:eastAsia="uk-UA"/>
        </w:rPr>
      </w:pPr>
      <w:r w:rsidRPr="00BB58DB">
        <w:rPr>
          <w:sz w:val="28"/>
          <w:szCs w:val="28"/>
          <w:lang w:val="uk-UA" w:eastAsia="uk-UA"/>
        </w:rPr>
        <w:t xml:space="preserve">за умови проведення екзамену у письмовій формі зафіксувати на екзаменаційних роботах бали поточного контролю, </w:t>
      </w:r>
      <w:r w:rsidR="00E46263">
        <w:rPr>
          <w:sz w:val="28"/>
          <w:szCs w:val="28"/>
          <w:lang w:val="uk-UA" w:eastAsia="uk-UA"/>
        </w:rPr>
        <w:t>бали</w:t>
      </w:r>
      <w:r w:rsidRPr="00BB58DB">
        <w:rPr>
          <w:sz w:val="28"/>
          <w:szCs w:val="28"/>
          <w:lang w:val="uk-UA" w:eastAsia="uk-UA"/>
        </w:rPr>
        <w:t xml:space="preserve">, отримані </w:t>
      </w:r>
      <w:r w:rsidR="00814FE1">
        <w:rPr>
          <w:sz w:val="28"/>
          <w:szCs w:val="28"/>
          <w:lang w:val="uk-UA" w:eastAsia="uk-UA"/>
        </w:rPr>
        <w:t>здобувачами</w:t>
      </w:r>
      <w:r w:rsidRPr="00BB58DB">
        <w:rPr>
          <w:sz w:val="28"/>
          <w:szCs w:val="28"/>
          <w:lang w:val="uk-UA" w:eastAsia="uk-UA"/>
        </w:rPr>
        <w:t xml:space="preserve"> під час </w:t>
      </w:r>
      <w:r w:rsidR="00D36369">
        <w:rPr>
          <w:sz w:val="28"/>
          <w:szCs w:val="28"/>
          <w:lang w:val="uk-UA" w:eastAsia="uk-UA"/>
        </w:rPr>
        <w:t>підсумкового</w:t>
      </w:r>
      <w:r w:rsidRPr="00BB58DB">
        <w:rPr>
          <w:sz w:val="28"/>
          <w:szCs w:val="28"/>
          <w:lang w:val="uk-UA" w:eastAsia="uk-UA"/>
        </w:rPr>
        <w:t xml:space="preserve"> контролю, та загальні підсумкові оцінки, оголосити підсумкові оцінки не пізніше </w:t>
      </w:r>
      <w:r w:rsidRPr="00757673">
        <w:rPr>
          <w:sz w:val="28"/>
          <w:szCs w:val="28"/>
          <w:lang w:val="uk-UA" w:eastAsia="uk-UA"/>
        </w:rPr>
        <w:t>1</w:t>
      </w:r>
      <w:r w:rsidR="00757673" w:rsidRPr="00757673">
        <w:rPr>
          <w:sz w:val="28"/>
          <w:szCs w:val="28"/>
          <w:lang w:val="uk-UA" w:eastAsia="uk-UA"/>
        </w:rPr>
        <w:t>5</w:t>
      </w:r>
      <w:r w:rsidRPr="00757673">
        <w:rPr>
          <w:sz w:val="28"/>
          <w:szCs w:val="28"/>
          <w:vertAlign w:val="superscript"/>
          <w:lang w:val="uk-UA" w:eastAsia="uk-UA"/>
        </w:rPr>
        <w:t xml:space="preserve">00 </w:t>
      </w:r>
      <w:r w:rsidRPr="00757673">
        <w:rPr>
          <w:sz w:val="28"/>
          <w:szCs w:val="28"/>
          <w:lang w:val="uk-UA" w:eastAsia="uk-UA"/>
        </w:rPr>
        <w:t>наступного робочого дня;</w:t>
      </w:r>
    </w:p>
    <w:p w14:paraId="29967D6E" w14:textId="77777777" w:rsidR="004C5EEA" w:rsidRPr="00955EF2" w:rsidRDefault="004C5EEA" w:rsidP="00302A94">
      <w:pPr>
        <w:pStyle w:val="aa"/>
        <w:widowControl/>
        <w:numPr>
          <w:ilvl w:val="0"/>
          <w:numId w:val="9"/>
        </w:numPr>
        <w:shd w:val="clear" w:color="auto" w:fill="FFFFFF" w:themeFill="background1"/>
        <w:tabs>
          <w:tab w:val="clear" w:pos="720"/>
          <w:tab w:val="num" w:pos="993"/>
        </w:tabs>
        <w:autoSpaceDE/>
        <w:autoSpaceDN/>
        <w:adjustRightInd/>
        <w:ind w:left="0" w:firstLine="709"/>
        <w:jc w:val="both"/>
        <w:textAlignment w:val="baseline"/>
        <w:rPr>
          <w:color w:val="000000" w:themeColor="text1"/>
          <w:sz w:val="28"/>
          <w:szCs w:val="28"/>
          <w:lang w:val="uk-UA" w:eastAsia="uk-UA"/>
        </w:rPr>
      </w:pPr>
      <w:r w:rsidRPr="00955EF2">
        <w:rPr>
          <w:color w:val="000000" w:themeColor="text1"/>
          <w:sz w:val="28"/>
          <w:szCs w:val="28"/>
          <w:lang w:val="uk-UA" w:eastAsia="uk-UA"/>
        </w:rPr>
        <w:t xml:space="preserve">за бажання будь-якої особи відвідати екзамен (залік), крім ректора, проректорів або декана (директора </w:t>
      </w:r>
      <w:r w:rsidRPr="00955EF2">
        <w:rPr>
          <w:color w:val="000000" w:themeColor="text1"/>
          <w:sz w:val="28"/>
          <w:szCs w:val="28"/>
          <w:shd w:val="clear" w:color="auto" w:fill="FFFFFF" w:themeFill="background1"/>
          <w:lang w:val="uk-UA"/>
        </w:rPr>
        <w:t>навчально-наукового інституту, навчально-методичного</w:t>
      </w:r>
      <w:r w:rsidRPr="00955EF2">
        <w:rPr>
          <w:color w:val="000000" w:themeColor="text1"/>
          <w:sz w:val="28"/>
          <w:szCs w:val="28"/>
          <w:lang w:val="uk-UA" w:eastAsia="uk-UA"/>
        </w:rPr>
        <w:t xml:space="preserve"> центру), запропонувати їй отримати на це відповідний дозвіл.</w:t>
      </w:r>
    </w:p>
    <w:p w14:paraId="0D56B8F5" w14:textId="63786D34" w:rsidR="00E84D59" w:rsidRPr="004D4862" w:rsidRDefault="00F00D64" w:rsidP="00302A94">
      <w:pPr>
        <w:pStyle w:val="aa"/>
        <w:numPr>
          <w:ilvl w:val="1"/>
          <w:numId w:val="6"/>
        </w:numPr>
        <w:shd w:val="clear" w:color="auto" w:fill="FFFFFF" w:themeFill="background1"/>
        <w:ind w:left="0" w:firstLine="709"/>
        <w:jc w:val="both"/>
        <w:textAlignment w:val="baseline"/>
        <w:outlineLvl w:val="2"/>
        <w:rPr>
          <w:color w:val="000000" w:themeColor="text1"/>
          <w:sz w:val="28"/>
          <w:szCs w:val="28"/>
          <w:shd w:val="clear" w:color="auto" w:fill="FFFFFF"/>
          <w:lang w:val="uk-UA"/>
        </w:rPr>
      </w:pPr>
      <w:r w:rsidRPr="00BB58DB">
        <w:rPr>
          <w:color w:val="000000" w:themeColor="text1"/>
          <w:sz w:val="28"/>
          <w:szCs w:val="28"/>
          <w:lang w:val="uk-UA" w:eastAsia="uk-UA"/>
        </w:rPr>
        <w:t>На екзаменах (</w:t>
      </w:r>
      <w:r w:rsidR="00640648" w:rsidRPr="00BB58DB">
        <w:rPr>
          <w:color w:val="000000" w:themeColor="text1"/>
          <w:sz w:val="28"/>
          <w:szCs w:val="28"/>
          <w:lang w:val="uk-UA" w:eastAsia="uk-UA"/>
        </w:rPr>
        <w:t xml:space="preserve">диференційованих </w:t>
      </w:r>
      <w:r w:rsidRPr="00BB58DB">
        <w:rPr>
          <w:color w:val="000000" w:themeColor="text1"/>
          <w:sz w:val="28"/>
          <w:szCs w:val="28"/>
          <w:lang w:val="uk-UA" w:eastAsia="uk-UA"/>
        </w:rPr>
        <w:t>залік</w:t>
      </w:r>
      <w:r w:rsidR="00640648" w:rsidRPr="00BB58DB">
        <w:rPr>
          <w:color w:val="000000" w:themeColor="text1"/>
          <w:sz w:val="28"/>
          <w:szCs w:val="28"/>
          <w:lang w:val="uk-UA" w:eastAsia="uk-UA"/>
        </w:rPr>
        <w:t>ах (</w:t>
      </w:r>
      <w:r w:rsidRPr="00BB58DB">
        <w:rPr>
          <w:color w:val="000000" w:themeColor="text1"/>
          <w:sz w:val="28"/>
          <w:szCs w:val="28"/>
          <w:lang w:val="uk-UA" w:eastAsia="uk-UA"/>
        </w:rPr>
        <w:t>залік</w:t>
      </w:r>
      <w:r w:rsidR="00640648" w:rsidRPr="00BB58DB">
        <w:rPr>
          <w:color w:val="000000" w:themeColor="text1"/>
          <w:sz w:val="28"/>
          <w:szCs w:val="28"/>
          <w:lang w:val="uk-UA" w:eastAsia="uk-UA"/>
        </w:rPr>
        <w:t>ах)</w:t>
      </w:r>
      <w:r w:rsidR="00520B7D">
        <w:rPr>
          <w:color w:val="000000" w:themeColor="text1"/>
          <w:sz w:val="28"/>
          <w:szCs w:val="28"/>
          <w:lang w:val="uk-UA" w:eastAsia="uk-UA"/>
        </w:rPr>
        <w:t>)</w:t>
      </w:r>
      <w:r w:rsidRPr="00BB58DB">
        <w:rPr>
          <w:color w:val="000000" w:themeColor="text1"/>
          <w:sz w:val="28"/>
          <w:szCs w:val="28"/>
          <w:lang w:val="uk-UA" w:eastAsia="uk-UA"/>
        </w:rPr>
        <w:t xml:space="preserve"> для здобувачів заочної </w:t>
      </w:r>
      <w:r w:rsidR="008B6C11">
        <w:rPr>
          <w:color w:val="000000" w:themeColor="text1"/>
          <w:sz w:val="28"/>
          <w:szCs w:val="28"/>
          <w:lang w:val="uk-UA" w:eastAsia="uk-UA"/>
        </w:rPr>
        <w:t>форми здобуття освіти</w:t>
      </w:r>
      <w:r w:rsidRPr="00BB58DB">
        <w:rPr>
          <w:color w:val="000000" w:themeColor="text1"/>
          <w:sz w:val="28"/>
          <w:szCs w:val="28"/>
          <w:lang w:val="uk-UA" w:eastAsia="uk-UA"/>
        </w:rPr>
        <w:t xml:space="preserve"> </w:t>
      </w:r>
      <w:r w:rsidR="00757673">
        <w:rPr>
          <w:color w:val="000000" w:themeColor="text1"/>
          <w:sz w:val="28"/>
          <w:szCs w:val="28"/>
          <w:lang w:val="uk-UA" w:eastAsia="uk-UA"/>
        </w:rPr>
        <w:t>здобувач</w:t>
      </w:r>
      <w:r w:rsidRPr="00BB58DB">
        <w:rPr>
          <w:color w:val="000000" w:themeColor="text1"/>
          <w:sz w:val="28"/>
          <w:szCs w:val="28"/>
          <w:lang w:val="uk-UA" w:eastAsia="uk-UA"/>
        </w:rPr>
        <w:t xml:space="preserve"> зобов’язаний подавати екзаменаторові залікову книжку.</w:t>
      </w:r>
      <w:r w:rsidR="005C6C05" w:rsidRPr="00BB58DB">
        <w:rPr>
          <w:color w:val="000000" w:themeColor="text1"/>
          <w:sz w:val="28"/>
          <w:szCs w:val="28"/>
          <w:lang w:val="uk-UA" w:eastAsia="uk-UA"/>
        </w:rPr>
        <w:t xml:space="preserve"> У разі відсутності у </w:t>
      </w:r>
      <w:r w:rsidR="00757673">
        <w:rPr>
          <w:color w:val="000000" w:themeColor="text1"/>
          <w:sz w:val="28"/>
          <w:szCs w:val="28"/>
          <w:lang w:val="uk-UA" w:eastAsia="uk-UA"/>
        </w:rPr>
        <w:t>здобувача</w:t>
      </w:r>
      <w:r w:rsidR="005C6C05" w:rsidRPr="00BB58DB">
        <w:rPr>
          <w:color w:val="000000" w:themeColor="text1"/>
          <w:sz w:val="28"/>
          <w:szCs w:val="28"/>
          <w:lang w:val="uk-UA" w:eastAsia="uk-UA"/>
        </w:rPr>
        <w:t xml:space="preserve"> залікової книжки </w:t>
      </w:r>
      <w:r w:rsidR="00437F19" w:rsidRPr="00BB58DB">
        <w:rPr>
          <w:color w:val="000000" w:themeColor="text1"/>
          <w:sz w:val="28"/>
          <w:szCs w:val="28"/>
          <w:lang w:val="uk-UA" w:eastAsia="uk-UA"/>
        </w:rPr>
        <w:t xml:space="preserve">письмовий </w:t>
      </w:r>
      <w:r w:rsidR="005C6C05" w:rsidRPr="00BB58DB">
        <w:rPr>
          <w:color w:val="000000" w:themeColor="text1"/>
          <w:sz w:val="28"/>
          <w:szCs w:val="28"/>
          <w:lang w:val="uk-UA" w:eastAsia="uk-UA"/>
        </w:rPr>
        <w:t xml:space="preserve">допуск до екзамену </w:t>
      </w:r>
      <w:r w:rsidR="00437F19" w:rsidRPr="00BB58DB">
        <w:rPr>
          <w:color w:val="000000" w:themeColor="text1"/>
          <w:sz w:val="28"/>
          <w:szCs w:val="28"/>
          <w:lang w:val="uk-UA" w:eastAsia="uk-UA"/>
        </w:rPr>
        <w:t xml:space="preserve">надає декан факультету (директор </w:t>
      </w:r>
      <w:r w:rsidR="00640648" w:rsidRPr="00BB58DB">
        <w:rPr>
          <w:color w:val="000000" w:themeColor="text1"/>
          <w:sz w:val="28"/>
          <w:szCs w:val="28"/>
          <w:shd w:val="clear" w:color="auto" w:fill="FFFFFF" w:themeFill="background1"/>
          <w:lang w:val="uk-UA"/>
        </w:rPr>
        <w:t>навчально-наукового інституту, навчально-методичного</w:t>
      </w:r>
      <w:r w:rsidR="00640648" w:rsidRPr="00BB58DB">
        <w:rPr>
          <w:color w:val="000000" w:themeColor="text1"/>
          <w:sz w:val="28"/>
          <w:szCs w:val="28"/>
          <w:lang w:val="uk-UA" w:eastAsia="uk-UA"/>
        </w:rPr>
        <w:t xml:space="preserve"> </w:t>
      </w:r>
      <w:r w:rsidR="00437F19" w:rsidRPr="00BB58DB">
        <w:rPr>
          <w:color w:val="000000" w:themeColor="text1"/>
          <w:sz w:val="28"/>
          <w:szCs w:val="28"/>
          <w:lang w:val="uk-UA" w:eastAsia="uk-UA"/>
        </w:rPr>
        <w:t>центру).</w:t>
      </w:r>
    </w:p>
    <w:p w14:paraId="1E0258A2" w14:textId="26485947" w:rsidR="004D4862" w:rsidRPr="00BB58DB" w:rsidRDefault="004D4862" w:rsidP="00302A94">
      <w:pPr>
        <w:pStyle w:val="aa"/>
        <w:numPr>
          <w:ilvl w:val="1"/>
          <w:numId w:val="6"/>
        </w:numPr>
        <w:shd w:val="clear" w:color="auto" w:fill="FFFFFF" w:themeFill="background1"/>
        <w:ind w:left="0" w:firstLine="709"/>
        <w:jc w:val="both"/>
        <w:textAlignment w:val="baseline"/>
        <w:outlineLvl w:val="2"/>
        <w:rPr>
          <w:color w:val="000000" w:themeColor="text1"/>
          <w:sz w:val="28"/>
          <w:szCs w:val="28"/>
          <w:shd w:val="clear" w:color="auto" w:fill="FFFFFF"/>
          <w:lang w:val="uk-UA"/>
        </w:rPr>
      </w:pPr>
      <w:r>
        <w:rPr>
          <w:color w:val="000000" w:themeColor="text1"/>
          <w:sz w:val="28"/>
          <w:szCs w:val="28"/>
          <w:lang w:val="uk-UA" w:eastAsia="uk-UA"/>
        </w:rPr>
        <w:t>Залікові книжки студентів дистанційної форми здобуття освіти знаходяться в деканаті і заповнюються в деканаті факультету / центру.</w:t>
      </w:r>
    </w:p>
    <w:p w14:paraId="53025A3B" w14:textId="6A0C3FE7" w:rsidR="00E84D59" w:rsidRPr="00BB58DB" w:rsidRDefault="00984857" w:rsidP="00302A94">
      <w:pPr>
        <w:pStyle w:val="aa"/>
        <w:numPr>
          <w:ilvl w:val="1"/>
          <w:numId w:val="6"/>
        </w:numPr>
        <w:shd w:val="clear" w:color="auto" w:fill="FFFFFF" w:themeFill="background1"/>
        <w:ind w:left="0" w:firstLine="709"/>
        <w:jc w:val="both"/>
        <w:textAlignment w:val="baseline"/>
        <w:outlineLvl w:val="2"/>
        <w:rPr>
          <w:sz w:val="28"/>
          <w:szCs w:val="28"/>
          <w:shd w:val="clear" w:color="auto" w:fill="FFFFFF"/>
          <w:lang w:val="uk-UA"/>
        </w:rPr>
      </w:pPr>
      <w:r w:rsidRPr="00BB58DB">
        <w:rPr>
          <w:sz w:val="28"/>
          <w:szCs w:val="28"/>
          <w:lang w:val="uk-UA" w:eastAsia="uk-UA"/>
        </w:rPr>
        <w:t xml:space="preserve">Під час проведення усного екзамену в аудиторії одночасно може перебувати не більше 6 </w:t>
      </w:r>
      <w:r w:rsidR="00757673">
        <w:rPr>
          <w:sz w:val="28"/>
          <w:szCs w:val="28"/>
          <w:lang w:val="uk-UA" w:eastAsia="uk-UA"/>
        </w:rPr>
        <w:t>здобувачів</w:t>
      </w:r>
      <w:r w:rsidRPr="00BB58DB">
        <w:rPr>
          <w:sz w:val="28"/>
          <w:szCs w:val="28"/>
          <w:lang w:val="uk-UA" w:eastAsia="uk-UA"/>
        </w:rPr>
        <w:t xml:space="preserve">. Для підготовки до відповіді здобувачу вищої освіти має надаватися не більше 30 хв., </w:t>
      </w:r>
      <w:r w:rsidRPr="00BB58DB">
        <w:rPr>
          <w:sz w:val="28"/>
          <w:szCs w:val="28"/>
          <w:shd w:val="clear" w:color="auto" w:fill="FFFFFF"/>
          <w:lang w:val="uk-UA"/>
        </w:rPr>
        <w:t>на відповідь – не більше 15 хвилин.</w:t>
      </w:r>
      <w:r w:rsidR="00E84D59" w:rsidRPr="00BB58DB">
        <w:rPr>
          <w:sz w:val="28"/>
          <w:szCs w:val="28"/>
          <w:shd w:val="clear" w:color="auto" w:fill="FFFFFF"/>
          <w:lang w:val="uk-UA"/>
        </w:rPr>
        <w:t xml:space="preserve"> </w:t>
      </w:r>
      <w:r w:rsidR="00E84D59" w:rsidRPr="00BB58DB">
        <w:rPr>
          <w:sz w:val="28"/>
          <w:szCs w:val="28"/>
          <w:lang w:val="uk-UA" w:eastAsia="uk-UA"/>
        </w:rPr>
        <w:t xml:space="preserve">Після закінчення відповіді на питання екзаменатор вказує на недоліки у відповіді </w:t>
      </w:r>
      <w:r w:rsidR="00757673">
        <w:rPr>
          <w:sz w:val="28"/>
          <w:szCs w:val="28"/>
          <w:lang w:val="uk-UA" w:eastAsia="uk-UA"/>
        </w:rPr>
        <w:t>здобувача</w:t>
      </w:r>
      <w:r w:rsidR="00E84D59" w:rsidRPr="00BB58DB">
        <w:rPr>
          <w:sz w:val="28"/>
          <w:szCs w:val="28"/>
          <w:lang w:val="uk-UA" w:eastAsia="uk-UA"/>
        </w:rPr>
        <w:t xml:space="preserve"> та обґрунтовує його оцінку.</w:t>
      </w:r>
    </w:p>
    <w:p w14:paraId="1C4C715D" w14:textId="77777777" w:rsidR="00C866FF" w:rsidRPr="00BB58DB" w:rsidRDefault="00E51EBB" w:rsidP="00E84D59">
      <w:pPr>
        <w:pStyle w:val="aa"/>
        <w:shd w:val="clear" w:color="auto" w:fill="FFFFFF" w:themeFill="background1"/>
        <w:tabs>
          <w:tab w:val="left" w:pos="993"/>
        </w:tabs>
        <w:ind w:left="0" w:firstLine="709"/>
        <w:jc w:val="both"/>
        <w:textAlignment w:val="baseline"/>
        <w:outlineLvl w:val="2"/>
        <w:rPr>
          <w:sz w:val="28"/>
          <w:szCs w:val="28"/>
          <w:lang w:val="uk-UA" w:eastAsia="uk-UA"/>
        </w:rPr>
      </w:pPr>
      <w:r w:rsidRPr="00BB58DB">
        <w:rPr>
          <w:sz w:val="28"/>
          <w:szCs w:val="28"/>
          <w:lang w:val="uk-UA" w:eastAsia="uk-UA"/>
        </w:rPr>
        <w:t xml:space="preserve">Перебування студента в екзаменаційному приміщенні не повинно тривати більше </w:t>
      </w:r>
      <w:r w:rsidR="00F00D64" w:rsidRPr="00BB58DB">
        <w:rPr>
          <w:sz w:val="28"/>
          <w:szCs w:val="28"/>
          <w:lang w:val="uk-UA" w:eastAsia="uk-UA"/>
        </w:rPr>
        <w:t>3</w:t>
      </w:r>
      <w:r w:rsidR="00E84D59" w:rsidRPr="00BB58DB">
        <w:rPr>
          <w:sz w:val="28"/>
          <w:szCs w:val="28"/>
          <w:lang w:val="uk-UA" w:eastAsia="uk-UA"/>
        </w:rPr>
        <w:t xml:space="preserve"> </w:t>
      </w:r>
      <w:r w:rsidRPr="00BB58DB">
        <w:rPr>
          <w:sz w:val="28"/>
          <w:szCs w:val="28"/>
          <w:lang w:val="uk-UA" w:eastAsia="uk-UA"/>
        </w:rPr>
        <w:t>годин.</w:t>
      </w:r>
      <w:r w:rsidR="00C866FF" w:rsidRPr="00BB58DB">
        <w:rPr>
          <w:sz w:val="28"/>
          <w:szCs w:val="28"/>
          <w:lang w:val="uk-UA" w:eastAsia="uk-UA"/>
        </w:rPr>
        <w:t xml:space="preserve"> </w:t>
      </w:r>
    </w:p>
    <w:p w14:paraId="3BA5ADCA" w14:textId="1B339A41" w:rsidR="00E51EBB" w:rsidRPr="00BB58DB" w:rsidRDefault="00AB1659" w:rsidP="00302A94">
      <w:pPr>
        <w:pStyle w:val="aa"/>
        <w:numPr>
          <w:ilvl w:val="1"/>
          <w:numId w:val="6"/>
        </w:numPr>
        <w:shd w:val="clear" w:color="auto" w:fill="FFFFFF" w:themeFill="background1"/>
        <w:ind w:left="0" w:firstLine="709"/>
        <w:jc w:val="both"/>
        <w:textAlignment w:val="baseline"/>
        <w:outlineLvl w:val="2"/>
        <w:rPr>
          <w:sz w:val="28"/>
          <w:szCs w:val="28"/>
          <w:lang w:val="uk-UA" w:eastAsia="uk-UA"/>
        </w:rPr>
      </w:pPr>
      <w:r w:rsidRPr="00BB58DB">
        <w:rPr>
          <w:sz w:val="28"/>
          <w:szCs w:val="28"/>
          <w:lang w:val="uk-UA" w:eastAsia="uk-UA"/>
        </w:rPr>
        <w:t xml:space="preserve">Під час виконання екзаменаційних робіт (підготовки до відповіді на усному екзамені) </w:t>
      </w:r>
      <w:r w:rsidR="00814FE1">
        <w:rPr>
          <w:sz w:val="28"/>
          <w:szCs w:val="28"/>
          <w:lang w:val="uk-UA" w:eastAsia="uk-UA"/>
        </w:rPr>
        <w:t>здобувачі</w:t>
      </w:r>
      <w:r w:rsidRPr="00BB58DB">
        <w:rPr>
          <w:sz w:val="28"/>
          <w:szCs w:val="28"/>
          <w:lang w:val="uk-UA" w:eastAsia="uk-UA"/>
        </w:rPr>
        <w:t xml:space="preserve"> зобов’язані дотримуватис</w:t>
      </w:r>
      <w:r w:rsidR="00A351A6" w:rsidRPr="00BB58DB">
        <w:rPr>
          <w:sz w:val="28"/>
          <w:szCs w:val="28"/>
          <w:lang w:val="uk-UA" w:eastAsia="uk-UA"/>
        </w:rPr>
        <w:t>я</w:t>
      </w:r>
      <w:r w:rsidRPr="00BB58DB">
        <w:rPr>
          <w:sz w:val="28"/>
          <w:szCs w:val="28"/>
          <w:lang w:val="uk-UA" w:eastAsia="uk-UA"/>
        </w:rPr>
        <w:t xml:space="preserve"> вимог</w:t>
      </w:r>
      <w:r w:rsidR="00C866FF" w:rsidRPr="00BB58DB">
        <w:rPr>
          <w:sz w:val="28"/>
          <w:szCs w:val="28"/>
          <w:lang w:val="uk-UA" w:eastAsia="uk-UA"/>
        </w:rPr>
        <w:t>, визначених цим Положенням</w:t>
      </w:r>
      <w:r w:rsidRPr="00BB58DB">
        <w:rPr>
          <w:sz w:val="28"/>
          <w:szCs w:val="28"/>
          <w:lang w:val="uk-UA" w:eastAsia="uk-UA"/>
        </w:rPr>
        <w:t xml:space="preserve">. </w:t>
      </w:r>
      <w:r w:rsidR="00757673">
        <w:rPr>
          <w:sz w:val="28"/>
          <w:szCs w:val="28"/>
          <w:lang w:val="uk-UA" w:eastAsia="uk-UA"/>
        </w:rPr>
        <w:t>Здобувач</w:t>
      </w:r>
      <w:r w:rsidR="002B1666" w:rsidRPr="00BB58DB">
        <w:rPr>
          <w:sz w:val="28"/>
          <w:szCs w:val="28"/>
          <w:lang w:val="uk-UA" w:eastAsia="uk-UA"/>
        </w:rPr>
        <w:t xml:space="preserve"> не має права залишати приміщення, де проводиться екзамен, без поважних причин та дозволу екзаменатора.</w:t>
      </w:r>
    </w:p>
    <w:p w14:paraId="5E08F047" w14:textId="6AD9388C" w:rsidR="009D3594" w:rsidRPr="00BB58DB" w:rsidRDefault="009D3594" w:rsidP="00302A94">
      <w:pPr>
        <w:pStyle w:val="aa"/>
        <w:numPr>
          <w:ilvl w:val="1"/>
          <w:numId w:val="6"/>
        </w:numPr>
        <w:shd w:val="clear" w:color="auto" w:fill="FFFFFF" w:themeFill="background1"/>
        <w:ind w:left="0" w:firstLine="709"/>
        <w:jc w:val="both"/>
        <w:textAlignment w:val="baseline"/>
        <w:outlineLvl w:val="2"/>
        <w:rPr>
          <w:sz w:val="28"/>
          <w:szCs w:val="28"/>
          <w:lang w:val="uk-UA"/>
        </w:rPr>
      </w:pPr>
      <w:r w:rsidRPr="00BB58DB">
        <w:rPr>
          <w:sz w:val="28"/>
          <w:szCs w:val="28"/>
          <w:lang w:val="uk-UA" w:eastAsia="uk-UA"/>
        </w:rPr>
        <w:t>Під</w:t>
      </w:r>
      <w:r w:rsidRPr="00BB58DB">
        <w:rPr>
          <w:sz w:val="28"/>
          <w:szCs w:val="28"/>
          <w:lang w:val="uk-UA"/>
        </w:rPr>
        <w:t xml:space="preserve"> час виконання завдань екзамену </w:t>
      </w:r>
      <w:r w:rsidR="00757673">
        <w:rPr>
          <w:sz w:val="28"/>
          <w:szCs w:val="28"/>
          <w:lang w:val="uk-UA" w:eastAsia="uk-UA"/>
        </w:rPr>
        <w:t>здобувач</w:t>
      </w:r>
      <w:r w:rsidRPr="00BB58DB">
        <w:rPr>
          <w:sz w:val="28"/>
          <w:szCs w:val="28"/>
          <w:lang w:val="uk-UA"/>
        </w:rPr>
        <w:t xml:space="preserve"> має право звернутися до </w:t>
      </w:r>
      <w:r w:rsidR="002B1666" w:rsidRPr="00BB58DB">
        <w:rPr>
          <w:sz w:val="28"/>
          <w:szCs w:val="28"/>
          <w:lang w:val="uk-UA"/>
        </w:rPr>
        <w:t>екзаменатора за</w:t>
      </w:r>
      <w:r w:rsidRPr="00BB58DB">
        <w:rPr>
          <w:sz w:val="28"/>
          <w:szCs w:val="28"/>
          <w:lang w:val="uk-UA"/>
        </w:rPr>
        <w:t xml:space="preserve"> роз’ясненням змісту завдання. </w:t>
      </w:r>
    </w:p>
    <w:p w14:paraId="13A86739" w14:textId="77777777" w:rsidR="00815372" w:rsidRPr="00BB58DB" w:rsidRDefault="00E51EBB" w:rsidP="00302A94">
      <w:pPr>
        <w:pStyle w:val="aa"/>
        <w:numPr>
          <w:ilvl w:val="1"/>
          <w:numId w:val="6"/>
        </w:numPr>
        <w:shd w:val="clear" w:color="auto" w:fill="FFFFFF" w:themeFill="background1"/>
        <w:ind w:left="0" w:firstLine="709"/>
        <w:jc w:val="both"/>
        <w:textAlignment w:val="baseline"/>
        <w:outlineLvl w:val="2"/>
        <w:rPr>
          <w:spacing w:val="2"/>
          <w:sz w:val="28"/>
          <w:szCs w:val="28"/>
          <w:lang w:val="uk-UA"/>
        </w:rPr>
      </w:pPr>
      <w:proofErr w:type="spellStart"/>
      <w:r w:rsidRPr="00BB58DB">
        <w:rPr>
          <w:spacing w:val="2"/>
          <w:sz w:val="28"/>
          <w:szCs w:val="28"/>
          <w:lang w:val="uk-UA"/>
        </w:rPr>
        <w:t>Асистування</w:t>
      </w:r>
      <w:proofErr w:type="spellEnd"/>
      <w:r w:rsidRPr="00BB58DB">
        <w:rPr>
          <w:spacing w:val="2"/>
          <w:sz w:val="28"/>
          <w:szCs w:val="28"/>
          <w:lang w:val="uk-UA"/>
        </w:rPr>
        <w:t xml:space="preserve"> на письмових екзаменах </w:t>
      </w:r>
      <w:r w:rsidR="00574499" w:rsidRPr="00BB58DB">
        <w:rPr>
          <w:color w:val="000000" w:themeColor="text1"/>
          <w:spacing w:val="2"/>
          <w:sz w:val="28"/>
          <w:szCs w:val="28"/>
          <w:lang w:val="uk-UA"/>
        </w:rPr>
        <w:t>забезпечу</w:t>
      </w:r>
      <w:r w:rsidR="00ED6E8D" w:rsidRPr="00BB58DB">
        <w:rPr>
          <w:color w:val="000000" w:themeColor="text1"/>
          <w:spacing w:val="2"/>
          <w:sz w:val="28"/>
          <w:szCs w:val="28"/>
          <w:lang w:val="uk-UA"/>
        </w:rPr>
        <w:t xml:space="preserve">ють </w:t>
      </w:r>
      <w:r w:rsidRPr="00BB58DB">
        <w:rPr>
          <w:spacing w:val="2"/>
          <w:sz w:val="28"/>
          <w:szCs w:val="28"/>
          <w:lang w:val="uk-UA"/>
        </w:rPr>
        <w:t>науково-педагогічн</w:t>
      </w:r>
      <w:r w:rsidR="000D69BE" w:rsidRPr="00BB58DB">
        <w:rPr>
          <w:spacing w:val="2"/>
          <w:sz w:val="28"/>
          <w:szCs w:val="28"/>
          <w:lang w:val="uk-UA"/>
        </w:rPr>
        <w:t>і</w:t>
      </w:r>
      <w:r w:rsidRPr="00BB58DB">
        <w:rPr>
          <w:spacing w:val="2"/>
          <w:sz w:val="28"/>
          <w:szCs w:val="28"/>
          <w:lang w:val="uk-UA"/>
        </w:rPr>
        <w:t xml:space="preserve"> працівники факультету</w:t>
      </w:r>
      <w:r w:rsidR="000D69BE" w:rsidRPr="00BB58DB">
        <w:rPr>
          <w:sz w:val="28"/>
          <w:szCs w:val="28"/>
          <w:shd w:val="clear" w:color="auto" w:fill="FFFFFF" w:themeFill="background1"/>
          <w:lang w:val="uk-UA"/>
        </w:rPr>
        <w:t xml:space="preserve"> (навчально-наукового інституту, </w:t>
      </w:r>
      <w:r w:rsidR="000D69BE" w:rsidRPr="00BB58DB">
        <w:rPr>
          <w:sz w:val="28"/>
          <w:szCs w:val="28"/>
          <w:shd w:val="clear" w:color="auto" w:fill="FFFFFF" w:themeFill="background1"/>
          <w:lang w:val="uk-UA"/>
        </w:rPr>
        <w:lastRenderedPageBreak/>
        <w:t>навчально-методичного</w:t>
      </w:r>
      <w:r w:rsidR="000D69BE" w:rsidRPr="00BB58DB">
        <w:rPr>
          <w:sz w:val="28"/>
          <w:szCs w:val="28"/>
          <w:lang w:val="uk-UA" w:eastAsia="uk-UA"/>
        </w:rPr>
        <w:t xml:space="preserve"> центру)</w:t>
      </w:r>
      <w:r w:rsidRPr="00BB58DB">
        <w:rPr>
          <w:color w:val="000000" w:themeColor="text1"/>
          <w:spacing w:val="2"/>
          <w:sz w:val="28"/>
          <w:szCs w:val="28"/>
          <w:lang w:val="uk-UA"/>
        </w:rPr>
        <w:t xml:space="preserve">, </w:t>
      </w:r>
      <w:r w:rsidR="00574499" w:rsidRPr="00BB58DB">
        <w:rPr>
          <w:color w:val="000000" w:themeColor="text1"/>
          <w:spacing w:val="2"/>
          <w:sz w:val="28"/>
          <w:szCs w:val="28"/>
          <w:lang w:val="uk-UA"/>
        </w:rPr>
        <w:t>що здійснює підготовку з</w:t>
      </w:r>
      <w:r w:rsidR="000D69BE" w:rsidRPr="00BB58DB">
        <w:rPr>
          <w:color w:val="000000" w:themeColor="text1"/>
          <w:spacing w:val="2"/>
          <w:sz w:val="28"/>
          <w:szCs w:val="28"/>
          <w:lang w:val="uk-UA"/>
        </w:rPr>
        <w:t>а</w:t>
      </w:r>
      <w:r w:rsidR="00574499" w:rsidRPr="00BB58DB">
        <w:rPr>
          <w:color w:val="000000" w:themeColor="text1"/>
          <w:spacing w:val="2"/>
          <w:sz w:val="28"/>
          <w:szCs w:val="28"/>
          <w:lang w:val="uk-UA"/>
        </w:rPr>
        <w:t xml:space="preserve"> відповідно</w:t>
      </w:r>
      <w:r w:rsidR="000D69BE" w:rsidRPr="00BB58DB">
        <w:rPr>
          <w:color w:val="000000" w:themeColor="text1"/>
          <w:spacing w:val="2"/>
          <w:sz w:val="28"/>
          <w:szCs w:val="28"/>
          <w:lang w:val="uk-UA"/>
        </w:rPr>
        <w:t>ю</w:t>
      </w:r>
      <w:r w:rsidR="00574499" w:rsidRPr="00BB58DB">
        <w:rPr>
          <w:color w:val="000000" w:themeColor="text1"/>
          <w:spacing w:val="2"/>
          <w:sz w:val="28"/>
          <w:szCs w:val="28"/>
          <w:lang w:val="uk-UA"/>
        </w:rPr>
        <w:t xml:space="preserve"> спеціальн</w:t>
      </w:r>
      <w:r w:rsidR="000D69BE" w:rsidRPr="00BB58DB">
        <w:rPr>
          <w:color w:val="000000" w:themeColor="text1"/>
          <w:spacing w:val="2"/>
          <w:sz w:val="28"/>
          <w:szCs w:val="28"/>
          <w:lang w:val="uk-UA"/>
        </w:rPr>
        <w:t>і</w:t>
      </w:r>
      <w:r w:rsidR="00574499" w:rsidRPr="00BB58DB">
        <w:rPr>
          <w:color w:val="000000" w:themeColor="text1"/>
          <w:spacing w:val="2"/>
          <w:sz w:val="28"/>
          <w:szCs w:val="28"/>
          <w:lang w:val="uk-UA"/>
        </w:rPr>
        <w:t>ст</w:t>
      </w:r>
      <w:r w:rsidR="000D69BE" w:rsidRPr="00BB58DB">
        <w:rPr>
          <w:color w:val="000000" w:themeColor="text1"/>
          <w:spacing w:val="2"/>
          <w:sz w:val="28"/>
          <w:szCs w:val="28"/>
          <w:lang w:val="uk-UA"/>
        </w:rPr>
        <w:t>ю</w:t>
      </w:r>
      <w:r w:rsidRPr="00BB58DB">
        <w:rPr>
          <w:color w:val="000000" w:themeColor="text1"/>
          <w:spacing w:val="2"/>
          <w:sz w:val="28"/>
          <w:szCs w:val="28"/>
          <w:lang w:val="uk-UA"/>
        </w:rPr>
        <w:t>,</w:t>
      </w:r>
      <w:r w:rsidRPr="00BB58DB">
        <w:rPr>
          <w:spacing w:val="2"/>
          <w:sz w:val="28"/>
          <w:szCs w:val="28"/>
          <w:lang w:val="uk-UA"/>
        </w:rPr>
        <w:t xml:space="preserve"> відповідно до графіка, затвердженого деканом</w:t>
      </w:r>
      <w:r w:rsidR="004E389F" w:rsidRPr="00BB58DB">
        <w:rPr>
          <w:spacing w:val="2"/>
          <w:sz w:val="28"/>
          <w:szCs w:val="28"/>
          <w:lang w:val="uk-UA"/>
        </w:rPr>
        <w:t xml:space="preserve"> факультету</w:t>
      </w:r>
      <w:r w:rsidR="000D69BE" w:rsidRPr="00BB58DB">
        <w:rPr>
          <w:spacing w:val="2"/>
          <w:sz w:val="28"/>
          <w:szCs w:val="28"/>
          <w:lang w:val="uk-UA"/>
        </w:rPr>
        <w:t xml:space="preserve"> </w:t>
      </w:r>
      <w:r w:rsidR="000D69BE" w:rsidRPr="00BB58DB">
        <w:rPr>
          <w:sz w:val="28"/>
          <w:szCs w:val="28"/>
          <w:shd w:val="clear" w:color="auto" w:fill="FFFFFF" w:themeFill="background1"/>
          <w:lang w:val="uk-UA"/>
        </w:rPr>
        <w:t>(директором навчально-наукового інституту, навчально-методичного</w:t>
      </w:r>
      <w:r w:rsidR="000D69BE" w:rsidRPr="00BB58DB">
        <w:rPr>
          <w:sz w:val="28"/>
          <w:szCs w:val="28"/>
          <w:lang w:val="uk-UA" w:eastAsia="uk-UA"/>
        </w:rPr>
        <w:t xml:space="preserve"> центру)</w:t>
      </w:r>
      <w:r w:rsidR="00815372" w:rsidRPr="00BB58DB">
        <w:rPr>
          <w:spacing w:val="2"/>
          <w:sz w:val="28"/>
          <w:szCs w:val="28"/>
          <w:lang w:val="uk-UA"/>
        </w:rPr>
        <w:t>.</w:t>
      </w:r>
    </w:p>
    <w:p w14:paraId="3E8CB745" w14:textId="77777777" w:rsidR="00815372" w:rsidRPr="00BB58DB" w:rsidRDefault="00E51EBB" w:rsidP="00302A94">
      <w:pPr>
        <w:pStyle w:val="aa"/>
        <w:numPr>
          <w:ilvl w:val="1"/>
          <w:numId w:val="6"/>
        </w:numPr>
        <w:shd w:val="clear" w:color="auto" w:fill="FFFFFF" w:themeFill="background1"/>
        <w:ind w:left="0" w:firstLine="709"/>
        <w:jc w:val="both"/>
        <w:textAlignment w:val="baseline"/>
        <w:outlineLvl w:val="2"/>
        <w:rPr>
          <w:sz w:val="28"/>
          <w:szCs w:val="28"/>
          <w:lang w:val="uk-UA"/>
        </w:rPr>
      </w:pPr>
      <w:r w:rsidRPr="00BB58DB">
        <w:rPr>
          <w:spacing w:val="2"/>
          <w:sz w:val="28"/>
          <w:szCs w:val="28"/>
          <w:lang w:val="uk-UA"/>
        </w:rPr>
        <w:t>Екзаменаційні роботи</w:t>
      </w:r>
      <w:r w:rsidR="00A351A6" w:rsidRPr="00BB58DB">
        <w:rPr>
          <w:spacing w:val="2"/>
          <w:sz w:val="28"/>
          <w:szCs w:val="28"/>
          <w:lang w:val="uk-UA"/>
        </w:rPr>
        <w:t xml:space="preserve"> повинні виконуватися</w:t>
      </w:r>
      <w:r w:rsidRPr="00BB58DB">
        <w:rPr>
          <w:spacing w:val="2"/>
          <w:sz w:val="28"/>
          <w:szCs w:val="28"/>
          <w:lang w:val="uk-UA"/>
        </w:rPr>
        <w:t xml:space="preserve"> на аркушах </w:t>
      </w:r>
      <w:r w:rsidR="00815372" w:rsidRPr="00BB58DB">
        <w:rPr>
          <w:spacing w:val="2"/>
          <w:sz w:val="28"/>
          <w:szCs w:val="28"/>
          <w:lang w:val="uk-UA"/>
        </w:rPr>
        <w:t xml:space="preserve">зі </w:t>
      </w:r>
      <w:r w:rsidRPr="00BB58DB">
        <w:rPr>
          <w:spacing w:val="2"/>
          <w:sz w:val="28"/>
          <w:szCs w:val="28"/>
          <w:lang w:val="uk-UA"/>
        </w:rPr>
        <w:t>штампом факультету</w:t>
      </w:r>
      <w:r w:rsidR="000D69BE" w:rsidRPr="00BB58DB">
        <w:rPr>
          <w:spacing w:val="2"/>
          <w:sz w:val="28"/>
          <w:szCs w:val="28"/>
          <w:lang w:val="uk-UA"/>
        </w:rPr>
        <w:t xml:space="preserve"> </w:t>
      </w:r>
      <w:r w:rsidR="000D69BE" w:rsidRPr="00BB58DB">
        <w:rPr>
          <w:sz w:val="28"/>
          <w:szCs w:val="28"/>
          <w:shd w:val="clear" w:color="auto" w:fill="FFFFFF" w:themeFill="background1"/>
          <w:lang w:val="uk-UA"/>
        </w:rPr>
        <w:t>(навчально-наукового інституту, навчально-методичного</w:t>
      </w:r>
      <w:r w:rsidR="000D69BE" w:rsidRPr="00BB58DB">
        <w:rPr>
          <w:sz w:val="28"/>
          <w:szCs w:val="28"/>
          <w:lang w:val="uk-UA" w:eastAsia="uk-UA"/>
        </w:rPr>
        <w:t xml:space="preserve"> центру)</w:t>
      </w:r>
      <w:r w:rsidRPr="00BB58DB">
        <w:rPr>
          <w:spacing w:val="2"/>
          <w:sz w:val="28"/>
          <w:szCs w:val="28"/>
          <w:lang w:val="uk-UA"/>
        </w:rPr>
        <w:t>.</w:t>
      </w:r>
      <w:r w:rsidR="000D69BE" w:rsidRPr="00BB58DB">
        <w:rPr>
          <w:spacing w:val="2"/>
          <w:sz w:val="28"/>
          <w:szCs w:val="28"/>
          <w:lang w:val="uk-UA"/>
        </w:rPr>
        <w:t xml:space="preserve"> </w:t>
      </w:r>
      <w:r w:rsidR="00815372" w:rsidRPr="00BB58DB">
        <w:rPr>
          <w:spacing w:val="2"/>
          <w:sz w:val="28"/>
          <w:szCs w:val="28"/>
          <w:lang w:val="uk-UA"/>
        </w:rPr>
        <w:t>Термін зберігання екзаменаційних робіт становить один рік.</w:t>
      </w:r>
    </w:p>
    <w:p w14:paraId="375FA96F" w14:textId="35EBC9FA" w:rsidR="00752792" w:rsidRDefault="000D69BE" w:rsidP="00302A94">
      <w:pPr>
        <w:pStyle w:val="aa"/>
        <w:numPr>
          <w:ilvl w:val="1"/>
          <w:numId w:val="6"/>
        </w:numPr>
        <w:shd w:val="clear" w:color="auto" w:fill="FFFFFF" w:themeFill="background1"/>
        <w:ind w:left="0" w:firstLine="709"/>
        <w:jc w:val="both"/>
        <w:textAlignment w:val="baseline"/>
        <w:outlineLvl w:val="2"/>
        <w:rPr>
          <w:sz w:val="28"/>
          <w:szCs w:val="28"/>
          <w:lang w:val="uk-UA"/>
        </w:rPr>
      </w:pPr>
      <w:r w:rsidRPr="00BB58DB">
        <w:rPr>
          <w:sz w:val="28"/>
          <w:szCs w:val="28"/>
          <w:lang w:val="uk-UA"/>
        </w:rPr>
        <w:t>Екзаменатор</w:t>
      </w:r>
      <w:r w:rsidR="000A5BB3" w:rsidRPr="00BB58DB">
        <w:rPr>
          <w:sz w:val="28"/>
          <w:szCs w:val="28"/>
          <w:lang w:val="uk-UA"/>
        </w:rPr>
        <w:t xml:space="preserve"> після перевірки письмових екзаменаційних робіт</w:t>
      </w:r>
      <w:r w:rsidRPr="00BB58DB">
        <w:rPr>
          <w:sz w:val="28"/>
          <w:szCs w:val="28"/>
          <w:lang w:val="uk-UA"/>
        </w:rPr>
        <w:t xml:space="preserve"> має право</w:t>
      </w:r>
      <w:r w:rsidR="000A5BB3" w:rsidRPr="00BB58DB">
        <w:rPr>
          <w:sz w:val="28"/>
          <w:szCs w:val="28"/>
          <w:lang w:val="uk-UA"/>
        </w:rPr>
        <w:t xml:space="preserve"> проводити зі </w:t>
      </w:r>
      <w:r w:rsidR="00814FE1">
        <w:rPr>
          <w:sz w:val="28"/>
          <w:szCs w:val="28"/>
          <w:lang w:val="uk-UA"/>
        </w:rPr>
        <w:t>здобувачами</w:t>
      </w:r>
      <w:r w:rsidR="000A5BB3" w:rsidRPr="00BB58DB">
        <w:rPr>
          <w:sz w:val="28"/>
          <w:szCs w:val="28"/>
          <w:lang w:val="uk-UA"/>
        </w:rPr>
        <w:t xml:space="preserve"> співбесіду </w:t>
      </w:r>
      <w:r w:rsidRPr="00BB58DB">
        <w:rPr>
          <w:sz w:val="28"/>
          <w:szCs w:val="28"/>
          <w:lang w:val="uk-UA"/>
        </w:rPr>
        <w:t>(</w:t>
      </w:r>
      <w:r w:rsidR="000A5BB3" w:rsidRPr="00BB58DB">
        <w:rPr>
          <w:sz w:val="28"/>
          <w:szCs w:val="28"/>
          <w:lang w:val="uk-UA"/>
        </w:rPr>
        <w:t>експрес-контроль</w:t>
      </w:r>
      <w:r w:rsidRPr="00BB58DB">
        <w:rPr>
          <w:sz w:val="28"/>
          <w:szCs w:val="28"/>
          <w:lang w:val="uk-UA"/>
        </w:rPr>
        <w:t>)</w:t>
      </w:r>
      <w:r w:rsidR="000A5BB3" w:rsidRPr="00BB58DB">
        <w:rPr>
          <w:sz w:val="28"/>
          <w:szCs w:val="28"/>
          <w:lang w:val="uk-UA"/>
        </w:rPr>
        <w:t xml:space="preserve"> для уточнення </w:t>
      </w:r>
      <w:r w:rsidR="000A67B6" w:rsidRPr="00BB58DB">
        <w:rPr>
          <w:sz w:val="28"/>
          <w:szCs w:val="28"/>
          <w:lang w:val="uk-UA" w:eastAsia="uk-UA"/>
        </w:rPr>
        <w:t>загальної підсумкової оцінки</w:t>
      </w:r>
      <w:r w:rsidR="000A67B6" w:rsidRPr="00BB58DB">
        <w:rPr>
          <w:sz w:val="28"/>
          <w:szCs w:val="28"/>
          <w:lang w:val="uk-UA"/>
        </w:rPr>
        <w:t xml:space="preserve"> </w:t>
      </w:r>
      <w:r w:rsidR="000A5BB3" w:rsidRPr="00BB58DB">
        <w:rPr>
          <w:sz w:val="28"/>
          <w:szCs w:val="28"/>
          <w:lang w:val="uk-UA"/>
        </w:rPr>
        <w:t>з</w:t>
      </w:r>
      <w:r w:rsidR="004217C7" w:rsidRPr="00BB58DB">
        <w:rPr>
          <w:sz w:val="28"/>
          <w:szCs w:val="28"/>
          <w:lang w:val="uk-UA"/>
        </w:rPr>
        <w:t> </w:t>
      </w:r>
      <w:r w:rsidR="000A5BB3" w:rsidRPr="00BB58DB">
        <w:rPr>
          <w:sz w:val="28"/>
          <w:szCs w:val="28"/>
          <w:lang w:val="uk-UA"/>
        </w:rPr>
        <w:t>дисципліни, а</w:t>
      </w:r>
      <w:r w:rsidR="009D3594" w:rsidRPr="00BB58DB">
        <w:rPr>
          <w:sz w:val="28"/>
          <w:szCs w:val="28"/>
          <w:lang w:val="uk-UA"/>
        </w:rPr>
        <w:t xml:space="preserve">ле не більше ніж з </w:t>
      </w:r>
      <w:r w:rsidR="004E389F" w:rsidRPr="00BB58DB">
        <w:rPr>
          <w:sz w:val="28"/>
          <w:szCs w:val="28"/>
          <w:lang w:val="uk-UA"/>
        </w:rPr>
        <w:t>50</w:t>
      </w:r>
      <w:r w:rsidR="009D3594" w:rsidRPr="00BB58DB">
        <w:rPr>
          <w:sz w:val="28"/>
          <w:szCs w:val="28"/>
          <w:lang w:val="uk-UA"/>
        </w:rPr>
        <w:t xml:space="preserve">% </w:t>
      </w:r>
      <w:r w:rsidR="00814FE1">
        <w:rPr>
          <w:sz w:val="28"/>
          <w:szCs w:val="28"/>
          <w:lang w:val="uk-UA"/>
        </w:rPr>
        <w:t>здобувачами</w:t>
      </w:r>
      <w:r w:rsidR="000A67B6" w:rsidRPr="00BB58DB">
        <w:rPr>
          <w:sz w:val="28"/>
          <w:szCs w:val="28"/>
          <w:lang w:val="uk-UA"/>
        </w:rPr>
        <w:t xml:space="preserve"> в академічній групі</w:t>
      </w:r>
      <w:r w:rsidR="004E389F" w:rsidRPr="00BB58DB">
        <w:rPr>
          <w:sz w:val="28"/>
          <w:szCs w:val="28"/>
          <w:lang w:val="uk-UA"/>
        </w:rPr>
        <w:t xml:space="preserve">, які складали </w:t>
      </w:r>
      <w:r w:rsidR="00D36369">
        <w:rPr>
          <w:sz w:val="28"/>
          <w:szCs w:val="28"/>
          <w:lang w:val="uk-UA"/>
        </w:rPr>
        <w:t>підсумковий</w:t>
      </w:r>
      <w:r w:rsidR="004E389F" w:rsidRPr="00BB58DB">
        <w:rPr>
          <w:sz w:val="28"/>
          <w:szCs w:val="28"/>
          <w:lang w:val="uk-UA"/>
        </w:rPr>
        <w:t xml:space="preserve"> контроль</w:t>
      </w:r>
      <w:r w:rsidR="000A5BB3" w:rsidRPr="00BB58DB">
        <w:rPr>
          <w:sz w:val="28"/>
          <w:szCs w:val="28"/>
          <w:lang w:val="uk-UA"/>
        </w:rPr>
        <w:t>.</w:t>
      </w:r>
    </w:p>
    <w:p w14:paraId="55936A0E" w14:textId="232E5AED" w:rsidR="000403C3" w:rsidRPr="003C1CE0" w:rsidRDefault="000403C3" w:rsidP="000403C3">
      <w:pPr>
        <w:numPr>
          <w:ilvl w:val="1"/>
          <w:numId w:val="6"/>
        </w:numPr>
        <w:ind w:left="0" w:firstLine="709"/>
        <w:jc w:val="both"/>
        <w:rPr>
          <w:sz w:val="28"/>
          <w:szCs w:val="28"/>
          <w:lang w:val="uk-UA"/>
        </w:rPr>
      </w:pPr>
      <w:r w:rsidRPr="003C1CE0">
        <w:rPr>
          <w:sz w:val="28"/>
          <w:szCs w:val="28"/>
          <w:lang w:val="uk-UA" w:eastAsia="uk-UA" w:bidi="uk-UA"/>
        </w:rPr>
        <w:t>Здобувачі очної форми здобуття освіти</w:t>
      </w:r>
      <w:bookmarkStart w:id="4" w:name="_Hlk175250747"/>
      <w:r w:rsidRPr="003C1CE0">
        <w:rPr>
          <w:sz w:val="28"/>
          <w:szCs w:val="28"/>
          <w:lang w:val="uk-UA" w:eastAsia="uk-UA" w:bidi="uk-UA"/>
        </w:rPr>
        <w:t xml:space="preserve">, </w:t>
      </w:r>
      <w:r w:rsidR="00D45F5B">
        <w:rPr>
          <w:sz w:val="28"/>
          <w:szCs w:val="28"/>
          <w:lang w:val="uk-UA" w:eastAsia="uk-UA" w:bidi="uk-UA"/>
        </w:rPr>
        <w:t>які навчаються за кошти фізичних і юридичних осіб і,</w:t>
      </w:r>
      <w:bookmarkEnd w:id="4"/>
      <w:r w:rsidR="00D45F5B">
        <w:rPr>
          <w:sz w:val="28"/>
          <w:szCs w:val="28"/>
          <w:lang w:val="uk-UA" w:eastAsia="uk-UA" w:bidi="uk-UA"/>
        </w:rPr>
        <w:t xml:space="preserve"> </w:t>
      </w:r>
      <w:r w:rsidRPr="003C1CE0">
        <w:rPr>
          <w:sz w:val="28"/>
          <w:szCs w:val="28"/>
          <w:lang w:val="uk-UA" w:eastAsia="uk-UA" w:bidi="uk-UA"/>
        </w:rPr>
        <w:t>які мають фінансову заборгованість за договорами про надання освітніх послуг, відраховуються за невиконання умов договору протягом тижня, що передує початку проведення екзаменаційної сесії, окрім осіб, яким надано дозвіл на відтермінування оплати.</w:t>
      </w:r>
    </w:p>
    <w:p w14:paraId="4F46435F" w14:textId="22A8B0CD" w:rsidR="000403C3" w:rsidRPr="003C1CE0" w:rsidRDefault="000403C3" w:rsidP="00955EF2">
      <w:pPr>
        <w:pStyle w:val="af6"/>
        <w:shd w:val="clear" w:color="auto" w:fill="auto"/>
        <w:spacing w:after="160"/>
        <w:ind w:firstLine="720"/>
        <w:jc w:val="both"/>
        <w:rPr>
          <w:lang w:val="uk-UA"/>
        </w:rPr>
      </w:pPr>
      <w:r w:rsidRPr="003C1CE0">
        <w:rPr>
          <w:lang w:val="uk-UA" w:eastAsia="uk-UA" w:bidi="uk-UA"/>
        </w:rPr>
        <w:t>Здобувачі заочної та дистанційної форм навчання,</w:t>
      </w:r>
      <w:r w:rsidR="00D45F5B" w:rsidRPr="003C1CE0">
        <w:rPr>
          <w:lang w:val="uk-UA" w:eastAsia="uk-UA" w:bidi="uk-UA"/>
        </w:rPr>
        <w:t xml:space="preserve"> </w:t>
      </w:r>
      <w:r w:rsidR="00D45F5B">
        <w:rPr>
          <w:lang w:val="uk-UA" w:eastAsia="uk-UA" w:bidi="uk-UA"/>
        </w:rPr>
        <w:t xml:space="preserve">які навчаються за кошти фізичних і юридичних осіб і, </w:t>
      </w:r>
      <w:r w:rsidRPr="003C1CE0">
        <w:rPr>
          <w:lang w:val="uk-UA" w:eastAsia="uk-UA" w:bidi="uk-UA"/>
        </w:rPr>
        <w:t>які мають фінансову заборгованість за договорами про надання освітніх послуг, відраховуються за невиконання умов договору протягом тижня з початку проведення екзаменаційної сесії, окрім осіб, яким надано дозвіл на відтермінування оплати.</w:t>
      </w:r>
    </w:p>
    <w:p w14:paraId="6BF3D938" w14:textId="77777777" w:rsidR="000F2D9D" w:rsidRPr="00BB58DB" w:rsidRDefault="000F2D9D" w:rsidP="007E2FBF">
      <w:pPr>
        <w:ind w:firstLine="709"/>
        <w:rPr>
          <w:b/>
          <w:spacing w:val="-8"/>
          <w:w w:val="102"/>
          <w:sz w:val="28"/>
          <w:szCs w:val="28"/>
          <w:lang w:val="uk-UA"/>
        </w:rPr>
      </w:pPr>
    </w:p>
    <w:p w14:paraId="04E127A4" w14:textId="77777777" w:rsidR="00355BA8" w:rsidRPr="00BB58DB" w:rsidRDefault="00355BA8" w:rsidP="00302A94">
      <w:pPr>
        <w:numPr>
          <w:ilvl w:val="0"/>
          <w:numId w:val="6"/>
        </w:numPr>
        <w:jc w:val="center"/>
        <w:rPr>
          <w:b/>
          <w:caps/>
          <w:spacing w:val="-8"/>
          <w:w w:val="102"/>
          <w:sz w:val="28"/>
          <w:szCs w:val="28"/>
          <w:lang w:val="uk-UA"/>
        </w:rPr>
      </w:pPr>
      <w:r w:rsidRPr="00BB58DB">
        <w:rPr>
          <w:b/>
          <w:caps/>
          <w:spacing w:val="-8"/>
          <w:w w:val="102"/>
          <w:sz w:val="28"/>
          <w:szCs w:val="28"/>
          <w:lang w:val="uk-UA"/>
        </w:rPr>
        <w:t xml:space="preserve">Результати </w:t>
      </w:r>
      <w:r w:rsidR="00D36369">
        <w:rPr>
          <w:b/>
          <w:caps/>
          <w:spacing w:val="-8"/>
          <w:w w:val="102"/>
          <w:sz w:val="28"/>
          <w:szCs w:val="28"/>
          <w:lang w:val="uk-UA"/>
        </w:rPr>
        <w:t>підсумкового</w:t>
      </w:r>
      <w:r w:rsidRPr="00BB58DB">
        <w:rPr>
          <w:b/>
          <w:caps/>
          <w:spacing w:val="-8"/>
          <w:w w:val="102"/>
          <w:sz w:val="28"/>
          <w:szCs w:val="28"/>
          <w:lang w:val="uk-UA"/>
        </w:rPr>
        <w:t xml:space="preserve"> контролю</w:t>
      </w:r>
    </w:p>
    <w:p w14:paraId="4CBA8071" w14:textId="77777777" w:rsidR="007E7EE0" w:rsidRPr="00BB58DB" w:rsidRDefault="007E7EE0" w:rsidP="007E7EE0">
      <w:pPr>
        <w:pStyle w:val="aa"/>
        <w:ind w:left="360"/>
        <w:contextualSpacing w:val="0"/>
        <w:jc w:val="both"/>
        <w:rPr>
          <w:vanish/>
          <w:spacing w:val="-8"/>
          <w:w w:val="102"/>
          <w:sz w:val="28"/>
          <w:szCs w:val="28"/>
          <w:lang w:val="uk-UA"/>
        </w:rPr>
      </w:pPr>
    </w:p>
    <w:p w14:paraId="29DE3BEE" w14:textId="77777777" w:rsidR="005A613F" w:rsidRPr="00BB58DB" w:rsidRDefault="005A613F" w:rsidP="00302A94">
      <w:pPr>
        <w:numPr>
          <w:ilvl w:val="1"/>
          <w:numId w:val="1"/>
        </w:numPr>
        <w:ind w:left="0" w:firstLine="709"/>
        <w:jc w:val="both"/>
        <w:rPr>
          <w:spacing w:val="-8"/>
          <w:w w:val="102"/>
          <w:sz w:val="28"/>
          <w:szCs w:val="28"/>
          <w:lang w:val="uk-UA"/>
        </w:rPr>
      </w:pPr>
      <w:r w:rsidRPr="00BB58DB">
        <w:rPr>
          <w:spacing w:val="-8"/>
          <w:w w:val="102"/>
          <w:sz w:val="28"/>
          <w:szCs w:val="28"/>
          <w:lang w:val="uk-UA"/>
        </w:rPr>
        <w:t xml:space="preserve">Відомості обліку успішності реєструються у спеціальному журналі </w:t>
      </w:r>
      <w:r w:rsidR="009D3594" w:rsidRPr="00BB58DB">
        <w:rPr>
          <w:spacing w:val="-8"/>
          <w:w w:val="102"/>
          <w:sz w:val="28"/>
          <w:szCs w:val="28"/>
          <w:lang w:val="uk-UA"/>
        </w:rPr>
        <w:t>в</w:t>
      </w:r>
      <w:r w:rsidR="004217C7" w:rsidRPr="00BB58DB">
        <w:rPr>
          <w:spacing w:val="-8"/>
          <w:w w:val="102"/>
          <w:sz w:val="28"/>
          <w:szCs w:val="28"/>
          <w:lang w:val="uk-UA"/>
        </w:rPr>
        <w:t> </w:t>
      </w:r>
      <w:r w:rsidR="009D3594" w:rsidRPr="00BB58DB">
        <w:rPr>
          <w:spacing w:val="-8"/>
          <w:w w:val="102"/>
          <w:sz w:val="28"/>
          <w:szCs w:val="28"/>
          <w:lang w:val="uk-UA"/>
        </w:rPr>
        <w:t>деканаті факультету (</w:t>
      </w:r>
      <w:r w:rsidR="000A67B6" w:rsidRPr="00BB58DB">
        <w:rPr>
          <w:sz w:val="28"/>
          <w:szCs w:val="28"/>
          <w:shd w:val="clear" w:color="auto" w:fill="FFFFFF" w:themeFill="background1"/>
          <w:lang w:val="uk-UA"/>
        </w:rPr>
        <w:t>навчально-наукового інституту, навчально-методичного</w:t>
      </w:r>
      <w:r w:rsidR="000A67B6" w:rsidRPr="00BB58DB">
        <w:rPr>
          <w:sz w:val="28"/>
          <w:szCs w:val="28"/>
          <w:lang w:val="uk-UA" w:eastAsia="uk-UA"/>
        </w:rPr>
        <w:t xml:space="preserve"> </w:t>
      </w:r>
      <w:r w:rsidR="009D3594" w:rsidRPr="00BB58DB">
        <w:rPr>
          <w:spacing w:val="-8"/>
          <w:w w:val="102"/>
          <w:sz w:val="28"/>
          <w:szCs w:val="28"/>
          <w:lang w:val="uk-UA"/>
        </w:rPr>
        <w:t xml:space="preserve">центру) </w:t>
      </w:r>
      <w:r w:rsidRPr="00BB58DB">
        <w:rPr>
          <w:spacing w:val="-8"/>
          <w:w w:val="102"/>
          <w:sz w:val="28"/>
          <w:szCs w:val="28"/>
          <w:lang w:val="uk-UA"/>
        </w:rPr>
        <w:t>і видають</w:t>
      </w:r>
      <w:r w:rsidR="00F73FC8" w:rsidRPr="00BB58DB">
        <w:rPr>
          <w:spacing w:val="-8"/>
          <w:w w:val="102"/>
          <w:sz w:val="28"/>
          <w:szCs w:val="28"/>
          <w:lang w:val="uk-UA"/>
        </w:rPr>
        <w:t>ся</w:t>
      </w:r>
      <w:r w:rsidRPr="00BB58DB">
        <w:rPr>
          <w:spacing w:val="-8"/>
          <w:w w:val="102"/>
          <w:sz w:val="28"/>
          <w:szCs w:val="28"/>
          <w:lang w:val="uk-UA"/>
        </w:rPr>
        <w:t xml:space="preserve"> </w:t>
      </w:r>
      <w:r w:rsidR="000A67B6" w:rsidRPr="00BB58DB">
        <w:rPr>
          <w:spacing w:val="-8"/>
          <w:w w:val="102"/>
          <w:sz w:val="28"/>
          <w:szCs w:val="28"/>
          <w:lang w:val="uk-UA"/>
        </w:rPr>
        <w:t>екзаменатору</w:t>
      </w:r>
      <w:r w:rsidRPr="00BB58DB">
        <w:rPr>
          <w:spacing w:val="-8"/>
          <w:w w:val="102"/>
          <w:sz w:val="28"/>
          <w:szCs w:val="28"/>
          <w:lang w:val="uk-UA"/>
        </w:rPr>
        <w:t xml:space="preserve"> під підпис.</w:t>
      </w:r>
    </w:p>
    <w:p w14:paraId="4DADDADF" w14:textId="5868F3AC" w:rsidR="00F131C3" w:rsidRPr="00BB58DB" w:rsidRDefault="00C37E65" w:rsidP="00302A94">
      <w:pPr>
        <w:numPr>
          <w:ilvl w:val="1"/>
          <w:numId w:val="1"/>
        </w:numPr>
        <w:ind w:left="0" w:firstLine="709"/>
        <w:jc w:val="both"/>
        <w:rPr>
          <w:spacing w:val="-8"/>
          <w:w w:val="102"/>
          <w:sz w:val="28"/>
          <w:szCs w:val="28"/>
          <w:lang w:val="uk-UA"/>
        </w:rPr>
      </w:pPr>
      <w:r w:rsidRPr="00BB58DB">
        <w:rPr>
          <w:spacing w:val="-8"/>
          <w:w w:val="102"/>
          <w:sz w:val="28"/>
          <w:szCs w:val="28"/>
          <w:lang w:val="uk-UA"/>
        </w:rPr>
        <w:t xml:space="preserve">Результати </w:t>
      </w:r>
      <w:r w:rsidR="00D36369">
        <w:rPr>
          <w:spacing w:val="-8"/>
          <w:w w:val="102"/>
          <w:sz w:val="28"/>
          <w:szCs w:val="28"/>
          <w:lang w:val="uk-UA"/>
        </w:rPr>
        <w:t>підсумкового</w:t>
      </w:r>
      <w:r w:rsidRPr="00BB58DB">
        <w:rPr>
          <w:spacing w:val="-8"/>
          <w:w w:val="102"/>
          <w:sz w:val="28"/>
          <w:szCs w:val="28"/>
          <w:lang w:val="uk-UA"/>
        </w:rPr>
        <w:t xml:space="preserve"> контролю вносяться </w:t>
      </w:r>
      <w:r w:rsidR="00093448" w:rsidRPr="00BB58DB">
        <w:rPr>
          <w:spacing w:val="-8"/>
          <w:w w:val="102"/>
          <w:sz w:val="28"/>
          <w:szCs w:val="28"/>
          <w:lang w:val="uk-UA"/>
        </w:rPr>
        <w:t xml:space="preserve">екзаменатором </w:t>
      </w:r>
      <w:r w:rsidRPr="00BB58DB">
        <w:rPr>
          <w:sz w:val="28"/>
          <w:szCs w:val="28"/>
          <w:lang w:val="uk-UA" w:eastAsia="uk-UA"/>
        </w:rPr>
        <w:t>до відомості обліку успішності (</w:t>
      </w:r>
      <w:r w:rsidR="00093448" w:rsidRPr="00BB58DB">
        <w:rPr>
          <w:sz w:val="28"/>
          <w:szCs w:val="28"/>
          <w:lang w:val="uk-UA" w:eastAsia="uk-UA"/>
        </w:rPr>
        <w:t>Д</w:t>
      </w:r>
      <w:r w:rsidRPr="00BB58DB">
        <w:rPr>
          <w:sz w:val="28"/>
          <w:szCs w:val="28"/>
          <w:shd w:val="clear" w:color="auto" w:fill="FFFFFF" w:themeFill="background1"/>
          <w:lang w:val="uk-UA" w:eastAsia="uk-UA"/>
        </w:rPr>
        <w:t>од</w:t>
      </w:r>
      <w:r w:rsidR="009D3594" w:rsidRPr="00BB58DB">
        <w:rPr>
          <w:sz w:val="28"/>
          <w:szCs w:val="28"/>
          <w:shd w:val="clear" w:color="auto" w:fill="FFFFFF" w:themeFill="background1"/>
          <w:lang w:val="uk-UA" w:eastAsia="uk-UA"/>
        </w:rPr>
        <w:t xml:space="preserve">аток </w:t>
      </w:r>
      <w:r w:rsidR="00815372" w:rsidRPr="00BB58DB">
        <w:rPr>
          <w:sz w:val="28"/>
          <w:szCs w:val="28"/>
          <w:shd w:val="clear" w:color="auto" w:fill="FFFFFF" w:themeFill="background1"/>
          <w:lang w:val="uk-UA" w:eastAsia="uk-UA"/>
        </w:rPr>
        <w:t>4</w:t>
      </w:r>
      <w:r w:rsidRPr="00BB58DB">
        <w:rPr>
          <w:sz w:val="28"/>
          <w:szCs w:val="28"/>
          <w:shd w:val="clear" w:color="auto" w:fill="FFFFFF" w:themeFill="background1"/>
          <w:lang w:val="uk-UA" w:eastAsia="uk-UA"/>
        </w:rPr>
        <w:t>) і залікової</w:t>
      </w:r>
      <w:r w:rsidRPr="00BB58DB">
        <w:rPr>
          <w:sz w:val="28"/>
          <w:szCs w:val="28"/>
          <w:lang w:val="uk-UA" w:eastAsia="uk-UA"/>
        </w:rPr>
        <w:t xml:space="preserve"> книжки, а працівниками деканату – до навчальної картки </w:t>
      </w:r>
      <w:r w:rsidR="00757673">
        <w:rPr>
          <w:sz w:val="28"/>
          <w:szCs w:val="28"/>
          <w:lang w:val="uk-UA" w:eastAsia="uk-UA"/>
        </w:rPr>
        <w:t>здобувача</w:t>
      </w:r>
      <w:r w:rsidRPr="00BB58DB">
        <w:rPr>
          <w:sz w:val="28"/>
          <w:szCs w:val="28"/>
          <w:lang w:val="uk-UA" w:eastAsia="uk-UA"/>
        </w:rPr>
        <w:t xml:space="preserve">. </w:t>
      </w:r>
    </w:p>
    <w:p w14:paraId="31F00201" w14:textId="45AAD5DD" w:rsidR="00D70907" w:rsidRPr="00BB58DB" w:rsidRDefault="00D70907" w:rsidP="00D70907">
      <w:pPr>
        <w:ind w:firstLine="709"/>
        <w:jc w:val="both"/>
        <w:rPr>
          <w:sz w:val="28"/>
          <w:szCs w:val="28"/>
          <w:lang w:val="uk-UA" w:eastAsia="uk-UA"/>
        </w:rPr>
      </w:pPr>
      <w:r w:rsidRPr="00BB58DB">
        <w:rPr>
          <w:sz w:val="28"/>
          <w:szCs w:val="28"/>
          <w:lang w:val="uk-UA" w:eastAsia="uk-UA"/>
        </w:rPr>
        <w:t xml:space="preserve">У залікову книжку </w:t>
      </w:r>
      <w:r w:rsidR="00757673">
        <w:rPr>
          <w:sz w:val="28"/>
          <w:szCs w:val="28"/>
          <w:lang w:val="uk-UA" w:eastAsia="uk-UA"/>
        </w:rPr>
        <w:t>здобувача</w:t>
      </w:r>
      <w:r w:rsidRPr="00BB58DB">
        <w:rPr>
          <w:sz w:val="28"/>
          <w:szCs w:val="28"/>
          <w:lang w:val="uk-UA" w:eastAsia="uk-UA"/>
        </w:rPr>
        <w:t xml:space="preserve"> екзаменатор записує кількість кредитів ЄКТС та навчальні години з навчальної дисципліни, а</w:t>
      </w:r>
      <w:r w:rsidR="00E66863">
        <w:rPr>
          <w:sz w:val="28"/>
          <w:szCs w:val="28"/>
          <w:lang w:val="uk-UA" w:eastAsia="uk-UA"/>
        </w:rPr>
        <w:t> </w:t>
      </w:r>
      <w:r w:rsidRPr="00BB58DB">
        <w:rPr>
          <w:sz w:val="28"/>
          <w:szCs w:val="28"/>
          <w:lang w:val="uk-UA" w:eastAsia="uk-UA"/>
        </w:rPr>
        <w:t>також позитивну</w:t>
      </w:r>
      <w:r w:rsidR="0081407F" w:rsidRPr="00BB58DB">
        <w:rPr>
          <w:sz w:val="28"/>
          <w:szCs w:val="28"/>
          <w:lang w:val="uk-UA" w:eastAsia="uk-UA"/>
        </w:rPr>
        <w:t xml:space="preserve"> підсумкову</w:t>
      </w:r>
      <w:r w:rsidRPr="00BB58DB">
        <w:rPr>
          <w:sz w:val="28"/>
          <w:szCs w:val="28"/>
          <w:lang w:val="uk-UA" w:eastAsia="uk-UA"/>
        </w:rPr>
        <w:t xml:space="preserve"> оцінку (за національною шкалою із зазначенням кількості балів).</w:t>
      </w:r>
    </w:p>
    <w:p w14:paraId="6C42D46A" w14:textId="77777777" w:rsidR="00D97368" w:rsidRPr="00BB58DB" w:rsidRDefault="00D97368" w:rsidP="004D4862">
      <w:pPr>
        <w:numPr>
          <w:ilvl w:val="1"/>
          <w:numId w:val="1"/>
        </w:numPr>
        <w:ind w:left="0" w:firstLine="709"/>
        <w:jc w:val="both"/>
        <w:rPr>
          <w:color w:val="000000"/>
          <w:spacing w:val="-8"/>
          <w:w w:val="102"/>
          <w:sz w:val="28"/>
          <w:szCs w:val="28"/>
          <w:lang w:val="uk-UA" w:eastAsia="uk-UA" w:bidi="ar-SA"/>
        </w:rPr>
      </w:pPr>
      <w:r w:rsidRPr="00BB58DB">
        <w:rPr>
          <w:color w:val="000000"/>
          <w:spacing w:val="3"/>
          <w:sz w:val="28"/>
          <w:szCs w:val="28"/>
          <w:lang w:val="uk-UA" w:eastAsia="uk-UA" w:bidi="ar-SA"/>
        </w:rPr>
        <w:t>Перескладання академічної заборгованості з навчальної дисципліни, де передбачено виконання лабораторних робіт проходить за умови виконання та захисту усіх лабораторних робіт, що передбачені робочою програмою навчальної дисципліни.</w:t>
      </w:r>
    </w:p>
    <w:p w14:paraId="5ADBD70C" w14:textId="09648468" w:rsidR="00D97368" w:rsidRPr="00BB58DB" w:rsidRDefault="00D97368" w:rsidP="004D4862">
      <w:pPr>
        <w:numPr>
          <w:ilvl w:val="1"/>
          <w:numId w:val="1"/>
        </w:numPr>
        <w:ind w:left="0" w:firstLine="709"/>
        <w:jc w:val="both"/>
        <w:rPr>
          <w:color w:val="000000"/>
          <w:spacing w:val="3"/>
          <w:sz w:val="28"/>
          <w:szCs w:val="28"/>
          <w:lang w:val="uk-UA" w:eastAsia="uk-UA" w:bidi="ar-SA"/>
        </w:rPr>
      </w:pPr>
      <w:r w:rsidRPr="00BB58DB">
        <w:rPr>
          <w:color w:val="000000"/>
          <w:spacing w:val="3"/>
          <w:sz w:val="28"/>
          <w:szCs w:val="28"/>
          <w:lang w:val="uk-UA" w:eastAsia="uk-UA" w:bidi="ar-SA"/>
        </w:rPr>
        <w:t xml:space="preserve">У випадку відсутності </w:t>
      </w:r>
      <w:r w:rsidR="00757673">
        <w:rPr>
          <w:color w:val="000000"/>
          <w:spacing w:val="3"/>
          <w:sz w:val="28"/>
          <w:szCs w:val="28"/>
          <w:lang w:val="uk-UA" w:eastAsia="uk-UA" w:bidi="ar-SA"/>
        </w:rPr>
        <w:t>здобувача</w:t>
      </w:r>
      <w:r w:rsidRPr="00BB58DB">
        <w:rPr>
          <w:color w:val="000000"/>
          <w:spacing w:val="3"/>
          <w:sz w:val="28"/>
          <w:szCs w:val="28"/>
          <w:lang w:val="uk-UA" w:eastAsia="uk-UA" w:bidi="ar-SA"/>
        </w:rPr>
        <w:t xml:space="preserve"> на заходах </w:t>
      </w:r>
      <w:r w:rsidR="00D36369">
        <w:rPr>
          <w:color w:val="000000"/>
          <w:spacing w:val="3"/>
          <w:sz w:val="28"/>
          <w:szCs w:val="28"/>
          <w:lang w:val="uk-UA" w:eastAsia="uk-UA" w:bidi="ar-SA"/>
        </w:rPr>
        <w:t>підсумкового</w:t>
      </w:r>
      <w:r w:rsidRPr="00BB58DB">
        <w:rPr>
          <w:color w:val="000000"/>
          <w:spacing w:val="3"/>
          <w:sz w:val="28"/>
          <w:szCs w:val="28"/>
          <w:lang w:val="uk-UA" w:eastAsia="uk-UA" w:bidi="ar-SA"/>
        </w:rPr>
        <w:t xml:space="preserve"> контролю з поважних причин він зобов’язаний одразу повідомити деканат факультету (навчально-наукового інституту, центру) про причини своєї відсутності та надати документи, що підтверджують поважну причину його неявки на захід </w:t>
      </w:r>
      <w:r w:rsidR="00D36369">
        <w:rPr>
          <w:color w:val="000000"/>
          <w:spacing w:val="3"/>
          <w:sz w:val="28"/>
          <w:szCs w:val="28"/>
          <w:lang w:val="uk-UA" w:eastAsia="uk-UA" w:bidi="ar-SA"/>
        </w:rPr>
        <w:t>підсумкового</w:t>
      </w:r>
      <w:r w:rsidRPr="00BB58DB">
        <w:rPr>
          <w:color w:val="000000"/>
          <w:spacing w:val="3"/>
          <w:sz w:val="28"/>
          <w:szCs w:val="28"/>
          <w:lang w:val="uk-UA" w:eastAsia="uk-UA" w:bidi="ar-SA"/>
        </w:rPr>
        <w:t xml:space="preserve"> контролю, протягом трьох робочих днів з дня отримання документів. У протилежному випадку причину відсутності не </w:t>
      </w:r>
      <w:r w:rsidRPr="00BB58DB">
        <w:rPr>
          <w:color w:val="000000"/>
          <w:spacing w:val="3"/>
          <w:sz w:val="28"/>
          <w:szCs w:val="28"/>
          <w:lang w:val="uk-UA" w:eastAsia="uk-UA" w:bidi="ar-SA"/>
        </w:rPr>
        <w:lastRenderedPageBreak/>
        <w:t>вважають поважною.</w:t>
      </w:r>
    </w:p>
    <w:p w14:paraId="6FD742C9" w14:textId="08724DE5" w:rsidR="00734B8A" w:rsidRPr="00BB58DB" w:rsidRDefault="00757673" w:rsidP="00302A94">
      <w:pPr>
        <w:numPr>
          <w:ilvl w:val="1"/>
          <w:numId w:val="1"/>
        </w:numPr>
        <w:ind w:left="0" w:firstLine="709"/>
        <w:jc w:val="both"/>
        <w:rPr>
          <w:spacing w:val="1"/>
          <w:sz w:val="28"/>
          <w:szCs w:val="28"/>
          <w:lang w:val="uk-UA"/>
        </w:rPr>
      </w:pPr>
      <w:r>
        <w:rPr>
          <w:spacing w:val="1"/>
          <w:sz w:val="28"/>
          <w:szCs w:val="28"/>
          <w:lang w:val="uk-UA"/>
        </w:rPr>
        <w:t>Здобувач</w:t>
      </w:r>
      <w:r w:rsidR="00734B8A" w:rsidRPr="00BB58DB">
        <w:rPr>
          <w:spacing w:val="1"/>
          <w:sz w:val="28"/>
          <w:szCs w:val="28"/>
          <w:lang w:val="uk-UA"/>
        </w:rPr>
        <w:t>, який не скаржився на стан здоров’я до початку екзамену</w:t>
      </w:r>
      <w:r w:rsidR="00E66863">
        <w:rPr>
          <w:spacing w:val="1"/>
          <w:sz w:val="28"/>
          <w:szCs w:val="28"/>
          <w:lang w:val="uk-UA"/>
        </w:rPr>
        <w:t xml:space="preserve"> (заліку, диференційованого заліку – для </w:t>
      </w:r>
      <w:r>
        <w:rPr>
          <w:spacing w:val="1"/>
          <w:sz w:val="28"/>
          <w:szCs w:val="28"/>
          <w:lang w:val="uk-UA"/>
        </w:rPr>
        <w:t>здобувачів</w:t>
      </w:r>
      <w:r w:rsidR="00E66863">
        <w:rPr>
          <w:spacing w:val="1"/>
          <w:sz w:val="28"/>
          <w:szCs w:val="28"/>
          <w:lang w:val="uk-UA"/>
        </w:rPr>
        <w:t xml:space="preserve"> заочної </w:t>
      </w:r>
      <w:r w:rsidR="00E46263">
        <w:rPr>
          <w:spacing w:val="1"/>
          <w:sz w:val="28"/>
          <w:szCs w:val="28"/>
          <w:lang w:val="uk-UA"/>
        </w:rPr>
        <w:t xml:space="preserve">/ </w:t>
      </w:r>
      <w:r w:rsidR="00E66863">
        <w:rPr>
          <w:spacing w:val="1"/>
          <w:sz w:val="28"/>
          <w:szCs w:val="28"/>
          <w:lang w:val="uk-UA"/>
        </w:rPr>
        <w:t xml:space="preserve">дистанційної </w:t>
      </w:r>
      <w:r w:rsidR="008B6C11">
        <w:rPr>
          <w:spacing w:val="1"/>
          <w:sz w:val="28"/>
          <w:szCs w:val="28"/>
          <w:lang w:val="uk-UA"/>
        </w:rPr>
        <w:t>форми здобуття освіти</w:t>
      </w:r>
      <w:r w:rsidR="00E66863">
        <w:rPr>
          <w:spacing w:val="1"/>
          <w:sz w:val="28"/>
          <w:szCs w:val="28"/>
          <w:lang w:val="uk-UA"/>
        </w:rPr>
        <w:t>)</w:t>
      </w:r>
      <w:r w:rsidR="00734B8A" w:rsidRPr="00BB58DB">
        <w:rPr>
          <w:spacing w:val="1"/>
          <w:sz w:val="28"/>
          <w:szCs w:val="28"/>
          <w:lang w:val="uk-UA"/>
        </w:rPr>
        <w:t xml:space="preserve"> та отримав під час екзамену</w:t>
      </w:r>
      <w:r w:rsidR="00E66863">
        <w:rPr>
          <w:spacing w:val="1"/>
          <w:sz w:val="28"/>
          <w:szCs w:val="28"/>
          <w:lang w:val="uk-UA"/>
        </w:rPr>
        <w:t xml:space="preserve"> (заліку/диференційованого заліку) </w:t>
      </w:r>
      <w:r w:rsidR="00734B8A" w:rsidRPr="00BB58DB">
        <w:rPr>
          <w:spacing w:val="1"/>
          <w:sz w:val="28"/>
          <w:szCs w:val="28"/>
          <w:lang w:val="uk-UA"/>
        </w:rPr>
        <w:t xml:space="preserve">оцінку «незадовільно», не має права на її оскарження </w:t>
      </w:r>
      <w:r w:rsidR="00B53EB5" w:rsidRPr="00BB58DB">
        <w:rPr>
          <w:spacing w:val="1"/>
          <w:sz w:val="28"/>
          <w:szCs w:val="28"/>
          <w:lang w:val="uk-UA"/>
        </w:rPr>
        <w:t>із причин</w:t>
      </w:r>
      <w:r w:rsidR="00734B8A" w:rsidRPr="00BB58DB">
        <w:rPr>
          <w:spacing w:val="1"/>
          <w:sz w:val="28"/>
          <w:szCs w:val="28"/>
          <w:lang w:val="uk-UA"/>
        </w:rPr>
        <w:t xml:space="preserve"> хвороб</w:t>
      </w:r>
      <w:r w:rsidR="00B53EB5" w:rsidRPr="00BB58DB">
        <w:rPr>
          <w:spacing w:val="1"/>
          <w:sz w:val="28"/>
          <w:szCs w:val="28"/>
          <w:lang w:val="uk-UA"/>
        </w:rPr>
        <w:t>и</w:t>
      </w:r>
      <w:r w:rsidR="00734B8A" w:rsidRPr="00BB58DB">
        <w:rPr>
          <w:spacing w:val="1"/>
          <w:sz w:val="28"/>
          <w:szCs w:val="28"/>
          <w:lang w:val="uk-UA"/>
        </w:rPr>
        <w:t>.</w:t>
      </w:r>
    </w:p>
    <w:p w14:paraId="598997DD" w14:textId="0951CE03" w:rsidR="00AC6494" w:rsidRPr="00BB58DB" w:rsidRDefault="005E19E8" w:rsidP="004D4862">
      <w:pPr>
        <w:numPr>
          <w:ilvl w:val="1"/>
          <w:numId w:val="1"/>
        </w:numPr>
        <w:tabs>
          <w:tab w:val="num" w:pos="1418"/>
        </w:tabs>
        <w:ind w:left="0" w:firstLine="709"/>
        <w:jc w:val="both"/>
        <w:rPr>
          <w:sz w:val="28"/>
          <w:szCs w:val="28"/>
          <w:lang w:val="uk-UA"/>
        </w:rPr>
      </w:pPr>
      <w:r w:rsidRPr="00BB58DB">
        <w:rPr>
          <w:sz w:val="28"/>
          <w:szCs w:val="28"/>
          <w:lang w:val="uk-UA" w:eastAsia="uk-UA"/>
        </w:rPr>
        <w:t>Д</w:t>
      </w:r>
      <w:r w:rsidR="0081407F" w:rsidRPr="00BB58DB">
        <w:rPr>
          <w:sz w:val="28"/>
          <w:szCs w:val="28"/>
          <w:lang w:val="uk-UA" w:eastAsia="uk-UA"/>
        </w:rPr>
        <w:t xml:space="preserve">иференційовані </w:t>
      </w:r>
      <w:r w:rsidR="00F131C3" w:rsidRPr="00BB58DB">
        <w:rPr>
          <w:sz w:val="28"/>
          <w:szCs w:val="28"/>
          <w:lang w:val="uk-UA" w:eastAsia="uk-UA"/>
        </w:rPr>
        <w:t>з</w:t>
      </w:r>
      <w:r w:rsidR="00E46F04" w:rsidRPr="00BB58DB">
        <w:rPr>
          <w:sz w:val="28"/>
          <w:szCs w:val="28"/>
          <w:lang w:val="uk-UA" w:eastAsia="uk-UA"/>
        </w:rPr>
        <w:t>аліки</w:t>
      </w:r>
      <w:r w:rsidR="00F131C3" w:rsidRPr="00BB58DB">
        <w:rPr>
          <w:sz w:val="28"/>
          <w:szCs w:val="28"/>
          <w:lang w:val="uk-UA" w:eastAsia="uk-UA"/>
        </w:rPr>
        <w:t xml:space="preserve"> (заліки)</w:t>
      </w:r>
      <w:r w:rsidR="00E46F04" w:rsidRPr="00BB58DB">
        <w:rPr>
          <w:sz w:val="28"/>
          <w:szCs w:val="28"/>
          <w:lang w:val="uk-UA" w:eastAsia="uk-UA"/>
        </w:rPr>
        <w:t xml:space="preserve"> з навчальних дисциплін виставляють</w:t>
      </w:r>
      <w:r w:rsidR="00E40DB4" w:rsidRPr="00BB58DB">
        <w:rPr>
          <w:sz w:val="28"/>
          <w:szCs w:val="28"/>
          <w:lang w:val="uk-UA" w:eastAsia="uk-UA"/>
        </w:rPr>
        <w:t>ся після завершення</w:t>
      </w:r>
      <w:r w:rsidR="0081407F" w:rsidRPr="00BB58DB">
        <w:rPr>
          <w:sz w:val="28"/>
          <w:szCs w:val="28"/>
          <w:lang w:val="uk-UA" w:eastAsia="uk-UA"/>
        </w:rPr>
        <w:t xml:space="preserve"> </w:t>
      </w:r>
      <w:r w:rsidR="008958F5" w:rsidRPr="00BB58DB">
        <w:rPr>
          <w:sz w:val="28"/>
          <w:szCs w:val="28"/>
          <w:lang w:val="uk-UA" w:eastAsia="uk-UA"/>
        </w:rPr>
        <w:t>їх</w:t>
      </w:r>
      <w:r w:rsidR="007D32D9" w:rsidRPr="00BB58DB">
        <w:rPr>
          <w:sz w:val="28"/>
          <w:szCs w:val="28"/>
          <w:lang w:val="uk-UA" w:eastAsia="uk-UA"/>
        </w:rPr>
        <w:t>нього</w:t>
      </w:r>
      <w:r w:rsidR="008958F5" w:rsidRPr="00BB58DB">
        <w:rPr>
          <w:sz w:val="28"/>
          <w:szCs w:val="28"/>
          <w:lang w:val="uk-UA" w:eastAsia="uk-UA"/>
        </w:rPr>
        <w:t xml:space="preserve"> </w:t>
      </w:r>
      <w:r w:rsidR="00E46F04" w:rsidRPr="00BB58DB">
        <w:rPr>
          <w:sz w:val="28"/>
          <w:szCs w:val="28"/>
          <w:lang w:val="uk-UA" w:eastAsia="uk-UA"/>
        </w:rPr>
        <w:t xml:space="preserve">вивчення відповідно до рейтингової системи оцінювання за результатами роботи </w:t>
      </w:r>
      <w:r w:rsidR="00757673">
        <w:rPr>
          <w:spacing w:val="-8"/>
          <w:w w:val="102"/>
          <w:sz w:val="28"/>
          <w:szCs w:val="28"/>
          <w:lang w:val="uk-UA"/>
        </w:rPr>
        <w:t>здобувача</w:t>
      </w:r>
      <w:r w:rsidR="0081407F" w:rsidRPr="00BB58DB">
        <w:rPr>
          <w:spacing w:val="-8"/>
          <w:w w:val="102"/>
          <w:sz w:val="28"/>
          <w:szCs w:val="28"/>
          <w:lang w:val="uk-UA"/>
        </w:rPr>
        <w:t xml:space="preserve"> </w:t>
      </w:r>
      <w:r w:rsidR="00BA1B2C" w:rsidRPr="00BB58DB">
        <w:rPr>
          <w:sz w:val="28"/>
          <w:szCs w:val="28"/>
          <w:lang w:val="uk-UA" w:eastAsia="uk-UA"/>
        </w:rPr>
        <w:t xml:space="preserve">очної </w:t>
      </w:r>
      <w:r w:rsidR="008B6C11">
        <w:rPr>
          <w:sz w:val="28"/>
          <w:szCs w:val="28"/>
          <w:lang w:val="uk-UA" w:eastAsia="uk-UA"/>
        </w:rPr>
        <w:t>форми здобуття освіти</w:t>
      </w:r>
      <w:r w:rsidR="00BA1B2C" w:rsidRPr="00BB58DB">
        <w:rPr>
          <w:sz w:val="28"/>
          <w:szCs w:val="28"/>
          <w:lang w:val="uk-UA" w:eastAsia="uk-UA"/>
        </w:rPr>
        <w:t xml:space="preserve"> </w:t>
      </w:r>
      <w:r w:rsidR="0081407F" w:rsidRPr="00BB58DB">
        <w:rPr>
          <w:sz w:val="28"/>
          <w:szCs w:val="28"/>
          <w:lang w:val="uk-UA" w:eastAsia="uk-UA"/>
        </w:rPr>
        <w:t>у</w:t>
      </w:r>
      <w:r w:rsidR="00E46F04" w:rsidRPr="00BB58DB">
        <w:rPr>
          <w:sz w:val="28"/>
          <w:szCs w:val="28"/>
          <w:lang w:val="uk-UA" w:eastAsia="uk-UA"/>
        </w:rPr>
        <w:t xml:space="preserve"> </w:t>
      </w:r>
      <w:r w:rsidR="0081407F" w:rsidRPr="00BB58DB">
        <w:rPr>
          <w:sz w:val="28"/>
          <w:szCs w:val="28"/>
          <w:lang w:val="uk-UA" w:eastAsia="uk-UA"/>
        </w:rPr>
        <w:t xml:space="preserve">поточному </w:t>
      </w:r>
      <w:r w:rsidR="00E46F04" w:rsidRPr="00BB58DB">
        <w:rPr>
          <w:sz w:val="28"/>
          <w:szCs w:val="28"/>
          <w:lang w:val="uk-UA" w:eastAsia="uk-UA"/>
        </w:rPr>
        <w:t xml:space="preserve">семестрі. </w:t>
      </w:r>
    </w:p>
    <w:p w14:paraId="5BA0BB8F" w14:textId="33773712" w:rsidR="00BA1B2C" w:rsidRPr="00BB58DB" w:rsidRDefault="00BA1B2C" w:rsidP="00302A94">
      <w:pPr>
        <w:numPr>
          <w:ilvl w:val="1"/>
          <w:numId w:val="1"/>
        </w:numPr>
        <w:ind w:left="0" w:firstLine="709"/>
        <w:jc w:val="both"/>
        <w:rPr>
          <w:w w:val="102"/>
          <w:sz w:val="28"/>
          <w:szCs w:val="28"/>
          <w:lang w:val="uk-UA"/>
        </w:rPr>
      </w:pPr>
      <w:r w:rsidRPr="00BB58DB">
        <w:rPr>
          <w:w w:val="102"/>
          <w:sz w:val="28"/>
          <w:szCs w:val="28"/>
          <w:lang w:val="uk-UA"/>
        </w:rPr>
        <w:t xml:space="preserve">Результати </w:t>
      </w:r>
      <w:r w:rsidR="00D36369">
        <w:rPr>
          <w:w w:val="102"/>
          <w:sz w:val="28"/>
          <w:szCs w:val="28"/>
          <w:lang w:val="uk-UA"/>
        </w:rPr>
        <w:t>підсумкового</w:t>
      </w:r>
      <w:r w:rsidRPr="00BB58DB">
        <w:rPr>
          <w:w w:val="102"/>
          <w:sz w:val="28"/>
          <w:szCs w:val="28"/>
          <w:lang w:val="uk-UA"/>
        </w:rPr>
        <w:t xml:space="preserve"> контролю </w:t>
      </w:r>
      <w:r w:rsidR="00757673">
        <w:rPr>
          <w:w w:val="102"/>
          <w:sz w:val="28"/>
          <w:szCs w:val="28"/>
          <w:lang w:val="uk-UA"/>
        </w:rPr>
        <w:t>здобувачів</w:t>
      </w:r>
      <w:r w:rsidR="00BC7099" w:rsidRPr="00BB58DB">
        <w:rPr>
          <w:w w:val="102"/>
          <w:sz w:val="28"/>
          <w:szCs w:val="28"/>
          <w:lang w:val="uk-UA"/>
        </w:rPr>
        <w:t xml:space="preserve"> </w:t>
      </w:r>
      <w:r w:rsidR="00E66863">
        <w:rPr>
          <w:w w:val="102"/>
          <w:sz w:val="28"/>
          <w:szCs w:val="28"/>
          <w:lang w:val="uk-UA"/>
        </w:rPr>
        <w:t>підлягають</w:t>
      </w:r>
      <w:r w:rsidRPr="00BB58DB">
        <w:rPr>
          <w:w w:val="102"/>
          <w:sz w:val="28"/>
          <w:szCs w:val="28"/>
          <w:lang w:val="uk-UA"/>
        </w:rPr>
        <w:t xml:space="preserve"> обговор</w:t>
      </w:r>
      <w:r w:rsidR="00E66863">
        <w:rPr>
          <w:w w:val="102"/>
          <w:sz w:val="28"/>
          <w:szCs w:val="28"/>
          <w:lang w:val="uk-UA"/>
        </w:rPr>
        <w:t>енню</w:t>
      </w:r>
      <w:r w:rsidRPr="00BB58DB">
        <w:rPr>
          <w:w w:val="102"/>
          <w:sz w:val="28"/>
          <w:szCs w:val="28"/>
          <w:lang w:val="uk-UA"/>
        </w:rPr>
        <w:t xml:space="preserve"> на засіданнях кафедр, вчених рад факультетів, ректоратах.</w:t>
      </w:r>
    </w:p>
    <w:p w14:paraId="40483C8F" w14:textId="77777777" w:rsidR="00A31D3F" w:rsidRPr="00BB58DB" w:rsidRDefault="00A31D3F" w:rsidP="00A31D3F">
      <w:pPr>
        <w:ind w:left="709"/>
        <w:jc w:val="both"/>
        <w:rPr>
          <w:w w:val="102"/>
          <w:sz w:val="28"/>
          <w:szCs w:val="28"/>
          <w:lang w:val="uk-UA"/>
        </w:rPr>
      </w:pPr>
    </w:p>
    <w:p w14:paraId="2E480B19" w14:textId="77777777" w:rsidR="002F412B" w:rsidRDefault="002F412B" w:rsidP="00302A94">
      <w:pPr>
        <w:numPr>
          <w:ilvl w:val="0"/>
          <w:numId w:val="6"/>
        </w:numPr>
        <w:jc w:val="center"/>
        <w:rPr>
          <w:b/>
          <w:caps/>
          <w:spacing w:val="-8"/>
          <w:w w:val="102"/>
          <w:sz w:val="28"/>
          <w:szCs w:val="28"/>
          <w:lang w:val="uk-UA"/>
        </w:rPr>
      </w:pPr>
      <w:r w:rsidRPr="00BB58DB">
        <w:rPr>
          <w:b/>
          <w:caps/>
          <w:spacing w:val="-8"/>
          <w:w w:val="102"/>
          <w:sz w:val="28"/>
          <w:szCs w:val="28"/>
          <w:lang w:val="uk-UA"/>
        </w:rPr>
        <w:t>Ліквідація академічних заборгованостей</w:t>
      </w:r>
    </w:p>
    <w:p w14:paraId="1CDE8D0F" w14:textId="77777777" w:rsidR="00E66863" w:rsidRPr="00757673" w:rsidRDefault="00E66863" w:rsidP="00757673">
      <w:pPr>
        <w:ind w:left="709"/>
        <w:jc w:val="both"/>
        <w:rPr>
          <w:bCs/>
          <w:caps/>
          <w:spacing w:val="-8"/>
          <w:w w:val="102"/>
          <w:sz w:val="28"/>
          <w:szCs w:val="28"/>
          <w:lang w:val="uk-UA"/>
        </w:rPr>
      </w:pPr>
    </w:p>
    <w:p w14:paraId="20D63D29" w14:textId="2E34CA95" w:rsidR="00763FDD" w:rsidRPr="00BB58DB" w:rsidRDefault="00757673" w:rsidP="00302A94">
      <w:pPr>
        <w:numPr>
          <w:ilvl w:val="1"/>
          <w:numId w:val="6"/>
        </w:numPr>
        <w:ind w:left="0" w:firstLine="709"/>
        <w:jc w:val="both"/>
        <w:rPr>
          <w:spacing w:val="-8"/>
          <w:w w:val="102"/>
          <w:sz w:val="28"/>
          <w:szCs w:val="28"/>
          <w:lang w:val="uk-UA"/>
        </w:rPr>
      </w:pPr>
      <w:r>
        <w:rPr>
          <w:color w:val="000000"/>
          <w:spacing w:val="1"/>
          <w:sz w:val="28"/>
          <w:szCs w:val="28"/>
          <w:lang w:val="uk-UA"/>
        </w:rPr>
        <w:t>Здобувач</w:t>
      </w:r>
      <w:r w:rsidR="00983317" w:rsidRPr="00BB58DB">
        <w:rPr>
          <w:color w:val="000000"/>
          <w:spacing w:val="1"/>
          <w:sz w:val="28"/>
          <w:szCs w:val="28"/>
          <w:lang w:val="uk-UA"/>
        </w:rPr>
        <w:t xml:space="preserve">, який за наслідками </w:t>
      </w:r>
      <w:r w:rsidR="00D36369">
        <w:rPr>
          <w:color w:val="000000"/>
          <w:spacing w:val="1"/>
          <w:sz w:val="28"/>
          <w:szCs w:val="28"/>
          <w:lang w:val="uk-UA"/>
        </w:rPr>
        <w:t>підсумкового</w:t>
      </w:r>
      <w:r w:rsidR="00983317" w:rsidRPr="00BB58DB">
        <w:rPr>
          <w:color w:val="000000"/>
          <w:spacing w:val="1"/>
          <w:sz w:val="28"/>
          <w:szCs w:val="28"/>
          <w:lang w:val="uk-UA"/>
        </w:rPr>
        <w:t xml:space="preserve"> контролю </w:t>
      </w:r>
      <w:r w:rsidR="00EB5EC9">
        <w:rPr>
          <w:color w:val="000000"/>
          <w:spacing w:val="1"/>
          <w:sz w:val="28"/>
          <w:szCs w:val="28"/>
          <w:lang w:val="uk-UA"/>
        </w:rPr>
        <w:t>з освітнього компонента отримав</w:t>
      </w:r>
      <w:r w:rsidR="00983317" w:rsidRPr="00BB58DB">
        <w:rPr>
          <w:color w:val="000000"/>
          <w:spacing w:val="1"/>
          <w:sz w:val="28"/>
          <w:szCs w:val="28"/>
          <w:lang w:val="uk-UA"/>
        </w:rPr>
        <w:t xml:space="preserve"> оцінк</w:t>
      </w:r>
      <w:r w:rsidR="00EB5EC9">
        <w:rPr>
          <w:color w:val="000000"/>
          <w:spacing w:val="1"/>
          <w:sz w:val="28"/>
          <w:szCs w:val="28"/>
          <w:lang w:val="uk-UA"/>
        </w:rPr>
        <w:t>у</w:t>
      </w:r>
      <w:r w:rsidR="00983317" w:rsidRPr="00BB58DB">
        <w:rPr>
          <w:color w:val="000000"/>
          <w:spacing w:val="1"/>
          <w:sz w:val="28"/>
          <w:szCs w:val="28"/>
          <w:lang w:val="uk-UA"/>
        </w:rPr>
        <w:t xml:space="preserve"> «незадовільно» чи «</w:t>
      </w:r>
      <w:proofErr w:type="spellStart"/>
      <w:r w:rsidR="00983317" w:rsidRPr="00BB58DB">
        <w:rPr>
          <w:color w:val="000000"/>
          <w:spacing w:val="1"/>
          <w:sz w:val="28"/>
          <w:szCs w:val="28"/>
          <w:lang w:val="uk-UA"/>
        </w:rPr>
        <w:t>незараховано</w:t>
      </w:r>
      <w:proofErr w:type="spellEnd"/>
      <w:r w:rsidR="00983317" w:rsidRPr="00BB58DB">
        <w:rPr>
          <w:color w:val="000000"/>
          <w:spacing w:val="1"/>
          <w:sz w:val="28"/>
          <w:szCs w:val="28"/>
          <w:lang w:val="uk-UA"/>
        </w:rPr>
        <w:t>» має право ліквідувати академічну заборгованість до початку наступного навчального семестру</w:t>
      </w:r>
      <w:r w:rsidR="00EB5EC9">
        <w:rPr>
          <w:color w:val="000000"/>
          <w:spacing w:val="1"/>
          <w:sz w:val="28"/>
          <w:szCs w:val="28"/>
          <w:lang w:val="uk-UA"/>
        </w:rPr>
        <w:t>.</w:t>
      </w:r>
    </w:p>
    <w:p w14:paraId="37F24DF6" w14:textId="2A1B225F" w:rsidR="00486759" w:rsidRPr="00486759" w:rsidRDefault="002677BB" w:rsidP="00486759">
      <w:pPr>
        <w:numPr>
          <w:ilvl w:val="1"/>
          <w:numId w:val="6"/>
        </w:numPr>
        <w:ind w:left="0" w:firstLine="709"/>
        <w:jc w:val="both"/>
        <w:rPr>
          <w:color w:val="000000"/>
          <w:spacing w:val="1"/>
          <w:sz w:val="28"/>
          <w:szCs w:val="28"/>
          <w:lang w:val="uk-UA"/>
        </w:rPr>
      </w:pPr>
      <w:r w:rsidRPr="00486759">
        <w:rPr>
          <w:color w:val="000000"/>
          <w:spacing w:val="1"/>
          <w:sz w:val="28"/>
          <w:szCs w:val="28"/>
          <w:lang w:val="uk-UA"/>
        </w:rPr>
        <w:t xml:space="preserve">Для </w:t>
      </w:r>
      <w:r w:rsidR="00757673">
        <w:rPr>
          <w:color w:val="000000"/>
          <w:spacing w:val="1"/>
          <w:sz w:val="28"/>
          <w:szCs w:val="28"/>
          <w:lang w:val="uk-UA"/>
        </w:rPr>
        <w:t>здобувача</w:t>
      </w:r>
      <w:r w:rsidR="005A613F" w:rsidRPr="00486759">
        <w:rPr>
          <w:color w:val="000000"/>
          <w:spacing w:val="1"/>
          <w:sz w:val="28"/>
          <w:szCs w:val="28"/>
          <w:lang w:val="uk-UA"/>
        </w:rPr>
        <w:t xml:space="preserve"> денної </w:t>
      </w:r>
      <w:r w:rsidR="008B6C11" w:rsidRPr="00486759">
        <w:rPr>
          <w:color w:val="000000"/>
          <w:spacing w:val="1"/>
          <w:sz w:val="28"/>
          <w:szCs w:val="28"/>
          <w:lang w:val="uk-UA"/>
        </w:rPr>
        <w:t>форми здобуття освіти</w:t>
      </w:r>
      <w:r w:rsidRPr="00486759">
        <w:rPr>
          <w:color w:val="000000"/>
          <w:spacing w:val="1"/>
          <w:sz w:val="28"/>
          <w:szCs w:val="28"/>
          <w:lang w:val="uk-UA"/>
        </w:rPr>
        <w:t>, який протягом попереднього навчального семестру отримува</w:t>
      </w:r>
      <w:r w:rsidR="005A613F" w:rsidRPr="00486759">
        <w:rPr>
          <w:color w:val="000000"/>
          <w:spacing w:val="1"/>
          <w:sz w:val="28"/>
          <w:szCs w:val="28"/>
          <w:lang w:val="uk-UA"/>
        </w:rPr>
        <w:t>в</w:t>
      </w:r>
      <w:r w:rsidRPr="00486759">
        <w:rPr>
          <w:color w:val="000000"/>
          <w:spacing w:val="1"/>
          <w:sz w:val="28"/>
          <w:szCs w:val="28"/>
          <w:lang w:val="uk-UA"/>
        </w:rPr>
        <w:t xml:space="preserve"> академічну стипендію і </w:t>
      </w:r>
      <w:r w:rsidR="00486759" w:rsidRPr="00486759">
        <w:rPr>
          <w:color w:val="000000"/>
          <w:spacing w:val="1"/>
          <w:sz w:val="28"/>
          <w:szCs w:val="28"/>
          <w:lang w:val="uk-UA"/>
        </w:rPr>
        <w:t xml:space="preserve">внаслідок тимчасової непрацездатності, підтвердженої довідкою закладу охорони здоров’я, не склав підсумковий контроль </w:t>
      </w:r>
      <w:r w:rsidRPr="00486759">
        <w:rPr>
          <w:color w:val="000000"/>
          <w:spacing w:val="1"/>
          <w:sz w:val="28"/>
          <w:szCs w:val="28"/>
          <w:lang w:val="uk-UA"/>
        </w:rPr>
        <w:t xml:space="preserve">у </w:t>
      </w:r>
      <w:r w:rsidR="00AE6C44" w:rsidRPr="00486759">
        <w:rPr>
          <w:color w:val="000000"/>
          <w:spacing w:val="1"/>
          <w:sz w:val="28"/>
          <w:szCs w:val="28"/>
          <w:lang w:val="uk-UA"/>
        </w:rPr>
        <w:t>термін</w:t>
      </w:r>
      <w:r w:rsidR="00765163" w:rsidRPr="00486759">
        <w:rPr>
          <w:color w:val="000000"/>
          <w:spacing w:val="1"/>
          <w:sz w:val="28"/>
          <w:szCs w:val="28"/>
          <w:lang w:val="uk-UA"/>
        </w:rPr>
        <w:t>, визначений навчальним планом, рішенням ректора університету встановлюють строк ліквідації академічної</w:t>
      </w:r>
      <w:r w:rsidR="005A613F" w:rsidRPr="00486759">
        <w:rPr>
          <w:color w:val="000000"/>
          <w:spacing w:val="1"/>
          <w:sz w:val="28"/>
          <w:szCs w:val="28"/>
          <w:lang w:val="uk-UA"/>
        </w:rPr>
        <w:t xml:space="preserve"> заборгованості</w:t>
      </w:r>
      <w:r w:rsidR="00A865C9" w:rsidRPr="00486759">
        <w:rPr>
          <w:color w:val="000000"/>
          <w:spacing w:val="1"/>
          <w:sz w:val="28"/>
          <w:szCs w:val="28"/>
          <w:lang w:val="uk-UA"/>
        </w:rPr>
        <w:t xml:space="preserve"> тривалістю</w:t>
      </w:r>
      <w:r w:rsidR="005A613F" w:rsidRPr="00486759">
        <w:rPr>
          <w:color w:val="000000"/>
          <w:spacing w:val="1"/>
          <w:sz w:val="28"/>
          <w:szCs w:val="28"/>
          <w:lang w:val="uk-UA"/>
        </w:rPr>
        <w:t xml:space="preserve"> </w:t>
      </w:r>
      <w:r w:rsidR="00765163" w:rsidRPr="00486759">
        <w:rPr>
          <w:color w:val="000000"/>
          <w:spacing w:val="1"/>
          <w:sz w:val="28"/>
          <w:szCs w:val="28"/>
          <w:lang w:val="uk-UA"/>
        </w:rPr>
        <w:t>не більш</w:t>
      </w:r>
      <w:r w:rsidR="00A865C9" w:rsidRPr="00486759">
        <w:rPr>
          <w:color w:val="000000"/>
          <w:spacing w:val="1"/>
          <w:sz w:val="28"/>
          <w:szCs w:val="28"/>
          <w:lang w:val="uk-UA"/>
        </w:rPr>
        <w:t>е</w:t>
      </w:r>
      <w:r w:rsidR="00765163" w:rsidRPr="00486759">
        <w:rPr>
          <w:color w:val="000000"/>
          <w:spacing w:val="1"/>
          <w:sz w:val="28"/>
          <w:szCs w:val="28"/>
          <w:lang w:val="uk-UA"/>
        </w:rPr>
        <w:t xml:space="preserve"> місяц</w:t>
      </w:r>
      <w:r w:rsidR="00A865C9" w:rsidRPr="00486759">
        <w:rPr>
          <w:color w:val="000000"/>
          <w:spacing w:val="1"/>
          <w:sz w:val="28"/>
          <w:szCs w:val="28"/>
          <w:lang w:val="uk-UA"/>
        </w:rPr>
        <w:t>я</w:t>
      </w:r>
      <w:r w:rsidR="00765163" w:rsidRPr="00486759">
        <w:rPr>
          <w:color w:val="000000"/>
          <w:spacing w:val="1"/>
          <w:sz w:val="28"/>
          <w:szCs w:val="28"/>
          <w:lang w:val="uk-UA"/>
        </w:rPr>
        <w:t xml:space="preserve"> з дня </w:t>
      </w:r>
      <w:r w:rsidR="00E16AD7" w:rsidRPr="00486759">
        <w:rPr>
          <w:color w:val="000000"/>
          <w:spacing w:val="1"/>
          <w:sz w:val="28"/>
          <w:szCs w:val="28"/>
          <w:lang w:val="uk-UA"/>
        </w:rPr>
        <w:t>припинення терміну непрацездатності</w:t>
      </w:r>
      <w:r w:rsidR="00765163" w:rsidRPr="00486759">
        <w:rPr>
          <w:color w:val="000000"/>
          <w:spacing w:val="1"/>
          <w:sz w:val="28"/>
          <w:szCs w:val="28"/>
          <w:lang w:val="uk-UA"/>
        </w:rPr>
        <w:t>.</w:t>
      </w:r>
    </w:p>
    <w:p w14:paraId="368125CF" w14:textId="55162674" w:rsidR="00EB5EC9" w:rsidRPr="00EB5EC9" w:rsidRDefault="00983317" w:rsidP="00302A94">
      <w:pPr>
        <w:numPr>
          <w:ilvl w:val="1"/>
          <w:numId w:val="6"/>
        </w:numPr>
        <w:ind w:left="0" w:firstLine="709"/>
        <w:jc w:val="both"/>
        <w:rPr>
          <w:spacing w:val="1"/>
          <w:sz w:val="28"/>
          <w:szCs w:val="28"/>
          <w:lang w:val="uk-UA"/>
        </w:rPr>
      </w:pPr>
      <w:r w:rsidRPr="00BB58DB">
        <w:rPr>
          <w:color w:val="000000"/>
          <w:spacing w:val="1"/>
          <w:sz w:val="28"/>
          <w:szCs w:val="28"/>
          <w:lang w:val="uk-UA"/>
        </w:rPr>
        <w:t>Л</w:t>
      </w:r>
      <w:r w:rsidRPr="00BB58DB">
        <w:rPr>
          <w:color w:val="000000"/>
          <w:sz w:val="28"/>
          <w:szCs w:val="28"/>
          <w:lang w:val="uk-UA"/>
        </w:rPr>
        <w:t>іквідацію заборгованостей контролює деканат</w:t>
      </w:r>
      <w:r w:rsidRPr="00BB58DB">
        <w:rPr>
          <w:color w:val="000000"/>
          <w:spacing w:val="1"/>
          <w:sz w:val="28"/>
          <w:szCs w:val="28"/>
          <w:lang w:val="uk-UA"/>
        </w:rPr>
        <w:t xml:space="preserve"> факультету (навчально-наукового інституту, центру</w:t>
      </w:r>
      <w:r w:rsidRPr="00BB58DB">
        <w:rPr>
          <w:color w:val="000000"/>
          <w:spacing w:val="3"/>
          <w:sz w:val="28"/>
          <w:szCs w:val="28"/>
          <w:lang w:val="uk-UA"/>
        </w:rPr>
        <w:t>)</w:t>
      </w:r>
      <w:r w:rsidRPr="00BB58DB">
        <w:rPr>
          <w:color w:val="000000"/>
          <w:sz w:val="28"/>
          <w:szCs w:val="28"/>
          <w:lang w:val="uk-UA"/>
        </w:rPr>
        <w:t xml:space="preserve"> </w:t>
      </w:r>
      <w:r w:rsidR="00DF66CE">
        <w:rPr>
          <w:color w:val="000000"/>
          <w:spacing w:val="1"/>
          <w:sz w:val="28"/>
          <w:szCs w:val="28"/>
          <w:lang w:val="uk-UA"/>
        </w:rPr>
        <w:t>згідно з графіком</w:t>
      </w:r>
      <w:r w:rsidRPr="00BB58DB">
        <w:rPr>
          <w:color w:val="000000"/>
          <w:spacing w:val="1"/>
          <w:sz w:val="28"/>
          <w:szCs w:val="28"/>
          <w:lang w:val="uk-UA"/>
        </w:rPr>
        <w:t xml:space="preserve">, що затверджує декан </w:t>
      </w:r>
      <w:r w:rsidRPr="00BB58DB">
        <w:rPr>
          <w:color w:val="000000"/>
          <w:spacing w:val="3"/>
          <w:sz w:val="28"/>
          <w:szCs w:val="28"/>
          <w:lang w:val="uk-UA"/>
        </w:rPr>
        <w:t xml:space="preserve">факультету (директор навчально-наукового інституту, центру). </w:t>
      </w:r>
    </w:p>
    <w:p w14:paraId="13944DDE" w14:textId="77777777" w:rsidR="002F412B" w:rsidRDefault="00EB5EC9" w:rsidP="00EB5EC9">
      <w:pPr>
        <w:tabs>
          <w:tab w:val="num" w:pos="1425"/>
        </w:tabs>
        <w:ind w:firstLine="709"/>
        <w:jc w:val="both"/>
        <w:rPr>
          <w:color w:val="000000"/>
          <w:spacing w:val="1"/>
          <w:sz w:val="28"/>
          <w:szCs w:val="28"/>
          <w:lang w:val="uk-UA"/>
        </w:rPr>
      </w:pPr>
      <w:r w:rsidRPr="00EB5EC9">
        <w:rPr>
          <w:sz w:val="28"/>
          <w:szCs w:val="28"/>
          <w:lang w:val="uk-UA"/>
        </w:rPr>
        <w:t>Графіки ліквідації академічних заборгованостей затверджує та оприлюднює декан факультету/директор центру на факультеті/центрі не пізніше ніж за три дні до дати складання академічної заборгованості.</w:t>
      </w:r>
      <w:r>
        <w:rPr>
          <w:sz w:val="28"/>
          <w:szCs w:val="28"/>
          <w:lang w:val="uk-UA"/>
        </w:rPr>
        <w:t xml:space="preserve"> </w:t>
      </w:r>
      <w:r w:rsidR="00983317" w:rsidRPr="00BB58DB">
        <w:rPr>
          <w:color w:val="000000"/>
          <w:spacing w:val="3"/>
          <w:sz w:val="28"/>
          <w:szCs w:val="28"/>
          <w:lang w:val="uk-UA"/>
        </w:rPr>
        <w:t>Графіки л</w:t>
      </w:r>
      <w:r w:rsidR="00983317" w:rsidRPr="00BB58DB">
        <w:rPr>
          <w:color w:val="000000"/>
          <w:sz w:val="28"/>
          <w:szCs w:val="28"/>
          <w:lang w:val="uk-UA"/>
        </w:rPr>
        <w:t xml:space="preserve">іквідації академічних заборгованостей мають бути вчасно оприлюднені на інформаційних стендах / сайтах </w:t>
      </w:r>
      <w:r w:rsidR="00983317" w:rsidRPr="00BB58DB">
        <w:rPr>
          <w:color w:val="000000"/>
          <w:spacing w:val="1"/>
          <w:sz w:val="28"/>
          <w:szCs w:val="28"/>
          <w:lang w:val="uk-UA"/>
        </w:rPr>
        <w:t>факультетів (навчально-наукових інститутів, центрів</w:t>
      </w:r>
      <w:r w:rsidR="00983317" w:rsidRPr="00BB58DB">
        <w:rPr>
          <w:color w:val="000000"/>
          <w:spacing w:val="3"/>
          <w:sz w:val="28"/>
          <w:szCs w:val="28"/>
          <w:lang w:val="uk-UA"/>
        </w:rPr>
        <w:t>)</w:t>
      </w:r>
      <w:r w:rsidR="00983317" w:rsidRPr="00BB58DB">
        <w:rPr>
          <w:color w:val="000000"/>
          <w:sz w:val="28"/>
          <w:szCs w:val="28"/>
          <w:lang w:val="uk-UA"/>
        </w:rPr>
        <w:t xml:space="preserve"> та </w:t>
      </w:r>
      <w:r w:rsidR="00983317" w:rsidRPr="00BB58DB">
        <w:rPr>
          <w:color w:val="000000"/>
          <w:spacing w:val="1"/>
          <w:sz w:val="28"/>
          <w:szCs w:val="28"/>
          <w:lang w:val="uk-UA"/>
        </w:rPr>
        <w:t xml:space="preserve">повинні створювати потрібні передумови для ефективної реалізації процедури ліквідації </w:t>
      </w:r>
      <w:r w:rsidR="00983317" w:rsidRPr="00BB58DB">
        <w:rPr>
          <w:sz w:val="28"/>
          <w:szCs w:val="28"/>
          <w:lang w:val="uk-UA"/>
        </w:rPr>
        <w:t xml:space="preserve">заборгованостей до початку наступного семестру. </w:t>
      </w:r>
      <w:r w:rsidR="00983317" w:rsidRPr="00BB58DB">
        <w:rPr>
          <w:color w:val="000000"/>
          <w:sz w:val="28"/>
          <w:szCs w:val="28"/>
          <w:lang w:val="uk-UA"/>
        </w:rPr>
        <w:t xml:space="preserve">Екзамени та заліки під час </w:t>
      </w:r>
      <w:r w:rsidR="00983317" w:rsidRPr="00BB58DB">
        <w:rPr>
          <w:color w:val="000000"/>
          <w:spacing w:val="1"/>
          <w:sz w:val="28"/>
          <w:szCs w:val="28"/>
          <w:lang w:val="uk-UA"/>
        </w:rPr>
        <w:t xml:space="preserve">ліквідації </w:t>
      </w:r>
      <w:r w:rsidR="00983317" w:rsidRPr="00BB58DB">
        <w:rPr>
          <w:color w:val="000000"/>
          <w:sz w:val="28"/>
          <w:szCs w:val="28"/>
          <w:lang w:val="uk-UA"/>
        </w:rPr>
        <w:t xml:space="preserve">заборгованостей приймають </w:t>
      </w:r>
      <w:r w:rsidR="00983317" w:rsidRPr="00BB58DB">
        <w:rPr>
          <w:color w:val="000000"/>
          <w:spacing w:val="1"/>
          <w:sz w:val="28"/>
          <w:szCs w:val="28"/>
          <w:lang w:val="uk-UA"/>
        </w:rPr>
        <w:t>винятково в письмовій формі. Відповідні письмові роботи зберігають у деканатах протягом року.</w:t>
      </w:r>
    </w:p>
    <w:p w14:paraId="3B7C050E" w14:textId="6517A206" w:rsidR="00983317" w:rsidRPr="003C1CE0" w:rsidRDefault="003C1CE0" w:rsidP="003C1CE0">
      <w:pPr>
        <w:numPr>
          <w:ilvl w:val="1"/>
          <w:numId w:val="6"/>
        </w:numPr>
        <w:ind w:left="0" w:firstLine="709"/>
        <w:jc w:val="both"/>
        <w:rPr>
          <w:spacing w:val="1"/>
          <w:sz w:val="28"/>
          <w:szCs w:val="28"/>
          <w:lang w:val="uk-UA"/>
        </w:rPr>
      </w:pPr>
      <w:bookmarkStart w:id="5" w:name="_Hlk175249689"/>
      <w:r w:rsidRPr="00BB58DB">
        <w:rPr>
          <w:color w:val="000000"/>
          <w:sz w:val="28"/>
          <w:szCs w:val="28"/>
          <w:lang w:val="uk-UA"/>
        </w:rPr>
        <w:t>Повторне складання екзамен</w:t>
      </w:r>
      <w:r>
        <w:rPr>
          <w:color w:val="000000"/>
          <w:sz w:val="28"/>
          <w:szCs w:val="28"/>
          <w:lang w:val="uk-UA"/>
        </w:rPr>
        <w:t>у</w:t>
      </w:r>
      <w:r w:rsidRPr="00BB58DB">
        <w:rPr>
          <w:color w:val="000000"/>
          <w:sz w:val="28"/>
          <w:szCs w:val="28"/>
          <w:lang w:val="uk-UA"/>
        </w:rPr>
        <w:t xml:space="preserve"> (залік</w:t>
      </w:r>
      <w:r>
        <w:rPr>
          <w:color w:val="000000"/>
          <w:sz w:val="28"/>
          <w:szCs w:val="28"/>
          <w:lang w:val="uk-UA"/>
        </w:rPr>
        <w:t>у</w:t>
      </w:r>
      <w:r w:rsidRPr="00BB58DB">
        <w:rPr>
          <w:color w:val="000000"/>
          <w:sz w:val="28"/>
          <w:szCs w:val="28"/>
          <w:lang w:val="uk-UA"/>
        </w:rPr>
        <w:t>) з навчальн</w:t>
      </w:r>
      <w:r>
        <w:rPr>
          <w:color w:val="000000"/>
          <w:sz w:val="28"/>
          <w:szCs w:val="28"/>
          <w:lang w:val="uk-UA"/>
        </w:rPr>
        <w:t>ої</w:t>
      </w:r>
      <w:r w:rsidRPr="00BB58DB">
        <w:rPr>
          <w:color w:val="000000"/>
          <w:sz w:val="28"/>
          <w:szCs w:val="28"/>
          <w:lang w:val="uk-UA"/>
        </w:rPr>
        <w:t xml:space="preserve"> дисциплін</w:t>
      </w:r>
      <w:r>
        <w:rPr>
          <w:color w:val="000000"/>
          <w:sz w:val="28"/>
          <w:szCs w:val="28"/>
          <w:lang w:val="uk-UA"/>
        </w:rPr>
        <w:t>и</w:t>
      </w:r>
      <w:r w:rsidRPr="00BB58DB">
        <w:rPr>
          <w:color w:val="000000"/>
          <w:sz w:val="28"/>
          <w:szCs w:val="28"/>
          <w:lang w:val="uk-UA"/>
        </w:rPr>
        <w:t xml:space="preserve"> </w:t>
      </w:r>
      <w:r>
        <w:rPr>
          <w:color w:val="000000"/>
          <w:sz w:val="28"/>
          <w:szCs w:val="28"/>
          <w:lang w:val="uk-UA"/>
        </w:rPr>
        <w:t>здійснює комісія</w:t>
      </w:r>
      <w:r w:rsidRPr="00BB58DB">
        <w:rPr>
          <w:color w:val="000000"/>
          <w:sz w:val="28"/>
          <w:szCs w:val="28"/>
          <w:lang w:val="uk-UA"/>
        </w:rPr>
        <w:t xml:space="preserve">, яку формує декан факультету (директор навчально-наукового інституту, центру), </w:t>
      </w:r>
      <w:r w:rsidRPr="00486759">
        <w:rPr>
          <w:color w:val="000000"/>
          <w:sz w:val="28"/>
          <w:szCs w:val="28"/>
          <w:lang w:val="uk-UA"/>
        </w:rPr>
        <w:t xml:space="preserve">де навчається </w:t>
      </w:r>
      <w:r w:rsidR="00757673">
        <w:rPr>
          <w:color w:val="000000"/>
          <w:sz w:val="28"/>
          <w:szCs w:val="28"/>
          <w:lang w:val="uk-UA"/>
        </w:rPr>
        <w:t>здобувач</w:t>
      </w:r>
      <w:r w:rsidRPr="00486759">
        <w:rPr>
          <w:color w:val="000000"/>
          <w:sz w:val="28"/>
          <w:szCs w:val="28"/>
          <w:lang w:val="uk-UA"/>
        </w:rPr>
        <w:t xml:space="preserve">, за поданням завідувачів кафедр, які закріплені за відповідною навчальною дисципліною, та за участі у складі комісії представника випускової кафедри або деканату факультету, де навчається </w:t>
      </w:r>
      <w:r w:rsidR="00757673">
        <w:rPr>
          <w:color w:val="000000"/>
          <w:sz w:val="28"/>
          <w:szCs w:val="28"/>
          <w:lang w:val="uk-UA"/>
        </w:rPr>
        <w:t>здобувач</w:t>
      </w:r>
      <w:r w:rsidRPr="00486759">
        <w:rPr>
          <w:color w:val="000000"/>
          <w:sz w:val="28"/>
          <w:szCs w:val="28"/>
          <w:lang w:val="uk-UA"/>
        </w:rPr>
        <w:t>.</w:t>
      </w:r>
      <w:r w:rsidR="00DC0D2D">
        <w:rPr>
          <w:color w:val="000000"/>
          <w:sz w:val="28"/>
          <w:szCs w:val="28"/>
          <w:lang w:val="uk-UA"/>
        </w:rPr>
        <w:t xml:space="preserve"> Декан факультету </w:t>
      </w:r>
      <w:r w:rsidR="00DC0D2D" w:rsidRPr="00BB58DB">
        <w:rPr>
          <w:spacing w:val="1"/>
          <w:sz w:val="28"/>
          <w:szCs w:val="28"/>
          <w:lang w:val="uk-UA"/>
        </w:rPr>
        <w:t>(директор навчально-</w:t>
      </w:r>
      <w:r w:rsidR="00DC0D2D" w:rsidRPr="00BB58DB">
        <w:rPr>
          <w:spacing w:val="1"/>
          <w:sz w:val="28"/>
          <w:szCs w:val="28"/>
          <w:lang w:val="uk-UA"/>
        </w:rPr>
        <w:lastRenderedPageBreak/>
        <w:t>наукового інституту, центру) затверджує склад</w:t>
      </w:r>
      <w:r w:rsidR="00DC0D2D">
        <w:rPr>
          <w:spacing w:val="1"/>
          <w:sz w:val="28"/>
          <w:szCs w:val="28"/>
          <w:lang w:val="uk-UA"/>
        </w:rPr>
        <w:t xml:space="preserve"> комісії</w:t>
      </w:r>
      <w:r w:rsidR="00DC0D2D" w:rsidRPr="00BB58DB">
        <w:rPr>
          <w:spacing w:val="1"/>
          <w:sz w:val="28"/>
          <w:szCs w:val="28"/>
          <w:lang w:val="uk-UA"/>
        </w:rPr>
        <w:t xml:space="preserve"> своїм розпорядженням.</w:t>
      </w:r>
    </w:p>
    <w:bookmarkEnd w:id="5"/>
    <w:p w14:paraId="0D0021F2" w14:textId="15EB28D4" w:rsidR="003C1CE0" w:rsidRPr="003C1CE0" w:rsidRDefault="003C1CE0" w:rsidP="003C1CE0">
      <w:pPr>
        <w:numPr>
          <w:ilvl w:val="1"/>
          <w:numId w:val="6"/>
        </w:numPr>
        <w:ind w:left="0" w:firstLine="709"/>
        <w:jc w:val="both"/>
        <w:rPr>
          <w:spacing w:val="1"/>
          <w:sz w:val="28"/>
          <w:szCs w:val="28"/>
          <w:lang w:val="uk-UA"/>
        </w:rPr>
      </w:pPr>
      <w:r w:rsidRPr="00BB58DB">
        <w:rPr>
          <w:color w:val="000000"/>
          <w:sz w:val="28"/>
          <w:szCs w:val="28"/>
          <w:lang w:val="uk-UA"/>
        </w:rPr>
        <w:t>Повторн</w:t>
      </w:r>
      <w:r>
        <w:rPr>
          <w:color w:val="000000"/>
          <w:sz w:val="28"/>
          <w:szCs w:val="28"/>
          <w:lang w:val="uk-UA"/>
        </w:rPr>
        <w:t>ий захист курсової роботи (проєкту)</w:t>
      </w:r>
      <w:r w:rsidR="00DC0D2D">
        <w:rPr>
          <w:color w:val="000000"/>
          <w:sz w:val="28"/>
          <w:szCs w:val="28"/>
          <w:lang w:val="uk-UA"/>
        </w:rPr>
        <w:t>, практики</w:t>
      </w:r>
      <w:r>
        <w:rPr>
          <w:color w:val="000000"/>
          <w:sz w:val="28"/>
          <w:szCs w:val="28"/>
          <w:lang w:val="uk-UA"/>
        </w:rPr>
        <w:t xml:space="preserve"> здійснює комісія</w:t>
      </w:r>
      <w:r w:rsidRPr="00BB58DB">
        <w:rPr>
          <w:color w:val="000000"/>
          <w:sz w:val="28"/>
          <w:szCs w:val="28"/>
          <w:lang w:val="uk-UA"/>
        </w:rPr>
        <w:t xml:space="preserve">, яку формує декан факультету (директор навчально-наукового інституту, центру) </w:t>
      </w:r>
      <w:r w:rsidRPr="00486759">
        <w:rPr>
          <w:color w:val="000000"/>
          <w:sz w:val="28"/>
          <w:szCs w:val="28"/>
          <w:lang w:val="uk-UA"/>
        </w:rPr>
        <w:t>за поданням завідувач</w:t>
      </w:r>
      <w:r>
        <w:rPr>
          <w:color w:val="000000"/>
          <w:sz w:val="28"/>
          <w:szCs w:val="28"/>
          <w:lang w:val="uk-UA"/>
        </w:rPr>
        <w:t xml:space="preserve">а </w:t>
      </w:r>
      <w:r w:rsidRPr="00486759">
        <w:rPr>
          <w:color w:val="000000"/>
          <w:sz w:val="28"/>
          <w:szCs w:val="28"/>
          <w:lang w:val="uk-UA"/>
        </w:rPr>
        <w:t>кафедр</w:t>
      </w:r>
      <w:r>
        <w:rPr>
          <w:color w:val="000000"/>
          <w:sz w:val="28"/>
          <w:szCs w:val="28"/>
          <w:lang w:val="uk-UA"/>
        </w:rPr>
        <w:t>и у складі трьох науково-педагогічних працівників</w:t>
      </w:r>
      <w:r w:rsidR="00DC0D2D">
        <w:rPr>
          <w:color w:val="000000"/>
          <w:sz w:val="28"/>
          <w:szCs w:val="28"/>
          <w:lang w:val="uk-UA"/>
        </w:rPr>
        <w:t>.</w:t>
      </w:r>
    </w:p>
    <w:p w14:paraId="25A7D1FA" w14:textId="2FF8915D" w:rsidR="00AE43CD" w:rsidRPr="00757673" w:rsidRDefault="002F412B" w:rsidP="00302A94">
      <w:pPr>
        <w:numPr>
          <w:ilvl w:val="1"/>
          <w:numId w:val="6"/>
        </w:numPr>
        <w:ind w:left="0" w:firstLine="709"/>
        <w:jc w:val="both"/>
        <w:rPr>
          <w:strike/>
          <w:spacing w:val="1"/>
          <w:sz w:val="28"/>
          <w:szCs w:val="28"/>
          <w:lang w:val="uk-UA"/>
        </w:rPr>
      </w:pPr>
      <w:r w:rsidRPr="00955EF2">
        <w:rPr>
          <w:spacing w:val="1"/>
          <w:sz w:val="28"/>
          <w:szCs w:val="28"/>
          <w:lang w:val="uk-UA"/>
        </w:rPr>
        <w:t xml:space="preserve">Комісія оцінює знання </w:t>
      </w:r>
      <w:r w:rsidR="00757673">
        <w:rPr>
          <w:spacing w:val="1"/>
          <w:sz w:val="28"/>
          <w:szCs w:val="28"/>
          <w:lang w:val="uk-UA"/>
        </w:rPr>
        <w:t>здобувачів</w:t>
      </w:r>
      <w:r w:rsidRPr="00955EF2">
        <w:rPr>
          <w:spacing w:val="1"/>
          <w:sz w:val="28"/>
          <w:szCs w:val="28"/>
          <w:lang w:val="uk-UA"/>
        </w:rPr>
        <w:t xml:space="preserve"> за 100-бальною </w:t>
      </w:r>
      <w:r w:rsidRPr="00955EF2">
        <w:rPr>
          <w:color w:val="000000" w:themeColor="text1"/>
          <w:spacing w:val="1"/>
          <w:sz w:val="28"/>
          <w:szCs w:val="28"/>
          <w:lang w:val="uk-UA"/>
        </w:rPr>
        <w:t>шкалою</w:t>
      </w:r>
      <w:r w:rsidR="00DC0D2D">
        <w:rPr>
          <w:color w:val="000000" w:themeColor="text1"/>
          <w:spacing w:val="1"/>
          <w:sz w:val="28"/>
          <w:szCs w:val="28"/>
          <w:lang w:val="uk-UA"/>
        </w:rPr>
        <w:t xml:space="preserve">, для навчальних дисциплін - </w:t>
      </w:r>
      <w:r w:rsidRPr="00955EF2">
        <w:rPr>
          <w:color w:val="000000" w:themeColor="text1"/>
          <w:spacing w:val="1"/>
          <w:sz w:val="28"/>
          <w:szCs w:val="28"/>
          <w:lang w:val="uk-UA"/>
        </w:rPr>
        <w:t xml:space="preserve">без врахування результатів поточного </w:t>
      </w:r>
      <w:r w:rsidRPr="00757673">
        <w:rPr>
          <w:spacing w:val="1"/>
          <w:sz w:val="28"/>
          <w:szCs w:val="28"/>
          <w:lang w:val="uk-UA"/>
        </w:rPr>
        <w:t xml:space="preserve">контролю. </w:t>
      </w:r>
    </w:p>
    <w:p w14:paraId="322F34D2" w14:textId="17909628" w:rsidR="00530C6B" w:rsidRPr="003C1CE0" w:rsidRDefault="002B4356" w:rsidP="002B4356">
      <w:pPr>
        <w:numPr>
          <w:ilvl w:val="1"/>
          <w:numId w:val="6"/>
        </w:numPr>
        <w:tabs>
          <w:tab w:val="num" w:pos="993"/>
        </w:tabs>
        <w:ind w:left="0" w:firstLine="709"/>
        <w:jc w:val="both"/>
        <w:rPr>
          <w:spacing w:val="-5"/>
          <w:w w:val="102"/>
          <w:sz w:val="28"/>
          <w:szCs w:val="28"/>
          <w:lang w:val="uk-UA"/>
        </w:rPr>
      </w:pPr>
      <w:r w:rsidRPr="00BB58DB">
        <w:rPr>
          <w:w w:val="102"/>
          <w:sz w:val="28"/>
          <w:szCs w:val="28"/>
          <w:lang w:val="uk-UA"/>
        </w:rPr>
        <w:t>З метою перескладання екзаменів (заліків) деканат оформлює додаткові відомості обліку успішності (Д</w:t>
      </w:r>
      <w:r w:rsidR="00530C6B" w:rsidRPr="00BB58DB">
        <w:rPr>
          <w:w w:val="102"/>
          <w:sz w:val="28"/>
          <w:szCs w:val="28"/>
          <w:shd w:val="clear" w:color="auto" w:fill="FFFFFF" w:themeFill="background1"/>
          <w:lang w:val="uk-UA"/>
        </w:rPr>
        <w:t>одат</w:t>
      </w:r>
      <w:r w:rsidRPr="00BB58DB">
        <w:rPr>
          <w:w w:val="102"/>
          <w:sz w:val="28"/>
          <w:szCs w:val="28"/>
          <w:shd w:val="clear" w:color="auto" w:fill="FFFFFF" w:themeFill="background1"/>
          <w:lang w:val="uk-UA"/>
        </w:rPr>
        <w:t>к</w:t>
      </w:r>
      <w:r w:rsidR="00530C6B" w:rsidRPr="00BB58DB">
        <w:rPr>
          <w:w w:val="102"/>
          <w:sz w:val="28"/>
          <w:szCs w:val="28"/>
          <w:shd w:val="clear" w:color="auto" w:fill="FFFFFF" w:themeFill="background1"/>
          <w:lang w:val="uk-UA"/>
        </w:rPr>
        <w:t>и</w:t>
      </w:r>
      <w:r w:rsidRPr="00BB58DB">
        <w:rPr>
          <w:w w:val="102"/>
          <w:sz w:val="28"/>
          <w:szCs w:val="28"/>
          <w:shd w:val="clear" w:color="auto" w:fill="FFFFFF" w:themeFill="background1"/>
          <w:lang w:val="uk-UA"/>
        </w:rPr>
        <w:t xml:space="preserve"> 5</w:t>
      </w:r>
      <w:r w:rsidR="00530C6B" w:rsidRPr="00BB58DB">
        <w:rPr>
          <w:w w:val="102"/>
          <w:sz w:val="28"/>
          <w:szCs w:val="28"/>
          <w:shd w:val="clear" w:color="auto" w:fill="FFFFFF" w:themeFill="background1"/>
          <w:lang w:val="uk-UA"/>
        </w:rPr>
        <w:t>, 6</w:t>
      </w:r>
      <w:r w:rsidRPr="00BB58DB">
        <w:rPr>
          <w:w w:val="102"/>
          <w:sz w:val="28"/>
          <w:szCs w:val="28"/>
          <w:shd w:val="clear" w:color="auto" w:fill="FFFFFF" w:themeFill="background1"/>
          <w:lang w:val="uk-UA"/>
        </w:rPr>
        <w:t>)</w:t>
      </w:r>
      <w:r w:rsidR="003C1CE0">
        <w:rPr>
          <w:w w:val="102"/>
          <w:sz w:val="28"/>
          <w:szCs w:val="28"/>
          <w:shd w:val="clear" w:color="auto" w:fill="FFFFFF" w:themeFill="background1"/>
          <w:lang w:val="uk-UA"/>
        </w:rPr>
        <w:t>.</w:t>
      </w:r>
    </w:p>
    <w:p w14:paraId="580A1D53" w14:textId="2B78B3DF" w:rsidR="002B4356" w:rsidRPr="003C1CE0" w:rsidRDefault="003C1CE0" w:rsidP="003C1CE0">
      <w:pPr>
        <w:numPr>
          <w:ilvl w:val="1"/>
          <w:numId w:val="6"/>
        </w:numPr>
        <w:tabs>
          <w:tab w:val="num" w:pos="993"/>
        </w:tabs>
        <w:ind w:left="0" w:firstLine="709"/>
        <w:jc w:val="both"/>
        <w:rPr>
          <w:spacing w:val="-5"/>
          <w:w w:val="102"/>
          <w:sz w:val="28"/>
          <w:szCs w:val="28"/>
          <w:lang w:val="uk-UA"/>
        </w:rPr>
      </w:pPr>
      <w:r>
        <w:rPr>
          <w:w w:val="102"/>
          <w:sz w:val="28"/>
          <w:szCs w:val="28"/>
          <w:lang w:val="uk-UA"/>
        </w:rPr>
        <w:t>В</w:t>
      </w:r>
      <w:r w:rsidRPr="00BB58DB">
        <w:rPr>
          <w:w w:val="102"/>
          <w:sz w:val="28"/>
          <w:szCs w:val="28"/>
          <w:lang w:val="uk-UA"/>
        </w:rPr>
        <w:t>ідом</w:t>
      </w:r>
      <w:r>
        <w:rPr>
          <w:w w:val="102"/>
          <w:sz w:val="28"/>
          <w:szCs w:val="28"/>
          <w:lang w:val="uk-UA"/>
        </w:rPr>
        <w:t>і</w:t>
      </w:r>
      <w:r w:rsidRPr="00BB58DB">
        <w:rPr>
          <w:w w:val="102"/>
          <w:sz w:val="28"/>
          <w:szCs w:val="28"/>
          <w:lang w:val="uk-UA"/>
        </w:rPr>
        <w:t>ст</w:t>
      </w:r>
      <w:r>
        <w:rPr>
          <w:w w:val="102"/>
          <w:sz w:val="28"/>
          <w:szCs w:val="28"/>
          <w:lang w:val="uk-UA"/>
        </w:rPr>
        <w:t>ь</w:t>
      </w:r>
      <w:r w:rsidRPr="00BB58DB">
        <w:rPr>
          <w:w w:val="102"/>
          <w:sz w:val="28"/>
          <w:szCs w:val="28"/>
          <w:lang w:val="uk-UA"/>
        </w:rPr>
        <w:t xml:space="preserve"> обліку успішності у</w:t>
      </w:r>
      <w:r>
        <w:rPr>
          <w:w w:val="102"/>
          <w:sz w:val="28"/>
          <w:szCs w:val="28"/>
          <w:lang w:val="uk-UA"/>
        </w:rPr>
        <w:t xml:space="preserve"> </w:t>
      </w:r>
      <w:r w:rsidRPr="00BB58DB">
        <w:rPr>
          <w:w w:val="102"/>
          <w:sz w:val="28"/>
          <w:szCs w:val="28"/>
          <w:lang w:val="uk-UA"/>
        </w:rPr>
        <w:t>відповідному деканаті отримує й</w:t>
      </w:r>
      <w:r>
        <w:rPr>
          <w:w w:val="102"/>
          <w:sz w:val="28"/>
          <w:szCs w:val="28"/>
          <w:lang w:val="uk-UA"/>
        </w:rPr>
        <w:t> </w:t>
      </w:r>
      <w:r w:rsidRPr="00BB58DB">
        <w:rPr>
          <w:w w:val="102"/>
          <w:sz w:val="28"/>
          <w:szCs w:val="28"/>
          <w:lang w:val="uk-UA"/>
        </w:rPr>
        <w:t xml:space="preserve">повертає до деканату особисто науково-педагогічний працівник, який проводить </w:t>
      </w:r>
      <w:r>
        <w:rPr>
          <w:w w:val="102"/>
          <w:sz w:val="28"/>
          <w:szCs w:val="28"/>
          <w:lang w:val="uk-UA"/>
        </w:rPr>
        <w:t>підсумковий контроль</w:t>
      </w:r>
      <w:r w:rsidRPr="00BB58DB">
        <w:rPr>
          <w:w w:val="102"/>
          <w:sz w:val="28"/>
          <w:szCs w:val="28"/>
          <w:lang w:val="uk-UA"/>
        </w:rPr>
        <w:t xml:space="preserve">. </w:t>
      </w:r>
      <w:r w:rsidRPr="00486759">
        <w:rPr>
          <w:w w:val="102"/>
          <w:sz w:val="28"/>
          <w:szCs w:val="28"/>
          <w:lang w:val="uk-UA"/>
        </w:rPr>
        <w:t>Терміни повернення науково-педагогічними працівниками додаткових відомостей обліку успішності з перескладання визначає деканат у відомості обліку успішності</w:t>
      </w:r>
      <w:r>
        <w:rPr>
          <w:w w:val="102"/>
          <w:sz w:val="28"/>
          <w:szCs w:val="28"/>
          <w:lang w:val="uk-UA"/>
        </w:rPr>
        <w:t>.</w:t>
      </w:r>
    </w:p>
    <w:p w14:paraId="72637FF9" w14:textId="6E74C02D" w:rsidR="00955F6B" w:rsidRPr="00BB58DB" w:rsidRDefault="00B63BC4" w:rsidP="00302A94">
      <w:pPr>
        <w:numPr>
          <w:ilvl w:val="1"/>
          <w:numId w:val="6"/>
        </w:numPr>
        <w:ind w:left="0" w:firstLine="709"/>
        <w:jc w:val="both"/>
        <w:rPr>
          <w:spacing w:val="-5"/>
          <w:w w:val="102"/>
          <w:sz w:val="28"/>
          <w:szCs w:val="28"/>
          <w:lang w:val="uk-UA"/>
        </w:rPr>
      </w:pPr>
      <w:r w:rsidRPr="00BB58DB">
        <w:rPr>
          <w:spacing w:val="1"/>
          <w:sz w:val="28"/>
          <w:szCs w:val="28"/>
          <w:lang w:val="uk-UA"/>
        </w:rPr>
        <w:t xml:space="preserve">При перескладанні екзаменів, </w:t>
      </w:r>
      <w:r w:rsidR="002B4356" w:rsidRPr="00BB58DB">
        <w:rPr>
          <w:spacing w:val="1"/>
          <w:sz w:val="28"/>
          <w:szCs w:val="28"/>
          <w:lang w:val="uk-UA"/>
        </w:rPr>
        <w:t xml:space="preserve">диференційованих </w:t>
      </w:r>
      <w:r w:rsidRPr="00BB58DB">
        <w:rPr>
          <w:spacing w:val="1"/>
          <w:sz w:val="28"/>
          <w:szCs w:val="28"/>
          <w:lang w:val="uk-UA"/>
        </w:rPr>
        <w:t>заліків, заліків</w:t>
      </w:r>
      <w:r w:rsidR="002B4356" w:rsidRPr="00BB58DB">
        <w:rPr>
          <w:spacing w:val="1"/>
          <w:sz w:val="28"/>
          <w:szCs w:val="28"/>
          <w:lang w:val="uk-UA"/>
        </w:rPr>
        <w:t xml:space="preserve"> </w:t>
      </w:r>
      <w:r w:rsidR="00757673">
        <w:rPr>
          <w:spacing w:val="1"/>
          <w:sz w:val="28"/>
          <w:szCs w:val="28"/>
          <w:lang w:val="uk-UA"/>
        </w:rPr>
        <w:t>здобувач</w:t>
      </w:r>
      <w:r w:rsidRPr="00BB58DB">
        <w:rPr>
          <w:spacing w:val="1"/>
          <w:sz w:val="28"/>
          <w:szCs w:val="28"/>
          <w:lang w:val="uk-UA"/>
        </w:rPr>
        <w:t xml:space="preserve"> зобов’язаний подавати екзаменаторові залікову книжку.</w:t>
      </w:r>
      <w:r w:rsidR="002B4356" w:rsidRPr="00BB58DB">
        <w:rPr>
          <w:spacing w:val="1"/>
          <w:sz w:val="28"/>
          <w:szCs w:val="28"/>
          <w:lang w:val="uk-UA"/>
        </w:rPr>
        <w:t xml:space="preserve"> </w:t>
      </w:r>
      <w:r w:rsidRPr="00BB58DB">
        <w:rPr>
          <w:sz w:val="28"/>
          <w:szCs w:val="28"/>
          <w:lang w:val="uk-UA" w:eastAsia="uk-UA"/>
        </w:rPr>
        <w:t xml:space="preserve">У разі відсутності у </w:t>
      </w:r>
      <w:r w:rsidR="00757673">
        <w:rPr>
          <w:sz w:val="28"/>
          <w:szCs w:val="28"/>
          <w:lang w:val="uk-UA" w:eastAsia="uk-UA"/>
        </w:rPr>
        <w:t>здобувача</w:t>
      </w:r>
      <w:r w:rsidRPr="00BB58DB">
        <w:rPr>
          <w:sz w:val="28"/>
          <w:szCs w:val="28"/>
          <w:lang w:val="uk-UA" w:eastAsia="uk-UA"/>
        </w:rPr>
        <w:t xml:space="preserve"> залікової книжки письмовий допуск до </w:t>
      </w:r>
      <w:r w:rsidR="002B4356" w:rsidRPr="00BB58DB">
        <w:rPr>
          <w:sz w:val="28"/>
          <w:szCs w:val="28"/>
          <w:lang w:val="uk-UA" w:eastAsia="uk-UA"/>
        </w:rPr>
        <w:t xml:space="preserve">перескладання </w:t>
      </w:r>
      <w:r w:rsidRPr="00BB58DB">
        <w:rPr>
          <w:sz w:val="28"/>
          <w:szCs w:val="28"/>
          <w:lang w:val="uk-UA" w:eastAsia="uk-UA"/>
        </w:rPr>
        <w:t xml:space="preserve">екзамену, </w:t>
      </w:r>
      <w:r w:rsidR="002B4356" w:rsidRPr="00BB58DB">
        <w:rPr>
          <w:sz w:val="28"/>
          <w:szCs w:val="28"/>
          <w:lang w:val="uk-UA" w:eastAsia="uk-UA"/>
        </w:rPr>
        <w:t xml:space="preserve">диференційованого </w:t>
      </w:r>
      <w:r w:rsidRPr="00BB58DB">
        <w:rPr>
          <w:sz w:val="28"/>
          <w:szCs w:val="28"/>
          <w:lang w:val="uk-UA" w:eastAsia="uk-UA"/>
        </w:rPr>
        <w:t xml:space="preserve">заліку (заліку) надає декан факультету (директор </w:t>
      </w:r>
      <w:r w:rsidR="002B4356" w:rsidRPr="00BB58DB">
        <w:rPr>
          <w:spacing w:val="1"/>
          <w:sz w:val="28"/>
          <w:szCs w:val="28"/>
          <w:lang w:val="uk-UA"/>
        </w:rPr>
        <w:t xml:space="preserve">навчально-наукового інституту, </w:t>
      </w:r>
      <w:r w:rsidRPr="00BB58DB">
        <w:rPr>
          <w:sz w:val="28"/>
          <w:szCs w:val="28"/>
          <w:lang w:val="uk-UA" w:eastAsia="uk-UA"/>
        </w:rPr>
        <w:t>центру).</w:t>
      </w:r>
    </w:p>
    <w:p w14:paraId="0A2D06AA" w14:textId="63D238B7" w:rsidR="003847CB" w:rsidRPr="00DC0D2D" w:rsidRDefault="00CF1808" w:rsidP="00DC0D2D">
      <w:pPr>
        <w:numPr>
          <w:ilvl w:val="1"/>
          <w:numId w:val="6"/>
        </w:numPr>
        <w:ind w:left="0" w:firstLine="709"/>
        <w:jc w:val="both"/>
        <w:rPr>
          <w:spacing w:val="-5"/>
          <w:w w:val="102"/>
          <w:sz w:val="28"/>
          <w:szCs w:val="28"/>
          <w:lang w:val="uk-UA"/>
        </w:rPr>
      </w:pPr>
      <w:r w:rsidRPr="00CF1808">
        <w:rPr>
          <w:spacing w:val="-5"/>
          <w:w w:val="102"/>
          <w:sz w:val="28"/>
          <w:szCs w:val="28"/>
          <w:lang w:val="uk-UA"/>
        </w:rPr>
        <w:t xml:space="preserve">Студент, який навчається за державним замовленням, і після перескладань (комісійних перескладань) </w:t>
      </w:r>
      <w:proofErr w:type="spellStart"/>
      <w:r w:rsidRPr="00CF1808">
        <w:rPr>
          <w:spacing w:val="-5"/>
          <w:w w:val="102"/>
          <w:sz w:val="28"/>
          <w:szCs w:val="28"/>
          <w:lang w:val="uk-UA"/>
        </w:rPr>
        <w:t>звітностей</w:t>
      </w:r>
      <w:proofErr w:type="spellEnd"/>
      <w:r w:rsidRPr="00CF1808">
        <w:rPr>
          <w:spacing w:val="-5"/>
          <w:w w:val="102"/>
          <w:sz w:val="28"/>
          <w:szCs w:val="28"/>
          <w:lang w:val="uk-UA"/>
        </w:rPr>
        <w:t xml:space="preserve"> з освітніх компонентів має не більше 20 кредитів академічної заборгованості, має право написати заяву не пізніше першого </w:t>
      </w:r>
      <w:r w:rsidR="003C1CE0">
        <w:rPr>
          <w:spacing w:val="-5"/>
          <w:w w:val="102"/>
          <w:sz w:val="28"/>
          <w:szCs w:val="28"/>
          <w:lang w:val="uk-UA"/>
        </w:rPr>
        <w:t xml:space="preserve">робочого </w:t>
      </w:r>
      <w:r w:rsidRPr="00CF1808">
        <w:rPr>
          <w:spacing w:val="-5"/>
          <w:w w:val="102"/>
          <w:sz w:val="28"/>
          <w:szCs w:val="28"/>
          <w:lang w:val="uk-UA"/>
        </w:rPr>
        <w:t>дня початку нового навчального семестру про переведення його на навчання за кошти фізичних або юридичних осіб з першого дня початку нового навчального семестру. Неподання заяви до деканату факультету/центру у встановлений термін є підставою для відрахування студента за невиконання індивідуального навчального плану.</w:t>
      </w:r>
    </w:p>
    <w:p w14:paraId="5CCBA55E" w14:textId="2720FF96" w:rsidR="00F14AC5" w:rsidRPr="00757673" w:rsidRDefault="00F14AC5" w:rsidP="00CF1808">
      <w:pPr>
        <w:numPr>
          <w:ilvl w:val="1"/>
          <w:numId w:val="6"/>
        </w:numPr>
        <w:ind w:left="0" w:firstLine="709"/>
        <w:jc w:val="both"/>
        <w:rPr>
          <w:spacing w:val="-5"/>
          <w:w w:val="102"/>
          <w:sz w:val="28"/>
          <w:szCs w:val="28"/>
          <w:lang w:val="uk-UA"/>
        </w:rPr>
      </w:pPr>
      <w:r w:rsidRPr="00757673">
        <w:rPr>
          <w:spacing w:val="-5"/>
          <w:w w:val="102"/>
          <w:sz w:val="28"/>
          <w:szCs w:val="28"/>
          <w:lang w:val="uk-UA"/>
        </w:rPr>
        <w:t>Студент, який після ліквідації академічної заборгованості має хоча б</w:t>
      </w:r>
      <w:r w:rsidR="00757673">
        <w:rPr>
          <w:spacing w:val="-5"/>
          <w:w w:val="102"/>
          <w:sz w:val="28"/>
          <w:szCs w:val="28"/>
          <w:lang w:val="uk-UA"/>
        </w:rPr>
        <w:t> </w:t>
      </w:r>
      <w:r w:rsidRPr="00757673">
        <w:rPr>
          <w:spacing w:val="-5"/>
          <w:w w:val="102"/>
          <w:sz w:val="28"/>
          <w:szCs w:val="28"/>
          <w:lang w:val="uk-UA"/>
        </w:rPr>
        <w:t>одну академічну заборгованість</w:t>
      </w:r>
      <w:r w:rsidR="00757673">
        <w:rPr>
          <w:spacing w:val="-5"/>
          <w:w w:val="102"/>
          <w:sz w:val="28"/>
          <w:szCs w:val="28"/>
          <w:lang w:val="uk-UA"/>
        </w:rPr>
        <w:t>,</w:t>
      </w:r>
      <w:r w:rsidRPr="00757673">
        <w:rPr>
          <w:spacing w:val="-5"/>
          <w:w w:val="102"/>
          <w:sz w:val="28"/>
          <w:szCs w:val="28"/>
          <w:lang w:val="uk-UA"/>
        </w:rPr>
        <w:t xml:space="preserve"> підлягає відрахуванню з університету</w:t>
      </w:r>
      <w:r w:rsidR="00461222" w:rsidRPr="00757673">
        <w:rPr>
          <w:spacing w:val="-5"/>
          <w:w w:val="102"/>
          <w:sz w:val="28"/>
          <w:szCs w:val="28"/>
          <w:lang w:val="uk-UA"/>
        </w:rPr>
        <w:t xml:space="preserve"> останнім днем перед початком </w:t>
      </w:r>
      <w:r w:rsidR="00757673">
        <w:rPr>
          <w:spacing w:val="-5"/>
          <w:w w:val="102"/>
          <w:sz w:val="28"/>
          <w:szCs w:val="28"/>
          <w:lang w:val="uk-UA"/>
        </w:rPr>
        <w:t xml:space="preserve">нового </w:t>
      </w:r>
      <w:r w:rsidR="00461222" w:rsidRPr="00757673">
        <w:rPr>
          <w:spacing w:val="-5"/>
          <w:w w:val="102"/>
          <w:sz w:val="28"/>
          <w:szCs w:val="28"/>
          <w:lang w:val="uk-UA"/>
        </w:rPr>
        <w:t>навчального семестру</w:t>
      </w:r>
      <w:r w:rsidRPr="00757673">
        <w:rPr>
          <w:spacing w:val="-5"/>
          <w:w w:val="102"/>
          <w:sz w:val="28"/>
          <w:szCs w:val="28"/>
          <w:lang w:val="uk-UA"/>
        </w:rPr>
        <w:t>, крім випадку</w:t>
      </w:r>
      <w:r w:rsidR="00620269" w:rsidRPr="00757673">
        <w:rPr>
          <w:spacing w:val="-5"/>
          <w:w w:val="102"/>
          <w:sz w:val="28"/>
          <w:szCs w:val="28"/>
          <w:lang w:val="uk-UA"/>
        </w:rPr>
        <w:t xml:space="preserve">, що визначений </w:t>
      </w:r>
      <w:r w:rsidRPr="00757673">
        <w:rPr>
          <w:spacing w:val="-5"/>
          <w:w w:val="102"/>
          <w:sz w:val="28"/>
          <w:szCs w:val="28"/>
          <w:lang w:val="uk-UA"/>
        </w:rPr>
        <w:t>у пункті 7.10</w:t>
      </w:r>
      <w:r w:rsidR="00620269" w:rsidRPr="00757673">
        <w:rPr>
          <w:spacing w:val="-5"/>
          <w:w w:val="102"/>
          <w:sz w:val="28"/>
          <w:szCs w:val="28"/>
          <w:lang w:val="uk-UA"/>
        </w:rPr>
        <w:t xml:space="preserve"> цього Положення</w:t>
      </w:r>
      <w:r w:rsidRPr="00757673">
        <w:rPr>
          <w:spacing w:val="-5"/>
          <w:w w:val="102"/>
          <w:sz w:val="28"/>
          <w:szCs w:val="28"/>
          <w:lang w:val="uk-UA"/>
        </w:rPr>
        <w:t>.</w:t>
      </w:r>
    </w:p>
    <w:p w14:paraId="771B4F93" w14:textId="22F99B68" w:rsidR="00CF1808" w:rsidRPr="00CF1808" w:rsidRDefault="00CF1808" w:rsidP="00CF1808">
      <w:pPr>
        <w:numPr>
          <w:ilvl w:val="1"/>
          <w:numId w:val="6"/>
        </w:numPr>
        <w:ind w:left="0" w:firstLine="709"/>
        <w:jc w:val="both"/>
        <w:rPr>
          <w:spacing w:val="-5"/>
          <w:w w:val="102"/>
          <w:sz w:val="28"/>
          <w:szCs w:val="28"/>
          <w:lang w:val="uk-UA"/>
        </w:rPr>
      </w:pPr>
      <w:r w:rsidRPr="00CF1808">
        <w:rPr>
          <w:spacing w:val="-5"/>
          <w:w w:val="102"/>
          <w:sz w:val="28"/>
          <w:szCs w:val="28"/>
          <w:lang w:val="uk-UA"/>
        </w:rPr>
        <w:t>Термін подання документів на відрахування студентів за невиконання індивідуального навчального плану до відділу кадрів становить до  трьох робочих днів з дня настання причини відрахування.</w:t>
      </w:r>
    </w:p>
    <w:p w14:paraId="6DC8AB77" w14:textId="08015A99" w:rsidR="00955F6B" w:rsidRPr="004D4862" w:rsidRDefault="00983317" w:rsidP="00302A94">
      <w:pPr>
        <w:numPr>
          <w:ilvl w:val="1"/>
          <w:numId w:val="6"/>
        </w:numPr>
        <w:ind w:left="0" w:firstLine="709"/>
        <w:jc w:val="both"/>
        <w:rPr>
          <w:spacing w:val="-5"/>
          <w:w w:val="102"/>
          <w:sz w:val="28"/>
          <w:szCs w:val="28"/>
          <w:lang w:val="uk-UA"/>
        </w:rPr>
      </w:pPr>
      <w:r w:rsidRPr="00BB58DB">
        <w:rPr>
          <w:color w:val="000000"/>
          <w:sz w:val="28"/>
          <w:szCs w:val="28"/>
          <w:lang w:val="uk-UA"/>
        </w:rPr>
        <w:t>Складання екзамену (заліку) з метою підвищення позитивної оцінки здійснюється з</w:t>
      </w:r>
      <w:r w:rsidRPr="00BB58DB">
        <w:rPr>
          <w:sz w:val="28"/>
          <w:szCs w:val="28"/>
          <w:lang w:val="uk-UA"/>
        </w:rPr>
        <w:t xml:space="preserve"> </w:t>
      </w:r>
      <w:r w:rsidRPr="00BB58DB">
        <w:rPr>
          <w:color w:val="000000"/>
          <w:sz w:val="28"/>
          <w:szCs w:val="28"/>
          <w:lang w:val="uk-UA"/>
        </w:rPr>
        <w:t>дозволу ректора Університету у виняткових випадках і</w:t>
      </w:r>
      <w:r w:rsidRPr="00BB58DB">
        <w:rPr>
          <w:lang w:val="uk-UA"/>
        </w:rPr>
        <w:t> </w:t>
      </w:r>
      <w:r w:rsidRPr="00BB58DB">
        <w:rPr>
          <w:color w:val="000000"/>
          <w:sz w:val="28"/>
          <w:szCs w:val="28"/>
          <w:lang w:val="uk-UA"/>
        </w:rPr>
        <w:t xml:space="preserve">лише за потреби перескладання </w:t>
      </w:r>
      <w:r w:rsidR="00757673">
        <w:rPr>
          <w:color w:val="000000"/>
          <w:sz w:val="28"/>
          <w:szCs w:val="28"/>
          <w:lang w:val="uk-UA"/>
        </w:rPr>
        <w:t>здобувачем</w:t>
      </w:r>
      <w:r w:rsidRPr="00BB58DB">
        <w:rPr>
          <w:color w:val="000000"/>
          <w:sz w:val="28"/>
          <w:szCs w:val="28"/>
          <w:lang w:val="uk-UA"/>
        </w:rPr>
        <w:t xml:space="preserve"> з метою отримання диплому з відзнакою не більше двох семестрових </w:t>
      </w:r>
      <w:proofErr w:type="spellStart"/>
      <w:r w:rsidRPr="00BB58DB">
        <w:rPr>
          <w:color w:val="000000"/>
          <w:sz w:val="28"/>
          <w:szCs w:val="28"/>
          <w:lang w:val="uk-UA"/>
        </w:rPr>
        <w:t>звітностей</w:t>
      </w:r>
      <w:proofErr w:type="spellEnd"/>
      <w:r w:rsidRPr="00BB58DB">
        <w:rPr>
          <w:color w:val="000000"/>
          <w:sz w:val="28"/>
          <w:szCs w:val="28"/>
          <w:lang w:val="uk-UA"/>
        </w:rPr>
        <w:t xml:space="preserve"> з навчальних дисциплін. Дозвіл надають за особистою заявою </w:t>
      </w:r>
      <w:r w:rsidR="00757673">
        <w:rPr>
          <w:color w:val="000000"/>
          <w:sz w:val="28"/>
          <w:szCs w:val="28"/>
          <w:lang w:val="uk-UA"/>
        </w:rPr>
        <w:t>здобувача</w:t>
      </w:r>
      <w:r w:rsidRPr="00BB58DB">
        <w:rPr>
          <w:color w:val="000000"/>
          <w:sz w:val="28"/>
          <w:szCs w:val="28"/>
          <w:lang w:val="uk-UA"/>
        </w:rPr>
        <w:t xml:space="preserve">, погодженою з деканом факультету (директором </w:t>
      </w:r>
      <w:r w:rsidRPr="00BB58DB">
        <w:rPr>
          <w:color w:val="000000"/>
          <w:spacing w:val="3"/>
          <w:sz w:val="28"/>
          <w:szCs w:val="28"/>
          <w:lang w:val="uk-UA"/>
        </w:rPr>
        <w:t>навчально-наукового</w:t>
      </w:r>
      <w:r w:rsidRPr="00BB58DB">
        <w:rPr>
          <w:sz w:val="28"/>
          <w:szCs w:val="28"/>
          <w:lang w:val="uk-UA"/>
        </w:rPr>
        <w:t xml:space="preserve"> інституту,</w:t>
      </w:r>
      <w:r w:rsidRPr="00BB58DB">
        <w:rPr>
          <w:color w:val="000000"/>
          <w:sz w:val="28"/>
          <w:szCs w:val="28"/>
          <w:lang w:val="uk-UA"/>
        </w:rPr>
        <w:t xml:space="preserve"> центру), керівником органу студентського самоврядування факультету (навчально-наукового інституту, центру) та відповідними науково-педагогічними працівниками кафедр.</w:t>
      </w:r>
    </w:p>
    <w:p w14:paraId="2258FBE5" w14:textId="77777777" w:rsidR="004D4862" w:rsidRPr="00CF1808" w:rsidRDefault="004D4862" w:rsidP="004D4862">
      <w:pPr>
        <w:ind w:left="709"/>
        <w:jc w:val="both"/>
        <w:rPr>
          <w:spacing w:val="-5"/>
          <w:w w:val="102"/>
          <w:sz w:val="28"/>
          <w:szCs w:val="28"/>
          <w:lang w:val="uk-UA"/>
        </w:rPr>
      </w:pPr>
    </w:p>
    <w:p w14:paraId="4666F82E" w14:textId="77777777" w:rsidR="00CF1808" w:rsidRDefault="00CF1808" w:rsidP="00CF1808">
      <w:pPr>
        <w:jc w:val="both"/>
        <w:rPr>
          <w:spacing w:val="-5"/>
          <w:w w:val="102"/>
          <w:sz w:val="28"/>
          <w:szCs w:val="28"/>
          <w:lang w:val="uk-UA"/>
        </w:rPr>
      </w:pPr>
    </w:p>
    <w:p w14:paraId="2E8F8D27" w14:textId="72B98CEA" w:rsidR="00F81E36" w:rsidRDefault="00F81E36" w:rsidP="00F81E36">
      <w:pPr>
        <w:numPr>
          <w:ilvl w:val="0"/>
          <w:numId w:val="6"/>
        </w:numPr>
        <w:jc w:val="center"/>
        <w:rPr>
          <w:b/>
          <w:caps/>
          <w:spacing w:val="-8"/>
          <w:w w:val="102"/>
          <w:sz w:val="28"/>
          <w:szCs w:val="28"/>
          <w:lang w:val="uk-UA"/>
        </w:rPr>
      </w:pPr>
      <w:r w:rsidRPr="00F81E36">
        <w:rPr>
          <w:b/>
          <w:caps/>
          <w:spacing w:val="-8"/>
          <w:w w:val="102"/>
          <w:sz w:val="28"/>
          <w:szCs w:val="28"/>
          <w:lang w:val="uk-UA"/>
        </w:rPr>
        <w:t>Заповнення відомостей</w:t>
      </w:r>
    </w:p>
    <w:p w14:paraId="4F0322B1" w14:textId="77777777" w:rsidR="00D63968" w:rsidRDefault="00D63968" w:rsidP="00D63968">
      <w:pPr>
        <w:ind w:left="360"/>
        <w:jc w:val="both"/>
        <w:rPr>
          <w:b/>
          <w:caps/>
          <w:spacing w:val="-8"/>
          <w:w w:val="102"/>
          <w:sz w:val="28"/>
          <w:szCs w:val="28"/>
          <w:lang w:val="uk-UA"/>
        </w:rPr>
      </w:pPr>
    </w:p>
    <w:p w14:paraId="52DDEB84" w14:textId="6080B765" w:rsidR="00E14123" w:rsidRDefault="00D45F5B" w:rsidP="00D45F5B">
      <w:pPr>
        <w:numPr>
          <w:ilvl w:val="1"/>
          <w:numId w:val="6"/>
        </w:numPr>
        <w:ind w:left="0" w:firstLine="709"/>
        <w:jc w:val="both"/>
        <w:rPr>
          <w:color w:val="000000"/>
          <w:sz w:val="28"/>
          <w:szCs w:val="28"/>
          <w:lang w:val="uk-UA"/>
        </w:rPr>
      </w:pPr>
      <w:r>
        <w:rPr>
          <w:color w:val="000000"/>
          <w:sz w:val="28"/>
          <w:szCs w:val="28"/>
          <w:lang w:val="uk-UA"/>
        </w:rPr>
        <w:t>Результати підсумков</w:t>
      </w:r>
      <w:r w:rsidR="00E14123">
        <w:rPr>
          <w:color w:val="000000"/>
          <w:sz w:val="28"/>
          <w:szCs w:val="28"/>
          <w:lang w:val="uk-UA"/>
        </w:rPr>
        <w:t>о</w:t>
      </w:r>
      <w:r>
        <w:rPr>
          <w:color w:val="000000"/>
          <w:sz w:val="28"/>
          <w:szCs w:val="28"/>
          <w:lang w:val="uk-UA"/>
        </w:rPr>
        <w:t xml:space="preserve">го контролю з навчальної дисципліни, з якої передбачено залік, а також оцінку за захист курсового проєкту (роботи) науково-педагогічний працівник проставляє </w:t>
      </w:r>
      <w:r w:rsidR="00E14123">
        <w:rPr>
          <w:color w:val="000000"/>
          <w:sz w:val="28"/>
          <w:szCs w:val="28"/>
          <w:lang w:val="uk-UA"/>
        </w:rPr>
        <w:t xml:space="preserve">у відомість обліку успішності не пізніше першого дня початку екзаменаційної сесії. </w:t>
      </w:r>
    </w:p>
    <w:p w14:paraId="48FF3194" w14:textId="33C905E1" w:rsidR="00E14123" w:rsidRDefault="00E14123" w:rsidP="00D45F5B">
      <w:pPr>
        <w:numPr>
          <w:ilvl w:val="1"/>
          <w:numId w:val="6"/>
        </w:numPr>
        <w:ind w:left="0" w:firstLine="709"/>
        <w:jc w:val="both"/>
        <w:rPr>
          <w:color w:val="000000"/>
          <w:sz w:val="28"/>
          <w:szCs w:val="28"/>
          <w:lang w:val="uk-UA"/>
        </w:rPr>
      </w:pPr>
      <w:r>
        <w:rPr>
          <w:color w:val="000000"/>
          <w:sz w:val="28"/>
          <w:szCs w:val="28"/>
          <w:lang w:val="uk-UA"/>
        </w:rPr>
        <w:t xml:space="preserve">Результати підсумкового контролю з навчальної дисципліни, з якої передбачено екзамен науково-педагогічний працівник проставляє у відомість обліку успішності не пізніше </w:t>
      </w:r>
      <w:r w:rsidR="00520B7D" w:rsidRPr="00757673">
        <w:rPr>
          <w:sz w:val="28"/>
          <w:szCs w:val="28"/>
          <w:lang w:val="uk-UA" w:eastAsia="uk-UA"/>
        </w:rPr>
        <w:t>не пізніше 15</w:t>
      </w:r>
      <w:r w:rsidR="00520B7D" w:rsidRPr="00757673">
        <w:rPr>
          <w:sz w:val="28"/>
          <w:szCs w:val="28"/>
          <w:vertAlign w:val="superscript"/>
          <w:lang w:val="uk-UA" w:eastAsia="uk-UA"/>
        </w:rPr>
        <w:t xml:space="preserve">00 </w:t>
      </w:r>
      <w:r w:rsidR="00520B7D" w:rsidRPr="00757673">
        <w:rPr>
          <w:sz w:val="28"/>
          <w:szCs w:val="28"/>
          <w:lang w:val="uk-UA" w:eastAsia="uk-UA"/>
        </w:rPr>
        <w:t xml:space="preserve">наступного робочого дня </w:t>
      </w:r>
      <w:r w:rsidR="00520B7D">
        <w:rPr>
          <w:sz w:val="28"/>
          <w:szCs w:val="28"/>
          <w:lang w:val="uk-UA" w:eastAsia="uk-UA"/>
        </w:rPr>
        <w:t xml:space="preserve">з дня </w:t>
      </w:r>
      <w:r>
        <w:rPr>
          <w:color w:val="000000"/>
          <w:sz w:val="28"/>
          <w:szCs w:val="28"/>
          <w:lang w:val="uk-UA"/>
        </w:rPr>
        <w:t>проведення екзамену.</w:t>
      </w:r>
    </w:p>
    <w:p w14:paraId="6DB7F88C" w14:textId="6767B47D" w:rsidR="00866944" w:rsidRPr="00433BEE" w:rsidRDefault="00E14123" w:rsidP="00433BEE">
      <w:pPr>
        <w:numPr>
          <w:ilvl w:val="1"/>
          <w:numId w:val="6"/>
        </w:numPr>
        <w:ind w:left="0" w:firstLine="709"/>
        <w:jc w:val="both"/>
        <w:rPr>
          <w:sz w:val="28"/>
          <w:szCs w:val="28"/>
          <w:lang w:val="uk-UA" w:eastAsia="uk-UA"/>
        </w:rPr>
      </w:pPr>
      <w:r>
        <w:rPr>
          <w:color w:val="000000"/>
          <w:sz w:val="28"/>
          <w:szCs w:val="28"/>
          <w:lang w:val="uk-UA"/>
        </w:rPr>
        <w:t xml:space="preserve">Заповнення відомостей з навчальних дисциплін, за якими передбачений залік, диференційований залік проводиться наступним чином: у колонку </w:t>
      </w:r>
      <w:r w:rsidR="004D4862">
        <w:rPr>
          <w:color w:val="000000"/>
          <w:sz w:val="28"/>
          <w:szCs w:val="28"/>
          <w:lang w:val="uk-UA"/>
        </w:rPr>
        <w:t>4</w:t>
      </w:r>
      <w:r>
        <w:rPr>
          <w:color w:val="000000"/>
          <w:sz w:val="28"/>
          <w:szCs w:val="28"/>
          <w:lang w:val="uk-UA"/>
        </w:rPr>
        <w:t xml:space="preserve"> записуються бали </w:t>
      </w:r>
      <w:r w:rsidR="00866944">
        <w:rPr>
          <w:color w:val="000000"/>
          <w:sz w:val="28"/>
          <w:szCs w:val="28"/>
          <w:lang w:val="uk-UA"/>
        </w:rPr>
        <w:t>підсумкового</w:t>
      </w:r>
      <w:r>
        <w:rPr>
          <w:color w:val="000000"/>
          <w:sz w:val="28"/>
          <w:szCs w:val="28"/>
          <w:lang w:val="uk-UA"/>
        </w:rPr>
        <w:t xml:space="preserve"> контролю, переводяться </w:t>
      </w:r>
      <w:r w:rsidR="00433BEE">
        <w:rPr>
          <w:color w:val="000000"/>
          <w:sz w:val="28"/>
          <w:szCs w:val="28"/>
          <w:lang w:val="uk-UA"/>
        </w:rPr>
        <w:t xml:space="preserve">у оцінку </w:t>
      </w:r>
      <w:r>
        <w:rPr>
          <w:color w:val="000000"/>
          <w:sz w:val="28"/>
          <w:szCs w:val="28"/>
          <w:lang w:val="uk-UA"/>
        </w:rPr>
        <w:t>за національною шкалою</w:t>
      </w:r>
      <w:r w:rsidR="00433BEE" w:rsidRPr="00BB58DB">
        <w:rPr>
          <w:sz w:val="28"/>
          <w:szCs w:val="28"/>
          <w:lang w:val="uk-UA" w:eastAsia="uk-UA"/>
        </w:rPr>
        <w:t xml:space="preserve"> («відмінно», «добре», «задовільно», «незадовільно» або «зараховано», «не зараховано») із зазначенням кількості балів. </w:t>
      </w:r>
    </w:p>
    <w:p w14:paraId="0BC25654" w14:textId="74A22A99" w:rsidR="00866944" w:rsidRPr="00D63968" w:rsidRDefault="00866944" w:rsidP="00866944">
      <w:pPr>
        <w:numPr>
          <w:ilvl w:val="1"/>
          <w:numId w:val="6"/>
        </w:numPr>
        <w:ind w:left="0" w:firstLine="709"/>
        <w:jc w:val="both"/>
        <w:rPr>
          <w:color w:val="000000"/>
          <w:sz w:val="28"/>
          <w:szCs w:val="28"/>
          <w:lang w:val="uk-UA"/>
        </w:rPr>
      </w:pPr>
      <w:r w:rsidRPr="00D63968">
        <w:rPr>
          <w:color w:val="000000"/>
          <w:sz w:val="28"/>
          <w:szCs w:val="28"/>
          <w:lang w:val="uk-UA"/>
        </w:rPr>
        <w:t xml:space="preserve">Заповнення відомостей з навчальних дисциплін, за якими передбачений екзамен проводиться наступним чином: у колонку </w:t>
      </w:r>
      <w:r w:rsidR="00433BEE" w:rsidRPr="00D63968">
        <w:rPr>
          <w:color w:val="000000"/>
          <w:sz w:val="28"/>
          <w:szCs w:val="28"/>
          <w:lang w:val="uk-UA"/>
        </w:rPr>
        <w:t>4</w:t>
      </w:r>
      <w:r w:rsidRPr="00D63968">
        <w:rPr>
          <w:color w:val="000000"/>
          <w:sz w:val="28"/>
          <w:szCs w:val="28"/>
          <w:lang w:val="uk-UA"/>
        </w:rPr>
        <w:t xml:space="preserve"> записують суму балів поточного контролю та за екзамен, через</w:t>
      </w:r>
      <w:r w:rsidR="00433BEE" w:rsidRPr="00D63968">
        <w:rPr>
          <w:color w:val="000000"/>
          <w:sz w:val="28"/>
          <w:szCs w:val="28"/>
          <w:lang w:val="uk-UA"/>
        </w:rPr>
        <w:t xml:space="preserve"> дріб – бали поточного контролю.</w:t>
      </w:r>
    </w:p>
    <w:p w14:paraId="45F3CEA7" w14:textId="7CB59895" w:rsidR="00866944" w:rsidRPr="008D026F" w:rsidRDefault="00866944" w:rsidP="008D026F">
      <w:pPr>
        <w:numPr>
          <w:ilvl w:val="1"/>
          <w:numId w:val="6"/>
        </w:numPr>
        <w:ind w:left="0" w:firstLine="709"/>
        <w:jc w:val="both"/>
        <w:rPr>
          <w:color w:val="000000"/>
          <w:sz w:val="28"/>
          <w:szCs w:val="28"/>
          <w:lang w:val="uk-UA"/>
        </w:rPr>
      </w:pPr>
      <w:r>
        <w:rPr>
          <w:color w:val="000000"/>
          <w:sz w:val="28"/>
          <w:szCs w:val="28"/>
          <w:lang w:val="uk-UA"/>
        </w:rPr>
        <w:t>У відомості обліку успішності із навчальних дисциплін у студентів очної форми здобуття освіти забороняється писати відмітку «н/з» (не з’явився).</w:t>
      </w:r>
    </w:p>
    <w:p w14:paraId="73559467" w14:textId="37FA65AE" w:rsidR="00866944" w:rsidRDefault="00866944" w:rsidP="00D45F5B">
      <w:pPr>
        <w:numPr>
          <w:ilvl w:val="1"/>
          <w:numId w:val="6"/>
        </w:numPr>
        <w:ind w:left="0" w:firstLine="709"/>
        <w:jc w:val="both"/>
        <w:rPr>
          <w:color w:val="000000"/>
          <w:sz w:val="28"/>
          <w:szCs w:val="28"/>
          <w:lang w:val="uk-UA"/>
        </w:rPr>
      </w:pPr>
      <w:r>
        <w:rPr>
          <w:color w:val="000000"/>
          <w:sz w:val="28"/>
          <w:szCs w:val="28"/>
          <w:lang w:val="uk-UA"/>
        </w:rPr>
        <w:t xml:space="preserve">Для студентів, які за результатами виконання видів поточного контролю набрали не менше 50% балів поточного контролю, але не з’явились на складання екзамену, у </w:t>
      </w:r>
      <w:r w:rsidR="00433BEE">
        <w:rPr>
          <w:color w:val="000000"/>
          <w:sz w:val="28"/>
          <w:szCs w:val="28"/>
          <w:lang w:val="uk-UA"/>
        </w:rPr>
        <w:t>4</w:t>
      </w:r>
      <w:r>
        <w:rPr>
          <w:color w:val="000000"/>
          <w:sz w:val="28"/>
          <w:szCs w:val="28"/>
          <w:lang w:val="uk-UA"/>
        </w:rPr>
        <w:t xml:space="preserve"> через дріб проставляють кількість балів поточного контролю, у </w:t>
      </w:r>
      <w:r w:rsidR="00433BEE">
        <w:rPr>
          <w:color w:val="000000"/>
          <w:sz w:val="28"/>
          <w:szCs w:val="28"/>
          <w:lang w:val="uk-UA"/>
        </w:rPr>
        <w:t>5</w:t>
      </w:r>
      <w:r>
        <w:rPr>
          <w:color w:val="000000"/>
          <w:sz w:val="28"/>
          <w:szCs w:val="28"/>
          <w:lang w:val="uk-UA"/>
        </w:rPr>
        <w:t xml:space="preserve"> записують відмітку «н/з». Протягом трьох днів </w:t>
      </w:r>
      <w:r w:rsidR="008D026F" w:rsidRPr="00433BEE">
        <w:rPr>
          <w:color w:val="000000" w:themeColor="text1"/>
          <w:sz w:val="28"/>
          <w:szCs w:val="28"/>
          <w:lang w:val="uk-UA"/>
        </w:rPr>
        <w:t>декан факультету</w:t>
      </w:r>
      <w:r w:rsidR="0089711D" w:rsidRPr="00433BEE">
        <w:rPr>
          <w:color w:val="000000" w:themeColor="text1"/>
          <w:sz w:val="28"/>
          <w:szCs w:val="28"/>
          <w:lang w:val="uk-UA"/>
        </w:rPr>
        <w:t>/директор центру</w:t>
      </w:r>
      <w:r w:rsidR="008D026F" w:rsidRPr="00433BEE">
        <w:rPr>
          <w:color w:val="000000" w:themeColor="text1"/>
          <w:sz w:val="28"/>
          <w:szCs w:val="28"/>
          <w:lang w:val="uk-UA"/>
        </w:rPr>
        <w:t xml:space="preserve"> </w:t>
      </w:r>
      <w:r w:rsidR="008D026F">
        <w:rPr>
          <w:color w:val="000000"/>
          <w:sz w:val="28"/>
          <w:szCs w:val="28"/>
          <w:lang w:val="uk-UA"/>
        </w:rPr>
        <w:t>виправляє відмітку «н/з» на «незадовільно, якщо причина відсутності є неповажною, «неатестований», якщо причина відсутності є поважною (документально підтвердженою).</w:t>
      </w:r>
      <w:r>
        <w:rPr>
          <w:color w:val="000000"/>
          <w:sz w:val="28"/>
          <w:szCs w:val="28"/>
          <w:lang w:val="uk-UA"/>
        </w:rPr>
        <w:t xml:space="preserve"> </w:t>
      </w:r>
    </w:p>
    <w:p w14:paraId="5766FCB8" w14:textId="1E26A563" w:rsidR="00866944" w:rsidRDefault="00866944" w:rsidP="001E2AFB">
      <w:pPr>
        <w:numPr>
          <w:ilvl w:val="1"/>
          <w:numId w:val="6"/>
        </w:numPr>
        <w:ind w:left="0" w:firstLine="709"/>
        <w:jc w:val="both"/>
        <w:rPr>
          <w:color w:val="000000"/>
          <w:sz w:val="28"/>
          <w:szCs w:val="28"/>
          <w:lang w:val="uk-UA"/>
        </w:rPr>
      </w:pPr>
      <w:r w:rsidRPr="00866944">
        <w:rPr>
          <w:color w:val="000000"/>
          <w:sz w:val="28"/>
          <w:szCs w:val="28"/>
          <w:lang w:val="uk-UA"/>
        </w:rPr>
        <w:t xml:space="preserve">Для студентів, які за результатами виконання видів поточного контролю набрали менше 50% балів поточного контролю, у </w:t>
      </w:r>
      <w:r w:rsidR="00433BEE">
        <w:rPr>
          <w:color w:val="000000"/>
          <w:sz w:val="28"/>
          <w:szCs w:val="28"/>
          <w:lang w:val="uk-UA"/>
        </w:rPr>
        <w:t>4</w:t>
      </w:r>
      <w:r w:rsidRPr="00866944">
        <w:rPr>
          <w:color w:val="000000"/>
          <w:sz w:val="28"/>
          <w:szCs w:val="28"/>
          <w:lang w:val="uk-UA"/>
        </w:rPr>
        <w:t xml:space="preserve">  записують цю кількість балів і проставляють оцінку незадовільно. </w:t>
      </w:r>
    </w:p>
    <w:p w14:paraId="3CFDBA54" w14:textId="77777777" w:rsidR="00433BEE" w:rsidRPr="00433BEE" w:rsidRDefault="00433BEE" w:rsidP="00433BEE">
      <w:pPr>
        <w:numPr>
          <w:ilvl w:val="1"/>
          <w:numId w:val="6"/>
        </w:numPr>
        <w:ind w:left="0" w:firstLine="709"/>
        <w:jc w:val="both"/>
        <w:rPr>
          <w:color w:val="000000"/>
          <w:sz w:val="28"/>
          <w:szCs w:val="28"/>
          <w:lang w:val="uk-UA"/>
        </w:rPr>
      </w:pPr>
      <w:r w:rsidRPr="00433BEE">
        <w:rPr>
          <w:color w:val="000000"/>
          <w:sz w:val="28"/>
          <w:szCs w:val="28"/>
          <w:lang w:val="uk-UA"/>
        </w:rPr>
        <w:t>За наявності факту списування або факту використання здобувачем матеріалів, які не дозволено використовувати під час проведення екзамену, а також у випадку порушення здобувачем встановлених правил або норм поведінки на екзамені, екзаменатор має право усунути його від складання екзамену (диференційованого заліку (заліку)), виставити йому у відомість обліку успішності нуль балів та оцінку «незадовільно» як підсумкову й зробити відповідний запис на його роботі.</w:t>
      </w:r>
    </w:p>
    <w:p w14:paraId="7229DFAB" w14:textId="6CE208CC" w:rsidR="00433BEE" w:rsidRDefault="00433BEE" w:rsidP="00433BEE">
      <w:pPr>
        <w:numPr>
          <w:ilvl w:val="1"/>
          <w:numId w:val="6"/>
        </w:numPr>
        <w:ind w:left="0" w:firstLine="709"/>
        <w:jc w:val="both"/>
        <w:rPr>
          <w:color w:val="000000"/>
          <w:sz w:val="28"/>
          <w:szCs w:val="28"/>
          <w:lang w:val="uk-UA"/>
        </w:rPr>
      </w:pPr>
      <w:r w:rsidRPr="00433BEE">
        <w:rPr>
          <w:color w:val="000000"/>
          <w:sz w:val="28"/>
          <w:szCs w:val="28"/>
          <w:lang w:val="uk-UA"/>
        </w:rPr>
        <w:t>У відомість обліку успішності навпроти прізвища, ініціалів конкретного здобувача екзаменатор виставляє підсумкову</w:t>
      </w:r>
    </w:p>
    <w:p w14:paraId="4D00C1FC" w14:textId="77777777" w:rsidR="00433BEE" w:rsidRPr="00BB58DB" w:rsidRDefault="00433BEE" w:rsidP="00433BEE">
      <w:pPr>
        <w:numPr>
          <w:ilvl w:val="1"/>
          <w:numId w:val="6"/>
        </w:numPr>
        <w:ind w:left="0" w:firstLine="709"/>
        <w:jc w:val="both"/>
        <w:rPr>
          <w:color w:val="000000" w:themeColor="text1"/>
          <w:spacing w:val="-8"/>
          <w:w w:val="102"/>
          <w:sz w:val="28"/>
          <w:szCs w:val="28"/>
          <w:lang w:val="uk-UA"/>
        </w:rPr>
      </w:pPr>
      <w:r w:rsidRPr="00BB58DB">
        <w:rPr>
          <w:color w:val="000000" w:themeColor="text1"/>
          <w:spacing w:val="-8"/>
          <w:w w:val="102"/>
          <w:sz w:val="28"/>
          <w:szCs w:val="28"/>
          <w:lang w:val="uk-UA"/>
        </w:rPr>
        <w:t>У випадку отримання менше 50</w:t>
      </w:r>
      <w:r>
        <w:rPr>
          <w:color w:val="000000" w:themeColor="text1"/>
          <w:spacing w:val="-8"/>
          <w:w w:val="102"/>
          <w:sz w:val="28"/>
          <w:szCs w:val="28"/>
          <w:lang w:val="uk-UA"/>
        </w:rPr>
        <w:t> </w:t>
      </w:r>
      <w:r w:rsidRPr="00BB58DB">
        <w:rPr>
          <w:color w:val="000000" w:themeColor="text1"/>
          <w:spacing w:val="-8"/>
          <w:w w:val="102"/>
          <w:sz w:val="28"/>
          <w:szCs w:val="28"/>
          <w:lang w:val="uk-UA"/>
        </w:rPr>
        <w:t xml:space="preserve">% балів, </w:t>
      </w:r>
      <w:r w:rsidRPr="00BB58DB">
        <w:rPr>
          <w:color w:val="000000" w:themeColor="text1"/>
          <w:sz w:val="28"/>
          <w:szCs w:val="28"/>
          <w:lang w:val="uk-UA"/>
        </w:rPr>
        <w:t xml:space="preserve">відведених на поточний контроль </w:t>
      </w:r>
      <w:r w:rsidRPr="00BB58DB">
        <w:rPr>
          <w:color w:val="000000" w:themeColor="text1"/>
          <w:spacing w:val="-8"/>
          <w:w w:val="102"/>
          <w:sz w:val="28"/>
          <w:szCs w:val="28"/>
          <w:lang w:val="uk-UA"/>
        </w:rPr>
        <w:t xml:space="preserve">за відповідною дисципліною, </w:t>
      </w:r>
      <w:r>
        <w:rPr>
          <w:color w:val="000000" w:themeColor="text1"/>
          <w:spacing w:val="-8"/>
          <w:w w:val="102"/>
          <w:sz w:val="28"/>
          <w:szCs w:val="28"/>
          <w:lang w:val="uk-UA"/>
        </w:rPr>
        <w:t>здобувачеві</w:t>
      </w:r>
      <w:r w:rsidRPr="00BB58DB">
        <w:rPr>
          <w:color w:val="000000" w:themeColor="text1"/>
          <w:spacing w:val="-8"/>
          <w:w w:val="102"/>
          <w:sz w:val="28"/>
          <w:szCs w:val="28"/>
          <w:lang w:val="uk-UA"/>
        </w:rPr>
        <w:t xml:space="preserve"> у відомість обліку успішності виставляються набрані ним бали поточного контролю та оцінк</w:t>
      </w:r>
      <w:r>
        <w:rPr>
          <w:color w:val="000000" w:themeColor="text1"/>
          <w:spacing w:val="-8"/>
          <w:w w:val="102"/>
          <w:sz w:val="28"/>
          <w:szCs w:val="28"/>
          <w:lang w:val="uk-UA"/>
        </w:rPr>
        <w:t>а</w:t>
      </w:r>
      <w:r w:rsidRPr="00BB58DB">
        <w:rPr>
          <w:color w:val="000000" w:themeColor="text1"/>
          <w:spacing w:val="-8"/>
          <w:w w:val="102"/>
          <w:sz w:val="28"/>
          <w:szCs w:val="28"/>
          <w:lang w:val="uk-UA"/>
        </w:rPr>
        <w:t xml:space="preserve"> </w:t>
      </w:r>
      <w:r w:rsidRPr="00BB58DB">
        <w:rPr>
          <w:color w:val="000000" w:themeColor="text1"/>
          <w:spacing w:val="-8"/>
          <w:w w:val="102"/>
          <w:sz w:val="28"/>
          <w:szCs w:val="28"/>
          <w:lang w:val="uk-UA"/>
        </w:rPr>
        <w:lastRenderedPageBreak/>
        <w:t>«незадовільно» як підсумкова.</w:t>
      </w:r>
    </w:p>
    <w:p w14:paraId="7D7DC9E7" w14:textId="77777777" w:rsidR="00433BEE" w:rsidRPr="00433BEE" w:rsidRDefault="00433BEE" w:rsidP="00433BEE">
      <w:pPr>
        <w:numPr>
          <w:ilvl w:val="1"/>
          <w:numId w:val="6"/>
        </w:numPr>
        <w:ind w:left="0" w:firstLine="709"/>
        <w:jc w:val="both"/>
        <w:rPr>
          <w:color w:val="FF0000"/>
          <w:spacing w:val="-8"/>
          <w:w w:val="102"/>
          <w:sz w:val="28"/>
          <w:szCs w:val="28"/>
          <w:lang w:val="uk-UA"/>
        </w:rPr>
      </w:pPr>
      <w:r w:rsidRPr="00433BEE">
        <w:rPr>
          <w:color w:val="000000"/>
          <w:spacing w:val="1"/>
          <w:sz w:val="28"/>
          <w:szCs w:val="28"/>
          <w:lang w:val="uk-UA" w:eastAsia="uk-UA" w:bidi="ar-SA"/>
        </w:rPr>
        <w:tab/>
        <w:t>Відмова студента від відповіді на екзаменаційний білет оцінюється як незадовільні відповіді на всі питання, що містяться у білеті.</w:t>
      </w:r>
    </w:p>
    <w:p w14:paraId="311EB30B" w14:textId="5DB795DB" w:rsidR="00433BEE" w:rsidRPr="00BB58DB" w:rsidRDefault="00433BEE" w:rsidP="00433BEE">
      <w:pPr>
        <w:numPr>
          <w:ilvl w:val="1"/>
          <w:numId w:val="6"/>
        </w:numPr>
        <w:ind w:left="0" w:firstLine="709"/>
        <w:jc w:val="both"/>
        <w:rPr>
          <w:color w:val="FF0000"/>
          <w:spacing w:val="-8"/>
          <w:w w:val="102"/>
          <w:sz w:val="28"/>
          <w:szCs w:val="28"/>
          <w:lang w:val="uk-UA"/>
        </w:rPr>
      </w:pPr>
      <w:r>
        <w:rPr>
          <w:color w:val="000000"/>
          <w:spacing w:val="1"/>
          <w:sz w:val="28"/>
          <w:szCs w:val="28"/>
          <w:lang w:val="uk-UA" w:eastAsia="uk-UA" w:bidi="ar-SA"/>
        </w:rPr>
        <w:t>Здобувачі</w:t>
      </w:r>
      <w:r w:rsidRPr="00BB58DB">
        <w:rPr>
          <w:color w:val="000000"/>
          <w:spacing w:val="1"/>
          <w:sz w:val="28"/>
          <w:szCs w:val="28"/>
          <w:lang w:val="uk-UA" w:eastAsia="uk-UA" w:bidi="ar-SA"/>
        </w:rPr>
        <w:t xml:space="preserve">, </w:t>
      </w:r>
    </w:p>
    <w:p w14:paraId="01C78651" w14:textId="77777777" w:rsidR="00433BEE" w:rsidRPr="00BB58DB" w:rsidRDefault="00433BEE" w:rsidP="00433BEE">
      <w:pPr>
        <w:widowControl/>
        <w:numPr>
          <w:ilvl w:val="0"/>
          <w:numId w:val="15"/>
        </w:numPr>
        <w:tabs>
          <w:tab w:val="left" w:pos="993"/>
        </w:tabs>
        <w:autoSpaceDE/>
        <w:autoSpaceDN/>
        <w:adjustRightInd/>
        <w:spacing w:line="276" w:lineRule="auto"/>
        <w:ind w:left="0" w:firstLine="709"/>
        <w:jc w:val="both"/>
        <w:rPr>
          <w:color w:val="000000"/>
          <w:spacing w:val="1"/>
          <w:sz w:val="28"/>
          <w:szCs w:val="28"/>
          <w:lang w:val="uk-UA" w:eastAsia="uk-UA" w:bidi="ar-SA"/>
        </w:rPr>
      </w:pPr>
      <w:r w:rsidRPr="00BB58DB">
        <w:rPr>
          <w:color w:val="000000"/>
          <w:spacing w:val="1"/>
          <w:sz w:val="28"/>
          <w:szCs w:val="28"/>
          <w:lang w:val="uk-UA" w:eastAsia="uk-UA" w:bidi="ar-SA"/>
        </w:rPr>
        <w:t xml:space="preserve">які не з’явились на екзамен без поважної причини; </w:t>
      </w:r>
    </w:p>
    <w:p w14:paraId="5E787251" w14:textId="77777777" w:rsidR="00433BEE" w:rsidRPr="00BB58DB" w:rsidRDefault="00433BEE" w:rsidP="00433BEE">
      <w:pPr>
        <w:widowControl/>
        <w:numPr>
          <w:ilvl w:val="0"/>
          <w:numId w:val="15"/>
        </w:numPr>
        <w:tabs>
          <w:tab w:val="left" w:pos="993"/>
        </w:tabs>
        <w:autoSpaceDE/>
        <w:autoSpaceDN/>
        <w:adjustRightInd/>
        <w:spacing w:line="276" w:lineRule="auto"/>
        <w:ind w:left="0" w:firstLine="709"/>
        <w:jc w:val="both"/>
        <w:rPr>
          <w:color w:val="000000"/>
          <w:spacing w:val="1"/>
          <w:sz w:val="28"/>
          <w:szCs w:val="28"/>
          <w:lang w:val="uk-UA" w:eastAsia="uk-UA" w:bidi="ar-SA"/>
        </w:rPr>
      </w:pPr>
      <w:r w:rsidRPr="00BB58DB">
        <w:rPr>
          <w:color w:val="000000"/>
          <w:spacing w:val="1"/>
          <w:sz w:val="28"/>
          <w:szCs w:val="28"/>
          <w:lang w:val="uk-UA" w:eastAsia="uk-UA" w:bidi="ar-SA"/>
        </w:rPr>
        <w:t xml:space="preserve">які отримали менше 50% балів, відведених на поточний контроль знань за відповідною дисципліною; </w:t>
      </w:r>
    </w:p>
    <w:p w14:paraId="4DC683AA" w14:textId="77777777" w:rsidR="00433BEE" w:rsidRPr="00BB58DB" w:rsidRDefault="00433BEE" w:rsidP="00433BEE">
      <w:pPr>
        <w:widowControl/>
        <w:numPr>
          <w:ilvl w:val="0"/>
          <w:numId w:val="15"/>
        </w:numPr>
        <w:tabs>
          <w:tab w:val="left" w:pos="993"/>
        </w:tabs>
        <w:autoSpaceDE/>
        <w:autoSpaceDN/>
        <w:adjustRightInd/>
        <w:spacing w:line="276" w:lineRule="auto"/>
        <w:ind w:left="0" w:firstLine="709"/>
        <w:jc w:val="both"/>
        <w:rPr>
          <w:color w:val="000000"/>
          <w:spacing w:val="1"/>
          <w:sz w:val="28"/>
          <w:szCs w:val="28"/>
          <w:lang w:val="uk-UA" w:eastAsia="uk-UA" w:bidi="ar-SA"/>
        </w:rPr>
      </w:pPr>
      <w:r w:rsidRPr="00BB58DB">
        <w:rPr>
          <w:color w:val="000000"/>
          <w:spacing w:val="1"/>
          <w:sz w:val="28"/>
          <w:szCs w:val="28"/>
          <w:lang w:val="uk-UA" w:eastAsia="uk-UA" w:bidi="ar-SA"/>
        </w:rPr>
        <w:t>які отримали загальну семестрову оцінку менше 60</w:t>
      </w:r>
      <w:r w:rsidRPr="00BB58DB">
        <w:rPr>
          <w:color w:val="FF0000"/>
          <w:spacing w:val="1"/>
          <w:sz w:val="28"/>
          <w:szCs w:val="28"/>
          <w:lang w:val="uk-UA" w:eastAsia="uk-UA" w:bidi="ar-SA"/>
        </w:rPr>
        <w:t xml:space="preserve"> </w:t>
      </w:r>
      <w:r w:rsidRPr="00BB58DB">
        <w:rPr>
          <w:color w:val="000000"/>
          <w:spacing w:val="1"/>
          <w:sz w:val="28"/>
          <w:szCs w:val="28"/>
          <w:lang w:val="uk-UA" w:eastAsia="uk-UA" w:bidi="ar-SA"/>
        </w:rPr>
        <w:t>балів;</w:t>
      </w:r>
    </w:p>
    <w:p w14:paraId="53B5F35D" w14:textId="77777777" w:rsidR="00433BEE" w:rsidRPr="00E46263" w:rsidRDefault="00433BEE" w:rsidP="00433BEE">
      <w:pPr>
        <w:widowControl/>
        <w:numPr>
          <w:ilvl w:val="0"/>
          <w:numId w:val="15"/>
        </w:numPr>
        <w:tabs>
          <w:tab w:val="left" w:pos="993"/>
        </w:tabs>
        <w:autoSpaceDE/>
        <w:autoSpaceDN/>
        <w:adjustRightInd/>
        <w:ind w:left="0" w:firstLine="709"/>
        <w:jc w:val="both"/>
        <w:rPr>
          <w:color w:val="000000"/>
          <w:spacing w:val="3"/>
          <w:sz w:val="28"/>
          <w:szCs w:val="28"/>
          <w:lang w:val="uk-UA" w:eastAsia="uk-UA" w:bidi="ar-SA"/>
        </w:rPr>
      </w:pPr>
      <w:r w:rsidRPr="00E46263">
        <w:rPr>
          <w:color w:val="000000"/>
          <w:spacing w:val="1"/>
          <w:sz w:val="28"/>
          <w:szCs w:val="28"/>
          <w:lang w:val="uk-UA" w:eastAsia="uk-UA" w:bidi="ar-SA"/>
        </w:rPr>
        <w:t xml:space="preserve">у роботі з підсумкового контролю яких виявлено елементи академічної </w:t>
      </w:r>
      <w:proofErr w:type="spellStart"/>
      <w:r w:rsidRPr="00E46263">
        <w:rPr>
          <w:color w:val="000000"/>
          <w:spacing w:val="1"/>
          <w:sz w:val="28"/>
          <w:szCs w:val="28"/>
          <w:lang w:val="uk-UA" w:eastAsia="uk-UA" w:bidi="ar-SA"/>
        </w:rPr>
        <w:t>недоброчесності</w:t>
      </w:r>
      <w:proofErr w:type="spellEnd"/>
      <w:r w:rsidRPr="00E46263">
        <w:rPr>
          <w:color w:val="000000"/>
          <w:spacing w:val="1"/>
          <w:sz w:val="28"/>
          <w:szCs w:val="28"/>
          <w:lang w:val="uk-UA" w:eastAsia="uk-UA" w:bidi="ar-SA"/>
        </w:rPr>
        <w:t xml:space="preserve"> </w:t>
      </w:r>
      <w:r w:rsidRPr="00E46263">
        <w:rPr>
          <w:sz w:val="28"/>
          <w:szCs w:val="28"/>
          <w:lang w:val="uk-UA" w:eastAsia="uk-UA" w:bidi="ar-SA"/>
        </w:rPr>
        <w:t xml:space="preserve">(несамостійне виконання </w:t>
      </w:r>
      <w:r>
        <w:rPr>
          <w:sz w:val="28"/>
          <w:szCs w:val="28"/>
          <w:lang w:val="uk-UA" w:eastAsia="uk-UA" w:bidi="ar-SA"/>
        </w:rPr>
        <w:t>здобувачем</w:t>
      </w:r>
      <w:r w:rsidRPr="00E46263">
        <w:rPr>
          <w:sz w:val="28"/>
          <w:szCs w:val="28"/>
          <w:lang w:val="uk-UA" w:eastAsia="uk-UA" w:bidi="ar-SA"/>
        </w:rPr>
        <w:t xml:space="preserve"> екзаменаційних, залікових, контрольних, лабораторних, курсових робіт, індивідуальних завдань, списування, використання заборонених на контрольному заході навчальних та довідкових матеріалів, відтворення у своїх працях чужих опублікованих результатів (текстів) без належного посилання на автора, фальсифікація результатів)</w:t>
      </w:r>
      <w:r w:rsidRPr="00E46263">
        <w:rPr>
          <w:color w:val="000000"/>
          <w:spacing w:val="1"/>
          <w:sz w:val="28"/>
          <w:szCs w:val="28"/>
          <w:lang w:val="uk-UA" w:eastAsia="uk-UA" w:bidi="ar-SA"/>
        </w:rPr>
        <w:t xml:space="preserve">, </w:t>
      </w:r>
    </w:p>
    <w:p w14:paraId="06461220" w14:textId="77777777" w:rsidR="00433BEE" w:rsidRDefault="00433BEE" w:rsidP="00433BEE">
      <w:pPr>
        <w:widowControl/>
        <w:tabs>
          <w:tab w:val="left" w:pos="993"/>
        </w:tabs>
        <w:autoSpaceDE/>
        <w:autoSpaceDN/>
        <w:adjustRightInd/>
        <w:ind w:left="709"/>
        <w:jc w:val="both"/>
        <w:rPr>
          <w:spacing w:val="3"/>
          <w:sz w:val="28"/>
          <w:szCs w:val="28"/>
          <w:lang w:val="uk-UA" w:eastAsia="uk-UA" w:bidi="ar-SA"/>
        </w:rPr>
      </w:pPr>
      <w:r w:rsidRPr="00E46263">
        <w:rPr>
          <w:color w:val="000000"/>
          <w:spacing w:val="3"/>
          <w:sz w:val="28"/>
          <w:szCs w:val="28"/>
          <w:lang w:val="uk-UA" w:eastAsia="uk-UA" w:bidi="ar-SA"/>
        </w:rPr>
        <w:t>одержують оцінку «</w:t>
      </w:r>
      <w:r w:rsidRPr="00E46263">
        <w:rPr>
          <w:spacing w:val="3"/>
          <w:sz w:val="28"/>
          <w:szCs w:val="28"/>
          <w:lang w:val="uk-UA" w:eastAsia="uk-UA" w:bidi="ar-SA"/>
        </w:rPr>
        <w:t>незадовільно» та отриману кількість балів.</w:t>
      </w:r>
    </w:p>
    <w:p w14:paraId="1B819728" w14:textId="77777777" w:rsidR="00433BEE" w:rsidRPr="00BB58DB" w:rsidRDefault="00433BEE" w:rsidP="00433BEE">
      <w:pPr>
        <w:numPr>
          <w:ilvl w:val="1"/>
          <w:numId w:val="6"/>
        </w:numPr>
        <w:ind w:left="0" w:firstLine="709"/>
        <w:jc w:val="both"/>
        <w:rPr>
          <w:color w:val="000000"/>
          <w:spacing w:val="3"/>
          <w:sz w:val="28"/>
          <w:szCs w:val="28"/>
          <w:lang w:val="uk-UA" w:eastAsia="uk-UA" w:bidi="ar-SA"/>
        </w:rPr>
      </w:pPr>
      <w:r>
        <w:rPr>
          <w:color w:val="000000"/>
          <w:spacing w:val="3"/>
          <w:sz w:val="28"/>
          <w:szCs w:val="28"/>
          <w:lang w:val="uk-UA" w:eastAsia="uk-UA" w:bidi="ar-SA"/>
        </w:rPr>
        <w:t>Здобувачеві</w:t>
      </w:r>
      <w:r w:rsidRPr="00BB58DB">
        <w:rPr>
          <w:color w:val="000000"/>
          <w:spacing w:val="3"/>
          <w:sz w:val="28"/>
          <w:szCs w:val="28"/>
          <w:lang w:val="uk-UA" w:eastAsia="uk-UA" w:bidi="ar-SA"/>
        </w:rPr>
        <w:t>, який не з’явився на екзамен, у відомості обліку успішності екзаменатор виставляє бали, отримані студентом під час поточного контролю та робить запис «не з’явився».</w:t>
      </w:r>
    </w:p>
    <w:p w14:paraId="5590A7FB" w14:textId="77777777" w:rsidR="00433BEE" w:rsidRPr="00BB58DB" w:rsidRDefault="00433BEE" w:rsidP="00433BEE">
      <w:pPr>
        <w:ind w:firstLine="709"/>
        <w:jc w:val="both"/>
        <w:rPr>
          <w:spacing w:val="1"/>
          <w:sz w:val="28"/>
          <w:szCs w:val="28"/>
          <w:lang w:val="uk-UA"/>
        </w:rPr>
      </w:pPr>
      <w:r w:rsidRPr="00BB58DB">
        <w:rPr>
          <w:spacing w:val="1"/>
          <w:sz w:val="28"/>
          <w:szCs w:val="28"/>
          <w:lang w:val="uk-UA"/>
        </w:rPr>
        <w:t xml:space="preserve">Декан факультету (директор </w:t>
      </w:r>
      <w:r w:rsidRPr="00BB58DB">
        <w:rPr>
          <w:sz w:val="28"/>
          <w:szCs w:val="28"/>
          <w:shd w:val="clear" w:color="auto" w:fill="FFFFFF" w:themeFill="background1"/>
          <w:lang w:val="uk-UA"/>
        </w:rPr>
        <w:t>навчально-наукового інституту, навчально-методичного</w:t>
      </w:r>
      <w:r w:rsidRPr="00BB58DB">
        <w:rPr>
          <w:sz w:val="28"/>
          <w:szCs w:val="28"/>
          <w:lang w:val="uk-UA" w:eastAsia="uk-UA"/>
        </w:rPr>
        <w:t xml:space="preserve"> </w:t>
      </w:r>
      <w:r w:rsidRPr="00BB58DB">
        <w:rPr>
          <w:spacing w:val="1"/>
          <w:sz w:val="28"/>
          <w:szCs w:val="28"/>
          <w:lang w:val="uk-UA"/>
        </w:rPr>
        <w:t xml:space="preserve">центру) після з’ясування обставин неявки </w:t>
      </w:r>
      <w:r>
        <w:rPr>
          <w:spacing w:val="-8"/>
          <w:w w:val="102"/>
          <w:sz w:val="28"/>
          <w:szCs w:val="28"/>
          <w:lang w:val="uk-UA"/>
        </w:rPr>
        <w:t>здобувача</w:t>
      </w:r>
      <w:r w:rsidRPr="00BB58DB">
        <w:rPr>
          <w:spacing w:val="1"/>
          <w:sz w:val="28"/>
          <w:szCs w:val="28"/>
          <w:lang w:val="uk-UA"/>
        </w:rPr>
        <w:t xml:space="preserve"> на захід</w:t>
      </w:r>
      <w:r>
        <w:rPr>
          <w:spacing w:val="1"/>
          <w:sz w:val="28"/>
          <w:szCs w:val="28"/>
          <w:lang w:val="uk-UA"/>
        </w:rPr>
        <w:t xml:space="preserve"> підсумкового контролю</w:t>
      </w:r>
      <w:r w:rsidRPr="00BB58DB">
        <w:rPr>
          <w:spacing w:val="1"/>
          <w:sz w:val="28"/>
          <w:szCs w:val="28"/>
          <w:lang w:val="uk-UA"/>
        </w:rPr>
        <w:t>, виправляє не пізніше третього дня неявки запис «не з’явився» на:</w:t>
      </w:r>
    </w:p>
    <w:p w14:paraId="298928D8" w14:textId="77777777" w:rsidR="00433BEE" w:rsidRPr="00433BEE" w:rsidRDefault="00433BEE" w:rsidP="00433BEE">
      <w:pPr>
        <w:pStyle w:val="aa"/>
        <w:numPr>
          <w:ilvl w:val="0"/>
          <w:numId w:val="22"/>
        </w:numPr>
        <w:jc w:val="both"/>
        <w:rPr>
          <w:spacing w:val="1"/>
          <w:sz w:val="28"/>
          <w:szCs w:val="28"/>
          <w:lang w:val="uk-UA"/>
        </w:rPr>
      </w:pPr>
      <w:r w:rsidRPr="00433BEE">
        <w:rPr>
          <w:spacing w:val="1"/>
          <w:sz w:val="28"/>
          <w:szCs w:val="28"/>
          <w:lang w:val="uk-UA"/>
        </w:rPr>
        <w:t>«неатестований» (у випадку поважної причини неявки здобувача на екзамен);</w:t>
      </w:r>
    </w:p>
    <w:p w14:paraId="0DF0A616" w14:textId="77777777" w:rsidR="00433BEE" w:rsidRPr="00433BEE" w:rsidRDefault="00433BEE" w:rsidP="00433BEE">
      <w:pPr>
        <w:pStyle w:val="aa"/>
        <w:numPr>
          <w:ilvl w:val="0"/>
          <w:numId w:val="22"/>
        </w:numPr>
        <w:jc w:val="both"/>
        <w:rPr>
          <w:spacing w:val="1"/>
          <w:sz w:val="28"/>
          <w:szCs w:val="28"/>
          <w:lang w:val="uk-UA"/>
        </w:rPr>
      </w:pPr>
      <w:r w:rsidRPr="00433BEE">
        <w:rPr>
          <w:spacing w:val="1"/>
          <w:sz w:val="28"/>
          <w:szCs w:val="28"/>
          <w:lang w:val="uk-UA"/>
        </w:rPr>
        <w:t>«незадовільно» (у випадку неповажної причини неявки здобувача на екзамен).</w:t>
      </w:r>
    </w:p>
    <w:p w14:paraId="367D57B2" w14:textId="77777777" w:rsidR="00433BEE" w:rsidRPr="00433BEE" w:rsidRDefault="00433BEE" w:rsidP="00433BEE">
      <w:pPr>
        <w:numPr>
          <w:ilvl w:val="1"/>
          <w:numId w:val="6"/>
        </w:numPr>
        <w:tabs>
          <w:tab w:val="clear" w:pos="1567"/>
          <w:tab w:val="num" w:pos="1425"/>
        </w:tabs>
        <w:ind w:left="0" w:firstLine="709"/>
        <w:jc w:val="both"/>
        <w:rPr>
          <w:color w:val="000000"/>
          <w:sz w:val="28"/>
          <w:szCs w:val="28"/>
          <w:lang w:val="uk-UA"/>
        </w:rPr>
      </w:pPr>
      <w:r w:rsidRPr="00433BEE">
        <w:rPr>
          <w:color w:val="000000"/>
          <w:sz w:val="28"/>
          <w:szCs w:val="28"/>
          <w:lang w:val="uk-UA"/>
        </w:rPr>
        <w:t>Позитивна оцінка із заліку виставляється, якщо здобувач має підсумковий результат не менше 60 балів і не має заборгованостей за складання видів  індивідуальних завдань план поточного контролю передбачених навчальним планом з даної навчальної дисципліни у семестрі.</w:t>
      </w:r>
    </w:p>
    <w:p w14:paraId="019A0A21" w14:textId="77777777" w:rsidR="00433BEE" w:rsidRPr="00433BEE" w:rsidRDefault="00433BEE" w:rsidP="00433BEE">
      <w:pPr>
        <w:numPr>
          <w:ilvl w:val="1"/>
          <w:numId w:val="6"/>
        </w:numPr>
        <w:tabs>
          <w:tab w:val="clear" w:pos="1567"/>
          <w:tab w:val="num" w:pos="1425"/>
        </w:tabs>
        <w:ind w:left="0" w:firstLine="709"/>
        <w:jc w:val="both"/>
        <w:rPr>
          <w:color w:val="000000"/>
          <w:sz w:val="28"/>
          <w:szCs w:val="28"/>
          <w:lang w:val="uk-UA"/>
        </w:rPr>
      </w:pPr>
      <w:r w:rsidRPr="00433BEE">
        <w:rPr>
          <w:color w:val="000000"/>
          <w:sz w:val="28"/>
          <w:szCs w:val="28"/>
          <w:lang w:val="uk-UA"/>
        </w:rPr>
        <w:t>Відповідальність за достовірність інформації (правильність та своєчасність заповнення відомостей обліку успішності) несе екзаменатор.</w:t>
      </w:r>
    </w:p>
    <w:p w14:paraId="76EBAAF5" w14:textId="01030A47" w:rsidR="00433BEE" w:rsidRDefault="00433BEE" w:rsidP="00433BEE">
      <w:pPr>
        <w:numPr>
          <w:ilvl w:val="1"/>
          <w:numId w:val="6"/>
        </w:numPr>
        <w:tabs>
          <w:tab w:val="clear" w:pos="1567"/>
          <w:tab w:val="num" w:pos="1425"/>
        </w:tabs>
        <w:ind w:left="0" w:firstLine="709"/>
        <w:jc w:val="both"/>
        <w:rPr>
          <w:color w:val="000000"/>
          <w:sz w:val="28"/>
          <w:szCs w:val="28"/>
          <w:lang w:val="uk-UA"/>
        </w:rPr>
      </w:pPr>
      <w:r w:rsidRPr="00433BEE">
        <w:rPr>
          <w:color w:val="000000"/>
          <w:sz w:val="28"/>
          <w:szCs w:val="28"/>
          <w:lang w:val="uk-UA"/>
        </w:rPr>
        <w:t>У разі прийому екзаменів (заліків) комісією, відомість обліку успішності підписують усі члени комісії.</w:t>
      </w:r>
    </w:p>
    <w:p w14:paraId="08537C41" w14:textId="4D312A20" w:rsidR="008D026F" w:rsidRDefault="008D026F" w:rsidP="00433BEE">
      <w:pPr>
        <w:numPr>
          <w:ilvl w:val="1"/>
          <w:numId w:val="6"/>
        </w:numPr>
        <w:tabs>
          <w:tab w:val="clear" w:pos="1567"/>
          <w:tab w:val="num" w:pos="1425"/>
        </w:tabs>
        <w:ind w:left="0" w:firstLine="709"/>
        <w:jc w:val="both"/>
        <w:rPr>
          <w:color w:val="000000"/>
          <w:sz w:val="28"/>
          <w:szCs w:val="28"/>
          <w:lang w:val="uk-UA"/>
        </w:rPr>
      </w:pPr>
      <w:r>
        <w:rPr>
          <w:color w:val="000000"/>
          <w:sz w:val="28"/>
          <w:szCs w:val="28"/>
          <w:lang w:val="uk-UA"/>
        </w:rPr>
        <w:t xml:space="preserve">У разі </w:t>
      </w:r>
      <w:proofErr w:type="spellStart"/>
      <w:r>
        <w:rPr>
          <w:color w:val="000000"/>
          <w:sz w:val="28"/>
          <w:szCs w:val="28"/>
          <w:lang w:val="uk-UA"/>
        </w:rPr>
        <w:t>неатестаії</w:t>
      </w:r>
      <w:proofErr w:type="spellEnd"/>
      <w:r>
        <w:rPr>
          <w:color w:val="000000"/>
          <w:sz w:val="28"/>
          <w:szCs w:val="28"/>
          <w:lang w:val="uk-UA"/>
        </w:rPr>
        <w:t xml:space="preserve"> здобувача комісією з ліквідації академічних заборгованостей у </w:t>
      </w:r>
      <w:r w:rsidR="00433BEE">
        <w:rPr>
          <w:color w:val="000000"/>
          <w:sz w:val="28"/>
          <w:szCs w:val="28"/>
          <w:lang w:val="uk-UA"/>
        </w:rPr>
        <w:t xml:space="preserve">колонці 4 </w:t>
      </w:r>
      <w:r>
        <w:rPr>
          <w:color w:val="000000"/>
          <w:sz w:val="28"/>
          <w:szCs w:val="28"/>
          <w:lang w:val="uk-UA"/>
        </w:rPr>
        <w:t>здобувачу записують 0 балів.</w:t>
      </w:r>
    </w:p>
    <w:p w14:paraId="16AE98BC" w14:textId="025B5AF8" w:rsidR="00D63968" w:rsidRPr="00866944" w:rsidRDefault="00D63968" w:rsidP="00433BEE">
      <w:pPr>
        <w:numPr>
          <w:ilvl w:val="1"/>
          <w:numId w:val="6"/>
        </w:numPr>
        <w:tabs>
          <w:tab w:val="clear" w:pos="1567"/>
          <w:tab w:val="num" w:pos="1425"/>
        </w:tabs>
        <w:ind w:left="0" w:firstLine="709"/>
        <w:jc w:val="both"/>
        <w:rPr>
          <w:color w:val="000000"/>
          <w:sz w:val="28"/>
          <w:szCs w:val="28"/>
          <w:lang w:val="uk-UA"/>
        </w:rPr>
      </w:pPr>
      <w:r w:rsidRPr="00BB58DB">
        <w:rPr>
          <w:sz w:val="28"/>
          <w:szCs w:val="28"/>
          <w:lang w:val="uk-UA" w:eastAsia="uk-UA"/>
        </w:rPr>
        <w:t>У разі необхідності внесення виправлень, у</w:t>
      </w:r>
      <w:r>
        <w:rPr>
          <w:sz w:val="28"/>
          <w:szCs w:val="28"/>
          <w:lang w:val="uk-UA" w:eastAsia="uk-UA"/>
        </w:rPr>
        <w:t xml:space="preserve"> </w:t>
      </w:r>
      <w:r w:rsidRPr="00BB58DB">
        <w:rPr>
          <w:sz w:val="28"/>
          <w:szCs w:val="28"/>
          <w:lang w:val="uk-UA" w:eastAsia="uk-UA"/>
        </w:rPr>
        <w:t>відомості обліку успішності робиться запис «виправленому вірити» та ставиться підпис екзаменатора.</w:t>
      </w:r>
    </w:p>
    <w:p w14:paraId="74FD908A" w14:textId="77777777" w:rsidR="00E14123" w:rsidRDefault="00E14123" w:rsidP="00D63968">
      <w:pPr>
        <w:ind w:left="709"/>
        <w:jc w:val="both"/>
        <w:rPr>
          <w:color w:val="FF0000"/>
          <w:sz w:val="28"/>
          <w:szCs w:val="28"/>
          <w:highlight w:val="yellow"/>
          <w:lang w:val="uk-UA"/>
        </w:rPr>
      </w:pPr>
    </w:p>
    <w:p w14:paraId="66F48E47" w14:textId="77777777" w:rsidR="00D63968" w:rsidRPr="00D63968" w:rsidRDefault="00D63968" w:rsidP="00D63968">
      <w:pPr>
        <w:ind w:left="709"/>
        <w:jc w:val="both"/>
        <w:rPr>
          <w:color w:val="FF0000"/>
          <w:sz w:val="28"/>
          <w:szCs w:val="28"/>
          <w:highlight w:val="yellow"/>
          <w:lang w:val="uk-UA"/>
        </w:rPr>
      </w:pPr>
    </w:p>
    <w:p w14:paraId="774BD19A" w14:textId="00159C8C" w:rsidR="00955F6B" w:rsidRPr="00CF1808" w:rsidRDefault="00CF1808" w:rsidP="00CF1808">
      <w:pPr>
        <w:numPr>
          <w:ilvl w:val="0"/>
          <w:numId w:val="6"/>
        </w:numPr>
        <w:jc w:val="center"/>
        <w:rPr>
          <w:spacing w:val="1"/>
          <w:sz w:val="28"/>
          <w:szCs w:val="28"/>
          <w:lang w:val="uk-UA"/>
        </w:rPr>
      </w:pPr>
      <w:r w:rsidRPr="00CF1808">
        <w:rPr>
          <w:b/>
          <w:caps/>
          <w:spacing w:val="-8"/>
          <w:w w:val="102"/>
          <w:sz w:val="28"/>
          <w:szCs w:val="28"/>
          <w:lang w:val="uk-UA"/>
        </w:rPr>
        <w:t>Особливості</w:t>
      </w:r>
      <w:r w:rsidR="0089711D">
        <w:rPr>
          <w:b/>
          <w:caps/>
          <w:spacing w:val="-8"/>
          <w:w w:val="102"/>
          <w:sz w:val="28"/>
          <w:szCs w:val="28"/>
          <w:lang w:val="uk-UA"/>
        </w:rPr>
        <w:t xml:space="preserve"> </w:t>
      </w:r>
      <w:r w:rsidRPr="00CF1808">
        <w:rPr>
          <w:b/>
          <w:caps/>
          <w:spacing w:val="-8"/>
          <w:w w:val="102"/>
          <w:sz w:val="28"/>
          <w:szCs w:val="28"/>
          <w:lang w:val="uk-UA"/>
        </w:rPr>
        <w:t xml:space="preserve">порядку проведення </w:t>
      </w:r>
      <w:r>
        <w:rPr>
          <w:b/>
          <w:caps/>
          <w:spacing w:val="-8"/>
          <w:w w:val="102"/>
          <w:sz w:val="28"/>
          <w:szCs w:val="28"/>
          <w:lang w:val="uk-UA"/>
        </w:rPr>
        <w:t xml:space="preserve">підсумкового контролю з </w:t>
      </w:r>
      <w:r w:rsidRPr="00CF1808">
        <w:rPr>
          <w:b/>
          <w:caps/>
          <w:spacing w:val="-8"/>
          <w:w w:val="102"/>
          <w:sz w:val="28"/>
          <w:szCs w:val="28"/>
          <w:lang w:val="uk-UA"/>
        </w:rPr>
        <w:t xml:space="preserve">використанням технологій </w:t>
      </w:r>
      <w:r w:rsidRPr="00CF1808">
        <w:rPr>
          <w:b/>
          <w:caps/>
          <w:spacing w:val="-8"/>
          <w:w w:val="102"/>
          <w:sz w:val="28"/>
          <w:szCs w:val="28"/>
          <w:lang w:val="uk-UA"/>
        </w:rPr>
        <w:lastRenderedPageBreak/>
        <w:t>дистанційного навчання</w:t>
      </w:r>
    </w:p>
    <w:p w14:paraId="32B4F96E" w14:textId="77777777" w:rsidR="00CF1808" w:rsidRDefault="00CF1808" w:rsidP="00CF1808">
      <w:pPr>
        <w:jc w:val="center"/>
        <w:rPr>
          <w:b/>
          <w:caps/>
          <w:spacing w:val="-8"/>
          <w:w w:val="102"/>
          <w:sz w:val="28"/>
          <w:szCs w:val="28"/>
          <w:lang w:val="uk-UA"/>
        </w:rPr>
      </w:pPr>
    </w:p>
    <w:p w14:paraId="63D1CDCC" w14:textId="2878DB64" w:rsidR="00CF1808" w:rsidRPr="006B7BC1" w:rsidRDefault="00CF1808" w:rsidP="006B7BC1">
      <w:pPr>
        <w:numPr>
          <w:ilvl w:val="1"/>
          <w:numId w:val="6"/>
        </w:numPr>
        <w:ind w:left="0" w:firstLine="709"/>
        <w:jc w:val="both"/>
        <w:rPr>
          <w:sz w:val="28"/>
          <w:szCs w:val="28"/>
          <w:lang w:val="uk-UA"/>
        </w:rPr>
      </w:pPr>
      <w:r w:rsidRPr="006B7BC1">
        <w:rPr>
          <w:color w:val="000000"/>
          <w:sz w:val="28"/>
          <w:szCs w:val="28"/>
          <w:lang w:val="uk-UA" w:eastAsia="uk-UA" w:bidi="uk-UA"/>
        </w:rPr>
        <w:t xml:space="preserve">Екзаменаційна сесія для </w:t>
      </w:r>
      <w:r w:rsidR="00757673">
        <w:rPr>
          <w:color w:val="000000"/>
          <w:sz w:val="28"/>
          <w:szCs w:val="28"/>
          <w:lang w:val="uk-UA" w:eastAsia="uk-UA" w:bidi="uk-UA"/>
        </w:rPr>
        <w:t>здобувачів</w:t>
      </w:r>
      <w:r w:rsidRPr="006B7BC1">
        <w:rPr>
          <w:color w:val="000000"/>
          <w:sz w:val="28"/>
          <w:szCs w:val="28"/>
          <w:lang w:val="uk-UA" w:eastAsia="uk-UA" w:bidi="uk-UA"/>
        </w:rPr>
        <w:t xml:space="preserve"> з використанням технологій дистанційного навчання проводиться на платформі Міс</w:t>
      </w:r>
      <w:proofErr w:type="spellStart"/>
      <w:r w:rsidRPr="006B7BC1">
        <w:rPr>
          <w:color w:val="000000"/>
          <w:sz w:val="28"/>
          <w:szCs w:val="28"/>
          <w:lang w:val="en-US" w:eastAsia="uk-UA" w:bidi="uk-UA"/>
        </w:rPr>
        <w:t>rosoft</w:t>
      </w:r>
      <w:proofErr w:type="spellEnd"/>
      <w:r w:rsidRPr="006B7BC1">
        <w:rPr>
          <w:color w:val="000000"/>
          <w:sz w:val="28"/>
          <w:szCs w:val="28"/>
          <w:lang w:val="uk-UA" w:eastAsia="uk-UA" w:bidi="uk-UA"/>
        </w:rPr>
        <w:t xml:space="preserve"> 365, додатку М</w:t>
      </w:r>
      <w:r w:rsidRPr="006B7BC1">
        <w:rPr>
          <w:color w:val="000000"/>
          <w:sz w:val="28"/>
          <w:szCs w:val="28"/>
          <w:lang w:val="en-US" w:eastAsia="uk-UA" w:bidi="uk-UA"/>
        </w:rPr>
        <w:t>S</w:t>
      </w:r>
      <w:r w:rsidRPr="006B7BC1">
        <w:rPr>
          <w:color w:val="000000"/>
          <w:sz w:val="28"/>
          <w:szCs w:val="28"/>
          <w:lang w:val="uk-UA" w:eastAsia="uk-UA" w:bidi="uk-UA"/>
        </w:rPr>
        <w:t xml:space="preserve"> </w:t>
      </w:r>
      <w:proofErr w:type="spellStart"/>
      <w:r w:rsidRPr="006B7BC1">
        <w:rPr>
          <w:color w:val="000000"/>
          <w:sz w:val="28"/>
          <w:szCs w:val="28"/>
          <w:lang w:val="uk-UA" w:eastAsia="uk-UA" w:bidi="uk-UA"/>
        </w:rPr>
        <w:t>Теа</w:t>
      </w:r>
      <w:r w:rsidRPr="006B7BC1">
        <w:rPr>
          <w:color w:val="000000"/>
          <w:sz w:val="28"/>
          <w:szCs w:val="28"/>
          <w:lang w:val="en-US" w:eastAsia="uk-UA" w:bidi="uk-UA"/>
        </w:rPr>
        <w:t>ms</w:t>
      </w:r>
      <w:proofErr w:type="spellEnd"/>
      <w:r w:rsidRPr="006B7BC1">
        <w:rPr>
          <w:color w:val="000000"/>
          <w:sz w:val="28"/>
          <w:szCs w:val="28"/>
          <w:lang w:val="uk-UA" w:eastAsia="uk-UA" w:bidi="uk-UA"/>
        </w:rPr>
        <w:t>.</w:t>
      </w:r>
    </w:p>
    <w:p w14:paraId="7699E1B7" w14:textId="77777777" w:rsidR="00CF1808" w:rsidRPr="006B7BC1" w:rsidRDefault="00CF1808" w:rsidP="006B7BC1">
      <w:pPr>
        <w:numPr>
          <w:ilvl w:val="1"/>
          <w:numId w:val="6"/>
        </w:numPr>
        <w:ind w:left="0" w:firstLine="709"/>
        <w:jc w:val="both"/>
        <w:rPr>
          <w:sz w:val="28"/>
          <w:szCs w:val="28"/>
        </w:rPr>
      </w:pPr>
      <w:r w:rsidRPr="006B7BC1">
        <w:rPr>
          <w:color w:val="000000"/>
          <w:sz w:val="28"/>
          <w:szCs w:val="28"/>
          <w:lang w:val="uk-UA" w:eastAsia="uk-UA" w:bidi="uk-UA"/>
        </w:rPr>
        <w:t>Для забезпечення проведення екзаменаційної сесії декани факультетів і директори центрів:</w:t>
      </w:r>
    </w:p>
    <w:p w14:paraId="087518D4" w14:textId="359A1126" w:rsidR="00CF1808" w:rsidRPr="006B7BC1" w:rsidRDefault="00CF1808" w:rsidP="006F1F2F">
      <w:pPr>
        <w:pStyle w:val="af6"/>
        <w:numPr>
          <w:ilvl w:val="0"/>
          <w:numId w:val="17"/>
        </w:numPr>
        <w:shd w:val="clear" w:color="auto" w:fill="auto"/>
        <w:tabs>
          <w:tab w:val="left" w:pos="707"/>
        </w:tabs>
        <w:ind w:firstLine="709"/>
        <w:jc w:val="both"/>
      </w:pPr>
      <w:r w:rsidRPr="006B7BC1">
        <w:rPr>
          <w:color w:val="000000"/>
          <w:lang w:val="uk-UA" w:eastAsia="uk-UA" w:bidi="uk-UA"/>
        </w:rPr>
        <w:t xml:space="preserve">організовують підготовку відомостей обліку успішності з кожної навчальної дисципліни та надсилають їх на електронні скриньки </w:t>
      </w:r>
      <w:r w:rsidR="0089711D">
        <w:rPr>
          <w:color w:val="000000"/>
          <w:lang w:val="uk-UA" w:eastAsia="uk-UA" w:bidi="uk-UA"/>
        </w:rPr>
        <w:t>науково-педагогічних працівників (далі – НПП)</w:t>
      </w:r>
      <w:r w:rsidRPr="006B7BC1">
        <w:rPr>
          <w:color w:val="000000"/>
          <w:lang w:val="uk-UA" w:eastAsia="uk-UA" w:bidi="uk-UA"/>
        </w:rPr>
        <w:t xml:space="preserve"> в </w:t>
      </w:r>
      <w:r w:rsidR="00901C8F" w:rsidRPr="006B7BC1">
        <w:rPr>
          <w:color w:val="000000"/>
          <w:lang w:val="uk-UA" w:eastAsia="uk-UA" w:bidi="uk-UA"/>
        </w:rPr>
        <w:t>Міс</w:t>
      </w:r>
      <w:proofErr w:type="spellStart"/>
      <w:r w:rsidR="00901C8F" w:rsidRPr="006B7BC1">
        <w:rPr>
          <w:color w:val="000000"/>
          <w:lang w:val="en-US" w:eastAsia="uk-UA" w:bidi="uk-UA"/>
        </w:rPr>
        <w:t>rosoft</w:t>
      </w:r>
      <w:proofErr w:type="spellEnd"/>
      <w:r w:rsidR="00901C8F" w:rsidRPr="006B7BC1">
        <w:rPr>
          <w:color w:val="000000"/>
          <w:lang w:val="uk-UA" w:eastAsia="uk-UA" w:bidi="uk-UA"/>
        </w:rPr>
        <w:t xml:space="preserve"> 365 </w:t>
      </w:r>
      <w:r w:rsidRPr="006B7BC1">
        <w:rPr>
          <w:color w:val="000000"/>
          <w:lang w:val="uk-UA" w:eastAsia="uk-UA" w:bidi="uk-UA"/>
        </w:rPr>
        <w:t>не пізніше одного дня до початку екзамену (заліку -</w:t>
      </w:r>
      <w:r w:rsidR="00901C8F" w:rsidRPr="006B7BC1">
        <w:rPr>
          <w:color w:val="000000"/>
          <w:lang w:val="uk-UA" w:eastAsia="uk-UA" w:bidi="uk-UA"/>
        </w:rPr>
        <w:t xml:space="preserve"> </w:t>
      </w:r>
      <w:r w:rsidRPr="006B7BC1">
        <w:rPr>
          <w:color w:val="000000"/>
          <w:lang w:val="uk-UA" w:eastAsia="uk-UA" w:bidi="uk-UA"/>
        </w:rPr>
        <w:t xml:space="preserve">для здобувачів заочної </w:t>
      </w:r>
      <w:r w:rsidR="00F14AC5">
        <w:rPr>
          <w:color w:val="000000"/>
          <w:lang w:val="uk-UA" w:eastAsia="uk-UA" w:bidi="uk-UA"/>
        </w:rPr>
        <w:t>/</w:t>
      </w:r>
      <w:r w:rsidR="00901C8F" w:rsidRPr="006B7BC1">
        <w:rPr>
          <w:color w:val="000000"/>
          <w:lang w:val="uk-UA" w:eastAsia="uk-UA" w:bidi="uk-UA"/>
        </w:rPr>
        <w:t xml:space="preserve"> дистанційної </w:t>
      </w:r>
      <w:r w:rsidR="008B6C11">
        <w:rPr>
          <w:color w:val="000000"/>
          <w:lang w:val="uk-UA" w:eastAsia="uk-UA" w:bidi="uk-UA"/>
        </w:rPr>
        <w:t>форми здобуття освіти</w:t>
      </w:r>
      <w:r w:rsidRPr="006B7BC1">
        <w:rPr>
          <w:color w:val="000000"/>
          <w:lang w:val="uk-UA" w:eastAsia="uk-UA" w:bidi="uk-UA"/>
        </w:rPr>
        <w:t xml:space="preserve">), </w:t>
      </w:r>
      <w:r w:rsidRPr="0089711D">
        <w:rPr>
          <w:color w:val="000000"/>
          <w:lang w:val="uk-UA" w:eastAsia="uk-UA" w:bidi="uk-UA"/>
        </w:rPr>
        <w:t>відомості обліку успішності з прийому заліків, курсових робіт (</w:t>
      </w:r>
      <w:r w:rsidRPr="0089711D">
        <w:rPr>
          <w:lang w:val="uk-UA" w:eastAsia="uk-UA" w:bidi="uk-UA"/>
        </w:rPr>
        <w:t>проектів) - не пізніше ніж за тиждень до п</w:t>
      </w:r>
      <w:r w:rsidR="0089711D" w:rsidRPr="0089711D">
        <w:rPr>
          <w:lang w:val="uk-UA" w:eastAsia="uk-UA" w:bidi="uk-UA"/>
        </w:rPr>
        <w:t>очатку проведення екзаменаційної сесії</w:t>
      </w:r>
      <w:r w:rsidRPr="0089711D">
        <w:rPr>
          <w:lang w:val="uk-UA" w:eastAsia="uk-UA" w:bidi="uk-UA"/>
        </w:rPr>
        <w:t xml:space="preserve">, із захисту результатів практичної підготовки - не пізніше </w:t>
      </w:r>
      <w:r w:rsidR="00F81E36" w:rsidRPr="0089711D">
        <w:rPr>
          <w:lang w:val="uk-UA" w:eastAsia="uk-UA" w:bidi="uk-UA"/>
        </w:rPr>
        <w:t xml:space="preserve">трьох днів </w:t>
      </w:r>
      <w:r w:rsidRPr="0089711D">
        <w:rPr>
          <w:lang w:val="uk-UA" w:eastAsia="uk-UA" w:bidi="uk-UA"/>
        </w:rPr>
        <w:t xml:space="preserve">до </w:t>
      </w:r>
      <w:r w:rsidR="0089711D" w:rsidRPr="0089711D">
        <w:rPr>
          <w:lang w:val="uk-UA" w:eastAsia="uk-UA" w:bidi="uk-UA"/>
        </w:rPr>
        <w:t xml:space="preserve">встановленої дати завершення </w:t>
      </w:r>
      <w:r w:rsidR="0089711D">
        <w:rPr>
          <w:color w:val="000000"/>
          <w:lang w:val="uk-UA" w:eastAsia="uk-UA" w:bidi="uk-UA"/>
        </w:rPr>
        <w:t>практичної підготовки відповідно до графіку освітнього процесу</w:t>
      </w:r>
      <w:r w:rsidRPr="006B7BC1">
        <w:rPr>
          <w:color w:val="000000"/>
          <w:lang w:val="uk-UA" w:eastAsia="uk-UA" w:bidi="uk-UA"/>
        </w:rPr>
        <w:t>;</w:t>
      </w:r>
    </w:p>
    <w:p w14:paraId="0F462D7F" w14:textId="77777777" w:rsidR="00CF1808" w:rsidRPr="006B7BC1" w:rsidRDefault="00CF1808" w:rsidP="006F1F2F">
      <w:pPr>
        <w:pStyle w:val="af6"/>
        <w:numPr>
          <w:ilvl w:val="0"/>
          <w:numId w:val="17"/>
        </w:numPr>
        <w:shd w:val="clear" w:color="auto" w:fill="auto"/>
        <w:tabs>
          <w:tab w:val="left" w:pos="707"/>
        </w:tabs>
        <w:ind w:firstLine="709"/>
        <w:jc w:val="both"/>
      </w:pPr>
      <w:r w:rsidRPr="006B7BC1">
        <w:rPr>
          <w:color w:val="000000"/>
          <w:lang w:val="uk-UA" w:eastAsia="uk-UA" w:bidi="uk-UA"/>
        </w:rPr>
        <w:t>забезпечують моніторинг проведення екзаменів у синхронному режимі за умов відсутності форс-мажорних обставин. На випадок виникнення технічних проблем з проведенням екзамену у Н</w:t>
      </w:r>
      <w:r w:rsidR="00901C8F" w:rsidRPr="006B7BC1">
        <w:rPr>
          <w:color w:val="000000"/>
          <w:lang w:val="uk-UA" w:eastAsia="uk-UA" w:bidi="uk-UA"/>
        </w:rPr>
        <w:t>ПП</w:t>
      </w:r>
      <w:r w:rsidRPr="006B7BC1">
        <w:rPr>
          <w:color w:val="000000"/>
          <w:lang w:val="uk-UA" w:eastAsia="uk-UA" w:bidi="uk-UA"/>
        </w:rPr>
        <w:t>, забезпечують його оперативну заміну для завершення процедури прийому екзамену;</w:t>
      </w:r>
    </w:p>
    <w:p w14:paraId="124C289F" w14:textId="77777777" w:rsidR="00CF1808" w:rsidRPr="006B7BC1" w:rsidRDefault="00CF1808" w:rsidP="006F1F2F">
      <w:pPr>
        <w:pStyle w:val="af6"/>
        <w:numPr>
          <w:ilvl w:val="0"/>
          <w:numId w:val="17"/>
        </w:numPr>
        <w:shd w:val="clear" w:color="auto" w:fill="auto"/>
        <w:tabs>
          <w:tab w:val="left" w:pos="707"/>
        </w:tabs>
        <w:ind w:firstLine="709"/>
        <w:jc w:val="both"/>
      </w:pPr>
      <w:r w:rsidRPr="006B7BC1">
        <w:rPr>
          <w:color w:val="000000"/>
          <w:lang w:val="uk-UA" w:eastAsia="uk-UA" w:bidi="uk-UA"/>
        </w:rPr>
        <w:t>розробляють рекомендації щодо організації комунікації між НПП факультету, здобувачами, завідувачами кафедр (адміністрацією факультету/центру) на випадок непередбачуваних обставин в учасників екзаменаційної сесії;</w:t>
      </w:r>
    </w:p>
    <w:p w14:paraId="0EBF1A2E" w14:textId="5C1D1A52" w:rsidR="00CF1808" w:rsidRPr="006B7BC1" w:rsidRDefault="00CF1808" w:rsidP="006F1F2F">
      <w:pPr>
        <w:pStyle w:val="af6"/>
        <w:numPr>
          <w:ilvl w:val="0"/>
          <w:numId w:val="17"/>
        </w:numPr>
        <w:shd w:val="clear" w:color="auto" w:fill="auto"/>
        <w:tabs>
          <w:tab w:val="left" w:pos="704"/>
        </w:tabs>
        <w:ind w:firstLine="709"/>
        <w:jc w:val="both"/>
      </w:pPr>
      <w:r w:rsidRPr="006B7BC1">
        <w:rPr>
          <w:color w:val="000000"/>
          <w:lang w:val="uk-UA" w:eastAsia="uk-UA" w:bidi="uk-UA"/>
        </w:rPr>
        <w:t>контролю</w:t>
      </w:r>
      <w:r w:rsidR="00901C8F" w:rsidRPr="006B7BC1">
        <w:rPr>
          <w:color w:val="000000"/>
          <w:lang w:val="uk-UA" w:eastAsia="uk-UA" w:bidi="uk-UA"/>
        </w:rPr>
        <w:t>ють своєчасність повернення НПП</w:t>
      </w:r>
      <w:r w:rsidRPr="006B7BC1">
        <w:rPr>
          <w:color w:val="000000"/>
          <w:lang w:val="uk-UA" w:eastAsia="uk-UA" w:bidi="uk-UA"/>
        </w:rPr>
        <w:t xml:space="preserve"> заповнених відомостей обліку успішності зі своєї особистої електронної адреси у </w:t>
      </w:r>
      <w:r w:rsidR="00901C8F" w:rsidRPr="006B7BC1">
        <w:rPr>
          <w:color w:val="000000"/>
          <w:lang w:val="uk-UA" w:eastAsia="uk-UA" w:bidi="uk-UA"/>
        </w:rPr>
        <w:t>Міс</w:t>
      </w:r>
      <w:proofErr w:type="spellStart"/>
      <w:r w:rsidR="00901C8F" w:rsidRPr="006B7BC1">
        <w:rPr>
          <w:color w:val="000000"/>
          <w:lang w:val="en-US" w:eastAsia="uk-UA" w:bidi="uk-UA"/>
        </w:rPr>
        <w:t>rosoft</w:t>
      </w:r>
      <w:proofErr w:type="spellEnd"/>
      <w:r w:rsidR="00F14AC5">
        <w:rPr>
          <w:color w:val="000000"/>
          <w:lang w:val="uk-UA" w:eastAsia="uk-UA" w:bidi="uk-UA"/>
        </w:rPr>
        <w:t> </w:t>
      </w:r>
      <w:r w:rsidR="00901C8F" w:rsidRPr="006B7BC1">
        <w:rPr>
          <w:color w:val="000000"/>
          <w:lang w:val="uk-UA" w:eastAsia="uk-UA" w:bidi="uk-UA"/>
        </w:rPr>
        <w:t xml:space="preserve">365 </w:t>
      </w:r>
      <w:r w:rsidRPr="006B7BC1">
        <w:rPr>
          <w:color w:val="000000"/>
          <w:lang w:val="uk-UA" w:eastAsia="uk-UA" w:bidi="uk-UA"/>
        </w:rPr>
        <w:t xml:space="preserve">(після екзаменів — протягом 2-х днів з дати проведення екзамену; заліків для здобувачів очної </w:t>
      </w:r>
      <w:r w:rsidR="008B6C11">
        <w:rPr>
          <w:color w:val="000000"/>
          <w:lang w:val="uk-UA" w:eastAsia="uk-UA" w:bidi="uk-UA"/>
        </w:rPr>
        <w:t>форми здобуття освіти</w:t>
      </w:r>
      <w:r w:rsidRPr="006B7BC1">
        <w:rPr>
          <w:color w:val="000000"/>
          <w:lang w:val="uk-UA" w:eastAsia="uk-UA" w:bidi="uk-UA"/>
        </w:rPr>
        <w:t xml:space="preserve"> — не пізніше останнього робочого дня перед початком екзаменаційної сесії відповідно до графіка </w:t>
      </w:r>
      <w:r w:rsidR="00901C8F" w:rsidRPr="006B7BC1">
        <w:rPr>
          <w:color w:val="000000"/>
          <w:lang w:val="uk-UA" w:eastAsia="uk-UA" w:bidi="uk-UA"/>
        </w:rPr>
        <w:t>освітнього</w:t>
      </w:r>
      <w:r w:rsidRPr="006B7BC1">
        <w:rPr>
          <w:color w:val="000000"/>
          <w:lang w:val="uk-UA" w:eastAsia="uk-UA" w:bidi="uk-UA"/>
        </w:rPr>
        <w:t xml:space="preserve"> процесу, заліків для здобувачів заочної</w:t>
      </w:r>
      <w:r w:rsidR="00F14AC5">
        <w:rPr>
          <w:color w:val="000000"/>
          <w:lang w:val="uk-UA" w:eastAsia="uk-UA" w:bidi="uk-UA"/>
        </w:rPr>
        <w:t xml:space="preserve"> / дистанційної </w:t>
      </w:r>
      <w:r w:rsidRPr="006B7BC1">
        <w:rPr>
          <w:color w:val="000000"/>
          <w:lang w:val="uk-UA" w:eastAsia="uk-UA" w:bidi="uk-UA"/>
        </w:rPr>
        <w:t xml:space="preserve"> </w:t>
      </w:r>
      <w:r w:rsidR="008B6C11">
        <w:rPr>
          <w:color w:val="000000"/>
          <w:lang w:val="uk-UA" w:eastAsia="uk-UA" w:bidi="uk-UA"/>
        </w:rPr>
        <w:t>форми здобуття освіти</w:t>
      </w:r>
      <w:r w:rsidRPr="006B7BC1">
        <w:rPr>
          <w:color w:val="000000"/>
          <w:lang w:val="uk-UA" w:eastAsia="uk-UA" w:bidi="uk-UA"/>
        </w:rPr>
        <w:t xml:space="preserve"> </w:t>
      </w:r>
      <w:r w:rsidR="00F14AC5" w:rsidRPr="006B7BC1">
        <w:rPr>
          <w:color w:val="000000"/>
          <w:lang w:val="uk-UA" w:eastAsia="uk-UA" w:bidi="uk-UA"/>
        </w:rPr>
        <w:t>—</w:t>
      </w:r>
      <w:r w:rsidRPr="006B7BC1">
        <w:rPr>
          <w:color w:val="000000"/>
          <w:lang w:val="uk-UA" w:eastAsia="uk-UA" w:bidi="uk-UA"/>
        </w:rPr>
        <w:t xml:space="preserve"> протягом 2-х днів з дати проведення заліку);</w:t>
      </w:r>
    </w:p>
    <w:p w14:paraId="545C15F3" w14:textId="438A569A" w:rsidR="00CF1808" w:rsidRPr="006B7BC1" w:rsidRDefault="00CF1808" w:rsidP="006F1F2F">
      <w:pPr>
        <w:pStyle w:val="af6"/>
        <w:numPr>
          <w:ilvl w:val="0"/>
          <w:numId w:val="17"/>
        </w:numPr>
        <w:shd w:val="clear" w:color="auto" w:fill="auto"/>
        <w:tabs>
          <w:tab w:val="left" w:pos="704"/>
        </w:tabs>
        <w:ind w:firstLine="709"/>
        <w:jc w:val="both"/>
        <w:rPr>
          <w:lang w:val="uk-UA"/>
        </w:rPr>
      </w:pPr>
      <w:r w:rsidRPr="006B7BC1">
        <w:rPr>
          <w:color w:val="000000"/>
          <w:lang w:val="uk-UA" w:eastAsia="uk-UA" w:bidi="uk-UA"/>
        </w:rPr>
        <w:t xml:space="preserve">забезпечують оформлення оригіналів відомостей обліку успішності протягом двох тижнів після завершення екзаменаційної сесії. У разі хвороби </w:t>
      </w:r>
      <w:r w:rsidR="00901C8F" w:rsidRPr="006B7BC1">
        <w:rPr>
          <w:color w:val="000000"/>
          <w:lang w:val="uk-UA" w:eastAsia="uk-UA" w:bidi="uk-UA"/>
        </w:rPr>
        <w:t>НПП</w:t>
      </w:r>
      <w:r w:rsidRPr="006B7BC1">
        <w:rPr>
          <w:color w:val="000000"/>
          <w:lang w:val="uk-UA" w:eastAsia="uk-UA" w:bidi="uk-UA"/>
        </w:rPr>
        <w:t xml:space="preserve"> або неможливості особисто підписати оригінал відомості обліку успішності у визначений термін, відомість замість нього підписує завідувач кафедри, на як</w:t>
      </w:r>
      <w:r w:rsidR="0089711D">
        <w:rPr>
          <w:color w:val="000000"/>
          <w:lang w:val="uk-UA" w:eastAsia="uk-UA" w:bidi="uk-UA"/>
        </w:rPr>
        <w:t>і</w:t>
      </w:r>
      <w:r w:rsidRPr="006B7BC1">
        <w:rPr>
          <w:color w:val="000000"/>
          <w:lang w:val="uk-UA" w:eastAsia="uk-UA" w:bidi="uk-UA"/>
        </w:rPr>
        <w:t xml:space="preserve">й працює </w:t>
      </w:r>
      <w:r w:rsidR="00901C8F" w:rsidRPr="006B7BC1">
        <w:rPr>
          <w:color w:val="000000"/>
          <w:lang w:val="uk-UA" w:eastAsia="uk-UA" w:bidi="uk-UA"/>
        </w:rPr>
        <w:t>НПП</w:t>
      </w:r>
      <w:r w:rsidRPr="006B7BC1">
        <w:rPr>
          <w:color w:val="000000"/>
          <w:lang w:val="uk-UA" w:eastAsia="uk-UA" w:bidi="uk-UA"/>
        </w:rPr>
        <w:t xml:space="preserve"> (</w:t>
      </w:r>
      <w:r w:rsidR="0089711D" w:rsidRPr="006B7BC1">
        <w:rPr>
          <w:color w:val="000000"/>
          <w:lang w:val="uk-UA" w:eastAsia="uk-UA" w:bidi="uk-UA"/>
        </w:rPr>
        <w:t xml:space="preserve">для здобувачів заочної </w:t>
      </w:r>
      <w:r w:rsidR="0089711D">
        <w:rPr>
          <w:color w:val="000000"/>
          <w:lang w:val="uk-UA" w:eastAsia="uk-UA" w:bidi="uk-UA"/>
        </w:rPr>
        <w:t>форми здобуття освіти -</w:t>
      </w:r>
      <w:r w:rsidR="0089711D" w:rsidRPr="006B7BC1">
        <w:rPr>
          <w:color w:val="000000"/>
          <w:lang w:val="uk-UA" w:eastAsia="uk-UA" w:bidi="uk-UA"/>
        </w:rPr>
        <w:t xml:space="preserve"> </w:t>
      </w:r>
      <w:r w:rsidRPr="006B7BC1">
        <w:rPr>
          <w:color w:val="000000"/>
          <w:lang w:val="uk-UA" w:eastAsia="uk-UA" w:bidi="uk-UA"/>
        </w:rPr>
        <w:t>директор центру);</w:t>
      </w:r>
    </w:p>
    <w:p w14:paraId="6BC2F0CE" w14:textId="77777777" w:rsidR="00CF1808" w:rsidRPr="00955EF2" w:rsidRDefault="00CF1808" w:rsidP="006F1F2F">
      <w:pPr>
        <w:pStyle w:val="af6"/>
        <w:numPr>
          <w:ilvl w:val="0"/>
          <w:numId w:val="17"/>
        </w:numPr>
        <w:shd w:val="clear" w:color="auto" w:fill="auto"/>
        <w:tabs>
          <w:tab w:val="left" w:pos="704"/>
        </w:tabs>
        <w:ind w:firstLine="709"/>
        <w:jc w:val="both"/>
        <w:rPr>
          <w:color w:val="000000" w:themeColor="text1"/>
        </w:rPr>
      </w:pPr>
      <w:r w:rsidRPr="00955EF2">
        <w:rPr>
          <w:color w:val="000000" w:themeColor="text1"/>
          <w:lang w:val="uk-UA" w:eastAsia="uk-UA" w:bidi="uk-UA"/>
        </w:rPr>
        <w:t>забезпечують оформлення залікових книжок здобувачів. Оформлення залікових книжок може здійснюватися відповідальними особами факультету/центру відповідно до службового розпорядження декана факультету/директора центру за підписом декана факультету/директора центру;</w:t>
      </w:r>
    </w:p>
    <w:p w14:paraId="309CED66" w14:textId="77777777" w:rsidR="00CF1808" w:rsidRPr="006B7BC1" w:rsidRDefault="00CF1808" w:rsidP="006F1F2F">
      <w:pPr>
        <w:pStyle w:val="af6"/>
        <w:numPr>
          <w:ilvl w:val="0"/>
          <w:numId w:val="17"/>
        </w:numPr>
        <w:shd w:val="clear" w:color="auto" w:fill="auto"/>
        <w:tabs>
          <w:tab w:val="left" w:pos="704"/>
        </w:tabs>
        <w:ind w:firstLine="709"/>
        <w:jc w:val="both"/>
      </w:pPr>
      <w:r w:rsidRPr="006B7BC1">
        <w:rPr>
          <w:color w:val="000000"/>
          <w:lang w:val="uk-UA" w:eastAsia="uk-UA" w:bidi="uk-UA"/>
        </w:rPr>
        <w:t xml:space="preserve">здійснюють комунікацію з представниками студентського самоврядування університету/факультету з метою вивчення реального стану </w:t>
      </w:r>
      <w:r w:rsidRPr="006B7BC1">
        <w:rPr>
          <w:color w:val="000000"/>
          <w:lang w:val="uk-UA" w:eastAsia="uk-UA" w:bidi="uk-UA"/>
        </w:rPr>
        <w:lastRenderedPageBreak/>
        <w:t>проблем у здобувачів, що виникають під час складання екзаменаційної сесії, і прийняття відповідних рішень щодо їхнього усунення.</w:t>
      </w:r>
    </w:p>
    <w:p w14:paraId="0F4C1E86" w14:textId="77777777" w:rsidR="00CF1808" w:rsidRPr="006B7BC1" w:rsidRDefault="00CF1808" w:rsidP="006B7BC1">
      <w:pPr>
        <w:numPr>
          <w:ilvl w:val="1"/>
          <w:numId w:val="6"/>
        </w:numPr>
        <w:ind w:left="0" w:firstLine="709"/>
        <w:jc w:val="both"/>
        <w:rPr>
          <w:sz w:val="28"/>
          <w:szCs w:val="28"/>
        </w:rPr>
      </w:pPr>
      <w:r w:rsidRPr="006B7BC1">
        <w:rPr>
          <w:color w:val="000000"/>
          <w:sz w:val="28"/>
          <w:szCs w:val="28"/>
          <w:lang w:val="uk-UA" w:eastAsia="uk-UA" w:bidi="uk-UA"/>
        </w:rPr>
        <w:t>З метою організації проведення екзаменаційної сесії завідувачі кафедр:</w:t>
      </w:r>
    </w:p>
    <w:p w14:paraId="763BC48E" w14:textId="1F1174BD" w:rsidR="00CF1808" w:rsidRPr="006B7BC1" w:rsidRDefault="00CF1808" w:rsidP="0089711D">
      <w:pPr>
        <w:pStyle w:val="af6"/>
        <w:numPr>
          <w:ilvl w:val="0"/>
          <w:numId w:val="17"/>
        </w:numPr>
        <w:shd w:val="clear" w:color="auto" w:fill="auto"/>
        <w:tabs>
          <w:tab w:val="left" w:pos="704"/>
        </w:tabs>
        <w:ind w:firstLine="709"/>
        <w:jc w:val="both"/>
      </w:pPr>
      <w:r w:rsidRPr="006B7BC1">
        <w:rPr>
          <w:color w:val="000000"/>
          <w:lang w:val="uk-UA" w:eastAsia="uk-UA" w:bidi="uk-UA"/>
        </w:rPr>
        <w:t>забезпечують організацію проведення екзаменаційної сесії спільно з</w:t>
      </w:r>
      <w:r w:rsidR="0089711D">
        <w:rPr>
          <w:color w:val="000000"/>
          <w:lang w:val="uk-UA" w:eastAsia="uk-UA" w:bidi="uk-UA"/>
        </w:rPr>
        <w:t> </w:t>
      </w:r>
      <w:r w:rsidR="00901C8F" w:rsidRPr="006B7BC1">
        <w:rPr>
          <w:color w:val="000000"/>
          <w:lang w:val="uk-UA" w:eastAsia="uk-UA" w:bidi="uk-UA"/>
        </w:rPr>
        <w:t>НПП</w:t>
      </w:r>
      <w:r w:rsidRPr="006B7BC1">
        <w:rPr>
          <w:color w:val="000000"/>
          <w:lang w:val="uk-UA" w:eastAsia="uk-UA" w:bidi="uk-UA"/>
        </w:rPr>
        <w:t xml:space="preserve"> кафедри;</w:t>
      </w:r>
    </w:p>
    <w:p w14:paraId="6DF07F88" w14:textId="2B4A00DF" w:rsidR="00CF1808" w:rsidRPr="006B7BC1" w:rsidRDefault="00CF1808" w:rsidP="0089711D">
      <w:pPr>
        <w:pStyle w:val="af6"/>
        <w:numPr>
          <w:ilvl w:val="0"/>
          <w:numId w:val="17"/>
        </w:numPr>
        <w:shd w:val="clear" w:color="auto" w:fill="auto"/>
        <w:tabs>
          <w:tab w:val="left" w:pos="704"/>
        </w:tabs>
        <w:ind w:firstLine="709"/>
        <w:jc w:val="both"/>
      </w:pPr>
      <w:r w:rsidRPr="006B7BC1">
        <w:rPr>
          <w:color w:val="000000"/>
          <w:lang w:val="uk-UA" w:eastAsia="uk-UA" w:bidi="uk-UA"/>
        </w:rPr>
        <w:t>затверджують склад комісії та граф</w:t>
      </w:r>
      <w:r w:rsidR="006F1F2F">
        <w:rPr>
          <w:color w:val="000000"/>
          <w:lang w:val="uk-UA" w:eastAsia="uk-UA" w:bidi="uk-UA"/>
        </w:rPr>
        <w:t>іки захисту курсових робіт (</w:t>
      </w:r>
      <w:proofErr w:type="spellStart"/>
      <w:r w:rsidR="006F1F2F">
        <w:rPr>
          <w:color w:val="000000"/>
          <w:lang w:val="uk-UA" w:eastAsia="uk-UA" w:bidi="uk-UA"/>
        </w:rPr>
        <w:t>проє</w:t>
      </w:r>
      <w:r w:rsidRPr="006B7BC1">
        <w:rPr>
          <w:color w:val="000000"/>
          <w:lang w:val="uk-UA" w:eastAsia="uk-UA" w:bidi="uk-UA"/>
        </w:rPr>
        <w:t>ктів</w:t>
      </w:r>
      <w:proofErr w:type="spellEnd"/>
      <w:r w:rsidRPr="006B7BC1">
        <w:rPr>
          <w:color w:val="000000"/>
          <w:lang w:val="uk-UA" w:eastAsia="uk-UA" w:bidi="uk-UA"/>
        </w:rPr>
        <w:t>) таким чином, щоб надати можливість усім здобувачам у разі непередбачуваних обставин скласти звітність у синхронному режимі через планування резервних дати та часу проведення захисту;</w:t>
      </w:r>
    </w:p>
    <w:p w14:paraId="3E597FAA" w14:textId="77777777" w:rsidR="00CF1808" w:rsidRPr="006B7BC1" w:rsidRDefault="00CF1808" w:rsidP="0089711D">
      <w:pPr>
        <w:pStyle w:val="af6"/>
        <w:numPr>
          <w:ilvl w:val="0"/>
          <w:numId w:val="17"/>
        </w:numPr>
        <w:shd w:val="clear" w:color="auto" w:fill="auto"/>
        <w:tabs>
          <w:tab w:val="left" w:pos="704"/>
        </w:tabs>
        <w:ind w:firstLine="709"/>
        <w:jc w:val="both"/>
      </w:pPr>
      <w:r w:rsidRPr="006B7BC1">
        <w:rPr>
          <w:color w:val="000000"/>
          <w:lang w:val="uk-UA" w:eastAsia="uk-UA" w:bidi="uk-UA"/>
        </w:rPr>
        <w:t>призначають відповідальну особу з числа членів комісії із захисту для заповнення відомостей обліку успішності із захисту курсових робіт (</w:t>
      </w:r>
      <w:proofErr w:type="spellStart"/>
      <w:r w:rsidRPr="006B7BC1">
        <w:rPr>
          <w:color w:val="000000"/>
          <w:lang w:val="uk-UA" w:eastAsia="uk-UA" w:bidi="uk-UA"/>
        </w:rPr>
        <w:t>про</w:t>
      </w:r>
      <w:r w:rsidR="00901C8F" w:rsidRPr="006B7BC1">
        <w:rPr>
          <w:color w:val="000000"/>
          <w:lang w:val="uk-UA" w:eastAsia="uk-UA" w:bidi="uk-UA"/>
        </w:rPr>
        <w:t>є</w:t>
      </w:r>
      <w:r w:rsidRPr="006B7BC1">
        <w:rPr>
          <w:color w:val="000000"/>
          <w:lang w:val="uk-UA" w:eastAsia="uk-UA" w:bidi="uk-UA"/>
        </w:rPr>
        <w:t>ктів</w:t>
      </w:r>
      <w:proofErr w:type="spellEnd"/>
      <w:r w:rsidRPr="006B7BC1">
        <w:rPr>
          <w:color w:val="000000"/>
          <w:lang w:val="uk-UA" w:eastAsia="uk-UA" w:bidi="uk-UA"/>
        </w:rPr>
        <w:t>);</w:t>
      </w:r>
    </w:p>
    <w:p w14:paraId="0A836EF5" w14:textId="77777777" w:rsidR="00CF1808" w:rsidRPr="006B7BC1" w:rsidRDefault="00CF1808" w:rsidP="0089711D">
      <w:pPr>
        <w:pStyle w:val="af6"/>
        <w:numPr>
          <w:ilvl w:val="0"/>
          <w:numId w:val="17"/>
        </w:numPr>
        <w:shd w:val="clear" w:color="auto" w:fill="auto"/>
        <w:tabs>
          <w:tab w:val="left" w:pos="704"/>
        </w:tabs>
        <w:ind w:firstLine="709"/>
        <w:jc w:val="both"/>
      </w:pPr>
      <w:r w:rsidRPr="006B7BC1">
        <w:rPr>
          <w:color w:val="000000"/>
          <w:lang w:val="uk-UA" w:eastAsia="uk-UA" w:bidi="uk-UA"/>
        </w:rPr>
        <w:t>призначають відповідальну особу з числа членів комісії із захисту для заповнення відомостей обліку успішності із захисту результатів практичної підготовки;</w:t>
      </w:r>
    </w:p>
    <w:p w14:paraId="6F446A71" w14:textId="77777777" w:rsidR="00CF1808" w:rsidRPr="006B7BC1" w:rsidRDefault="00CF1808" w:rsidP="0089711D">
      <w:pPr>
        <w:pStyle w:val="af6"/>
        <w:numPr>
          <w:ilvl w:val="0"/>
          <w:numId w:val="17"/>
        </w:numPr>
        <w:shd w:val="clear" w:color="auto" w:fill="auto"/>
        <w:tabs>
          <w:tab w:val="left" w:pos="704"/>
        </w:tabs>
        <w:ind w:firstLine="709"/>
        <w:jc w:val="both"/>
      </w:pPr>
      <w:r w:rsidRPr="006B7BC1">
        <w:rPr>
          <w:color w:val="000000"/>
          <w:lang w:val="uk-UA" w:eastAsia="uk-UA" w:bidi="uk-UA"/>
        </w:rPr>
        <w:t>вносять пропозиції щодо кандидатури асистента, який у випадку технічних проблем у екзаменатора завершує процедуру проведення екзамену в онлайн режимі;</w:t>
      </w:r>
    </w:p>
    <w:p w14:paraId="2EB46F28" w14:textId="77777777" w:rsidR="00CF1808" w:rsidRPr="006B7BC1" w:rsidRDefault="00CF1808" w:rsidP="0089711D">
      <w:pPr>
        <w:pStyle w:val="af6"/>
        <w:numPr>
          <w:ilvl w:val="0"/>
          <w:numId w:val="17"/>
        </w:numPr>
        <w:shd w:val="clear" w:color="auto" w:fill="auto"/>
        <w:tabs>
          <w:tab w:val="left" w:pos="704"/>
        </w:tabs>
        <w:ind w:firstLine="709"/>
        <w:jc w:val="both"/>
      </w:pPr>
      <w:r w:rsidRPr="006B7BC1">
        <w:rPr>
          <w:color w:val="000000"/>
          <w:lang w:val="uk-UA" w:eastAsia="uk-UA" w:bidi="uk-UA"/>
        </w:rPr>
        <w:t>надають декану факультету/директору центру за тиждень до дати проведення першого екзамену список асистентів з кожного екзамену;</w:t>
      </w:r>
    </w:p>
    <w:p w14:paraId="5B191FFB" w14:textId="77777777" w:rsidR="00CF1808" w:rsidRPr="006B7BC1" w:rsidRDefault="00CF1808" w:rsidP="0089711D">
      <w:pPr>
        <w:pStyle w:val="af6"/>
        <w:numPr>
          <w:ilvl w:val="0"/>
          <w:numId w:val="17"/>
        </w:numPr>
        <w:shd w:val="clear" w:color="auto" w:fill="auto"/>
        <w:tabs>
          <w:tab w:val="left" w:pos="704"/>
        </w:tabs>
        <w:ind w:firstLine="709"/>
        <w:jc w:val="both"/>
      </w:pPr>
      <w:r w:rsidRPr="006B7BC1">
        <w:rPr>
          <w:color w:val="000000"/>
          <w:lang w:val="uk-UA" w:eastAsia="uk-UA" w:bidi="uk-UA"/>
        </w:rPr>
        <w:t xml:space="preserve">контролюють своєчасність надсилання </w:t>
      </w:r>
      <w:r w:rsidR="00901C8F" w:rsidRPr="006B7BC1">
        <w:rPr>
          <w:color w:val="000000"/>
          <w:lang w:val="uk-UA" w:eastAsia="uk-UA" w:bidi="uk-UA"/>
        </w:rPr>
        <w:t>НПП</w:t>
      </w:r>
      <w:r w:rsidRPr="006B7BC1">
        <w:rPr>
          <w:color w:val="000000"/>
          <w:lang w:val="uk-UA" w:eastAsia="uk-UA" w:bidi="uk-UA"/>
        </w:rPr>
        <w:t xml:space="preserve"> кафедри заповнених відомостей обліку успішності на електронну пошту факультету/центру.</w:t>
      </w:r>
    </w:p>
    <w:p w14:paraId="6DECC0D7" w14:textId="674993EB" w:rsidR="00CF1808" w:rsidRPr="006B7BC1" w:rsidRDefault="00CF1808" w:rsidP="006B7BC1">
      <w:pPr>
        <w:numPr>
          <w:ilvl w:val="1"/>
          <w:numId w:val="6"/>
        </w:numPr>
        <w:ind w:left="0" w:firstLine="709"/>
        <w:jc w:val="both"/>
        <w:rPr>
          <w:sz w:val="28"/>
          <w:szCs w:val="28"/>
        </w:rPr>
      </w:pPr>
      <w:r w:rsidRPr="006B7BC1">
        <w:rPr>
          <w:color w:val="000000"/>
          <w:sz w:val="28"/>
          <w:szCs w:val="28"/>
          <w:lang w:val="uk-UA" w:eastAsia="uk-UA" w:bidi="uk-UA"/>
        </w:rPr>
        <w:t xml:space="preserve">З метою організації проведення екзаменаційної сесії </w:t>
      </w:r>
      <w:r w:rsidR="00901C8F" w:rsidRPr="006B7BC1">
        <w:rPr>
          <w:color w:val="000000"/>
          <w:sz w:val="28"/>
          <w:szCs w:val="28"/>
          <w:lang w:val="uk-UA" w:eastAsia="uk-UA" w:bidi="uk-UA"/>
        </w:rPr>
        <w:t>НПП</w:t>
      </w:r>
      <w:r w:rsidRPr="006B7BC1">
        <w:rPr>
          <w:color w:val="000000"/>
          <w:sz w:val="28"/>
          <w:szCs w:val="28"/>
          <w:lang w:val="uk-UA" w:eastAsia="uk-UA" w:bidi="uk-UA"/>
        </w:rPr>
        <w:t xml:space="preserve">, які забезпечують викладання відповідної навчальної дисципліни та призначені завідувачем кафедри для прийому заліку за результатами поточної роботи здобувачів у семестрі для здобувачів очної </w:t>
      </w:r>
      <w:r w:rsidR="008B6C11">
        <w:rPr>
          <w:color w:val="000000"/>
          <w:sz w:val="28"/>
          <w:szCs w:val="28"/>
          <w:lang w:val="uk-UA" w:eastAsia="uk-UA" w:bidi="uk-UA"/>
        </w:rPr>
        <w:t>форми здобуття освіти</w:t>
      </w:r>
      <w:r w:rsidR="00901C8F" w:rsidRPr="006B7BC1">
        <w:rPr>
          <w:color w:val="000000"/>
          <w:sz w:val="28"/>
          <w:szCs w:val="28"/>
          <w:lang w:val="uk-UA" w:eastAsia="uk-UA" w:bidi="uk-UA"/>
        </w:rPr>
        <w:t xml:space="preserve"> </w:t>
      </w:r>
      <w:r w:rsidRPr="006B7BC1">
        <w:rPr>
          <w:color w:val="000000"/>
          <w:sz w:val="28"/>
          <w:szCs w:val="28"/>
          <w:lang w:val="uk-UA" w:eastAsia="uk-UA" w:bidi="uk-UA"/>
        </w:rPr>
        <w:t>заповнюють надіслані деканатами факультетів/центрів відомості обліку успішності та своєчасно (на останньому тижні, що передує екзаменаційній сесії) надсилають їх на електронну пошту деканату факультету/центру.</w:t>
      </w:r>
    </w:p>
    <w:p w14:paraId="2EAEDE16" w14:textId="39281594" w:rsidR="00CF1808" w:rsidRPr="006B7BC1" w:rsidRDefault="00CF1808" w:rsidP="006B7BC1">
      <w:pPr>
        <w:numPr>
          <w:ilvl w:val="1"/>
          <w:numId w:val="6"/>
        </w:numPr>
        <w:ind w:left="0" w:firstLine="709"/>
        <w:jc w:val="both"/>
        <w:rPr>
          <w:sz w:val="28"/>
          <w:szCs w:val="28"/>
        </w:rPr>
      </w:pPr>
      <w:r w:rsidRPr="006B7BC1">
        <w:rPr>
          <w:color w:val="000000"/>
          <w:sz w:val="28"/>
          <w:szCs w:val="28"/>
          <w:lang w:val="uk-UA" w:eastAsia="uk-UA" w:bidi="uk-UA"/>
        </w:rPr>
        <w:t xml:space="preserve">З метою організації проведення екзаменаційної сесії </w:t>
      </w:r>
      <w:r w:rsidR="00901C8F" w:rsidRPr="006B7BC1">
        <w:rPr>
          <w:color w:val="000000"/>
          <w:sz w:val="28"/>
          <w:szCs w:val="28"/>
          <w:lang w:val="uk-UA" w:eastAsia="uk-UA" w:bidi="uk-UA"/>
        </w:rPr>
        <w:t>НПП</w:t>
      </w:r>
      <w:r w:rsidRPr="006B7BC1">
        <w:rPr>
          <w:color w:val="000000"/>
          <w:sz w:val="28"/>
          <w:szCs w:val="28"/>
          <w:lang w:val="uk-UA" w:eastAsia="uk-UA" w:bidi="uk-UA"/>
        </w:rPr>
        <w:t xml:space="preserve">, які забезпечують викладання відповідної навчальної дисципліни та призначені завідувачем кафедри для прийому заліку у здобувачів заочної </w:t>
      </w:r>
      <w:r w:rsidR="008B6C11">
        <w:rPr>
          <w:color w:val="000000"/>
          <w:sz w:val="28"/>
          <w:szCs w:val="28"/>
          <w:lang w:val="uk-UA" w:eastAsia="uk-UA" w:bidi="uk-UA"/>
        </w:rPr>
        <w:t>форми здобуття освіти</w:t>
      </w:r>
      <w:r w:rsidRPr="006B7BC1">
        <w:rPr>
          <w:color w:val="000000"/>
          <w:sz w:val="28"/>
          <w:szCs w:val="28"/>
          <w:lang w:val="uk-UA" w:eastAsia="uk-UA" w:bidi="uk-UA"/>
        </w:rPr>
        <w:t>:</w:t>
      </w:r>
    </w:p>
    <w:p w14:paraId="058AADB7" w14:textId="2435C7B2" w:rsidR="00CF1808" w:rsidRPr="0089711D" w:rsidRDefault="00CF1808" w:rsidP="0089711D">
      <w:pPr>
        <w:pStyle w:val="af6"/>
        <w:numPr>
          <w:ilvl w:val="0"/>
          <w:numId w:val="17"/>
        </w:numPr>
        <w:shd w:val="clear" w:color="auto" w:fill="auto"/>
        <w:tabs>
          <w:tab w:val="left" w:pos="704"/>
        </w:tabs>
        <w:ind w:firstLine="709"/>
        <w:jc w:val="both"/>
        <w:rPr>
          <w:color w:val="000000"/>
          <w:lang w:val="uk-UA" w:eastAsia="uk-UA" w:bidi="uk-UA"/>
        </w:rPr>
      </w:pPr>
      <w:r w:rsidRPr="006B7BC1">
        <w:rPr>
          <w:color w:val="000000"/>
          <w:lang w:val="uk-UA" w:eastAsia="uk-UA" w:bidi="uk-UA"/>
        </w:rPr>
        <w:t xml:space="preserve">організовують проведення заліку згідно з розкладом у синхронному режимі з використанням платформи </w:t>
      </w:r>
      <w:proofErr w:type="spellStart"/>
      <w:r w:rsidR="001453A7" w:rsidRPr="006B7BC1">
        <w:rPr>
          <w:color w:val="000000"/>
          <w:lang w:val="uk-UA" w:eastAsia="uk-UA" w:bidi="uk-UA"/>
        </w:rPr>
        <w:t>Міс</w:t>
      </w:r>
      <w:r w:rsidR="001453A7" w:rsidRPr="0089711D">
        <w:rPr>
          <w:color w:val="000000"/>
          <w:lang w:val="uk-UA" w:eastAsia="uk-UA" w:bidi="uk-UA"/>
        </w:rPr>
        <w:t>rosoft</w:t>
      </w:r>
      <w:proofErr w:type="spellEnd"/>
      <w:r w:rsidR="00F14AC5">
        <w:rPr>
          <w:color w:val="000000"/>
          <w:lang w:val="uk-UA" w:eastAsia="uk-UA" w:bidi="uk-UA"/>
        </w:rPr>
        <w:t> </w:t>
      </w:r>
      <w:r w:rsidR="001453A7" w:rsidRPr="006B7BC1">
        <w:rPr>
          <w:color w:val="000000"/>
          <w:lang w:val="uk-UA" w:eastAsia="uk-UA" w:bidi="uk-UA"/>
        </w:rPr>
        <w:t xml:space="preserve">365 </w:t>
      </w:r>
      <w:r w:rsidRPr="006B7BC1">
        <w:rPr>
          <w:color w:val="000000"/>
          <w:lang w:val="uk-UA" w:eastAsia="uk-UA" w:bidi="uk-UA"/>
        </w:rPr>
        <w:t xml:space="preserve">у команді </w:t>
      </w:r>
      <w:r w:rsidR="001453A7" w:rsidRPr="006B7BC1">
        <w:rPr>
          <w:color w:val="000000"/>
          <w:lang w:val="uk-UA" w:eastAsia="uk-UA" w:bidi="uk-UA"/>
        </w:rPr>
        <w:t>М</w:t>
      </w:r>
      <w:r w:rsidR="001453A7" w:rsidRPr="0089711D">
        <w:rPr>
          <w:color w:val="000000"/>
          <w:lang w:val="uk-UA" w:eastAsia="uk-UA" w:bidi="uk-UA"/>
        </w:rPr>
        <w:t>S</w:t>
      </w:r>
      <w:r w:rsidR="00F14AC5">
        <w:rPr>
          <w:color w:val="000000"/>
          <w:lang w:val="uk-UA" w:eastAsia="uk-UA" w:bidi="uk-UA"/>
        </w:rPr>
        <w:t> </w:t>
      </w:r>
      <w:proofErr w:type="spellStart"/>
      <w:r w:rsidR="001453A7" w:rsidRPr="006B7BC1">
        <w:rPr>
          <w:color w:val="000000"/>
          <w:lang w:val="uk-UA" w:eastAsia="uk-UA" w:bidi="uk-UA"/>
        </w:rPr>
        <w:t>Теа</w:t>
      </w:r>
      <w:r w:rsidR="001453A7" w:rsidRPr="0089711D">
        <w:rPr>
          <w:color w:val="000000"/>
          <w:lang w:val="uk-UA" w:eastAsia="uk-UA" w:bidi="uk-UA"/>
        </w:rPr>
        <w:t>ms</w:t>
      </w:r>
      <w:proofErr w:type="spellEnd"/>
      <w:r w:rsidR="001453A7" w:rsidRPr="006B7BC1">
        <w:rPr>
          <w:color w:val="000000"/>
          <w:lang w:val="uk-UA" w:eastAsia="uk-UA" w:bidi="uk-UA"/>
        </w:rPr>
        <w:t xml:space="preserve"> </w:t>
      </w:r>
      <w:r w:rsidRPr="006B7BC1">
        <w:rPr>
          <w:color w:val="000000"/>
          <w:lang w:val="uk-UA" w:eastAsia="uk-UA" w:bidi="uk-UA"/>
        </w:rPr>
        <w:t>(каналі команди) з відповідної навчальної дисципліни;</w:t>
      </w:r>
    </w:p>
    <w:p w14:paraId="3436F00A" w14:textId="77777777" w:rsidR="00CF1808" w:rsidRPr="0089711D" w:rsidRDefault="00CF1808" w:rsidP="0089711D">
      <w:pPr>
        <w:pStyle w:val="af6"/>
        <w:numPr>
          <w:ilvl w:val="0"/>
          <w:numId w:val="17"/>
        </w:numPr>
        <w:shd w:val="clear" w:color="auto" w:fill="auto"/>
        <w:tabs>
          <w:tab w:val="left" w:pos="704"/>
        </w:tabs>
        <w:ind w:firstLine="709"/>
        <w:jc w:val="both"/>
        <w:rPr>
          <w:color w:val="000000"/>
          <w:lang w:val="uk-UA" w:eastAsia="uk-UA" w:bidi="uk-UA"/>
        </w:rPr>
      </w:pPr>
      <w:r w:rsidRPr="006B7BC1">
        <w:rPr>
          <w:color w:val="000000"/>
          <w:lang w:val="uk-UA" w:eastAsia="uk-UA" w:bidi="uk-UA"/>
        </w:rPr>
        <w:t xml:space="preserve">НПП з дисципліни (далі - екзаменатор) для потоку (групи) розробляє та розміщує питання (завдання) залікової роботи для кожного </w:t>
      </w:r>
      <w:r w:rsidR="001453A7" w:rsidRPr="006B7BC1">
        <w:rPr>
          <w:color w:val="000000"/>
          <w:lang w:val="uk-UA" w:eastAsia="uk-UA" w:bidi="uk-UA"/>
        </w:rPr>
        <w:t>здобувача</w:t>
      </w:r>
      <w:r w:rsidRPr="006B7BC1">
        <w:rPr>
          <w:color w:val="000000"/>
          <w:lang w:val="uk-UA" w:eastAsia="uk-UA" w:bidi="uk-UA"/>
        </w:rPr>
        <w:t xml:space="preserve"> в меню «Завдання» у команді </w:t>
      </w:r>
      <w:r w:rsidR="001453A7" w:rsidRPr="006B7BC1">
        <w:rPr>
          <w:color w:val="000000"/>
          <w:lang w:val="uk-UA" w:eastAsia="uk-UA" w:bidi="uk-UA"/>
        </w:rPr>
        <w:t>М</w:t>
      </w:r>
      <w:r w:rsidR="001453A7" w:rsidRPr="0089711D">
        <w:rPr>
          <w:color w:val="000000"/>
          <w:lang w:val="uk-UA" w:eastAsia="uk-UA" w:bidi="uk-UA"/>
        </w:rPr>
        <w:t>S</w:t>
      </w:r>
      <w:r w:rsidR="001453A7" w:rsidRPr="006B7BC1">
        <w:rPr>
          <w:color w:val="000000"/>
          <w:lang w:val="uk-UA" w:eastAsia="uk-UA" w:bidi="uk-UA"/>
        </w:rPr>
        <w:t xml:space="preserve"> </w:t>
      </w:r>
      <w:proofErr w:type="spellStart"/>
      <w:r w:rsidR="001453A7" w:rsidRPr="006B7BC1">
        <w:rPr>
          <w:color w:val="000000"/>
          <w:lang w:val="uk-UA" w:eastAsia="uk-UA" w:bidi="uk-UA"/>
        </w:rPr>
        <w:t>Теа</w:t>
      </w:r>
      <w:r w:rsidR="001453A7" w:rsidRPr="0089711D">
        <w:rPr>
          <w:color w:val="000000"/>
          <w:lang w:val="uk-UA" w:eastAsia="uk-UA" w:bidi="uk-UA"/>
        </w:rPr>
        <w:t>ms</w:t>
      </w:r>
      <w:proofErr w:type="spellEnd"/>
      <w:r w:rsidRPr="006B7BC1">
        <w:rPr>
          <w:color w:val="000000"/>
          <w:lang w:val="uk-UA" w:eastAsia="uk-UA" w:bidi="uk-UA"/>
        </w:rPr>
        <w:t>;</w:t>
      </w:r>
    </w:p>
    <w:p w14:paraId="3AA39011" w14:textId="77777777" w:rsidR="00CF1808" w:rsidRPr="00F14AC5" w:rsidRDefault="00CF1808" w:rsidP="0089711D">
      <w:pPr>
        <w:pStyle w:val="af6"/>
        <w:numPr>
          <w:ilvl w:val="0"/>
          <w:numId w:val="17"/>
        </w:numPr>
        <w:shd w:val="clear" w:color="auto" w:fill="auto"/>
        <w:tabs>
          <w:tab w:val="left" w:pos="704"/>
        </w:tabs>
        <w:ind w:firstLine="709"/>
        <w:jc w:val="both"/>
        <w:rPr>
          <w:color w:val="000000"/>
          <w:lang w:val="uk-UA" w:eastAsia="uk-UA" w:bidi="uk-UA"/>
        </w:rPr>
      </w:pPr>
      <w:r w:rsidRPr="006B7BC1">
        <w:rPr>
          <w:color w:val="000000"/>
          <w:lang w:val="uk-UA" w:eastAsia="uk-UA" w:bidi="uk-UA"/>
        </w:rPr>
        <w:t xml:space="preserve">на початку заліку </w:t>
      </w:r>
      <w:r w:rsidR="00901C8F" w:rsidRPr="006B7BC1">
        <w:rPr>
          <w:color w:val="000000"/>
          <w:lang w:val="uk-UA" w:eastAsia="uk-UA" w:bidi="uk-UA"/>
        </w:rPr>
        <w:t>НПП</w:t>
      </w:r>
      <w:r w:rsidRPr="006B7BC1">
        <w:rPr>
          <w:color w:val="000000"/>
          <w:lang w:val="uk-UA" w:eastAsia="uk-UA" w:bidi="uk-UA"/>
        </w:rPr>
        <w:t xml:space="preserve"> може здійснювати ідентифікацію </w:t>
      </w:r>
      <w:r w:rsidR="001453A7" w:rsidRPr="006B7BC1">
        <w:rPr>
          <w:color w:val="000000"/>
          <w:lang w:val="uk-UA" w:eastAsia="uk-UA" w:bidi="uk-UA"/>
        </w:rPr>
        <w:t>здобувача</w:t>
      </w:r>
      <w:r w:rsidRPr="006B7BC1">
        <w:rPr>
          <w:color w:val="000000"/>
          <w:lang w:val="uk-UA" w:eastAsia="uk-UA" w:bidi="uk-UA"/>
        </w:rPr>
        <w:t xml:space="preserve"> </w:t>
      </w:r>
      <w:r w:rsidRPr="00F14AC5">
        <w:rPr>
          <w:color w:val="000000"/>
          <w:lang w:val="uk-UA" w:eastAsia="uk-UA" w:bidi="uk-UA"/>
        </w:rPr>
        <w:t>шл</w:t>
      </w:r>
      <w:r w:rsidRPr="006B7BC1">
        <w:rPr>
          <w:color w:val="000000"/>
          <w:lang w:val="uk-UA" w:eastAsia="uk-UA" w:bidi="uk-UA"/>
        </w:rPr>
        <w:t xml:space="preserve">яхом короткотермінового вмикання </w:t>
      </w:r>
      <w:proofErr w:type="spellStart"/>
      <w:r w:rsidRPr="006B7BC1">
        <w:rPr>
          <w:color w:val="000000"/>
          <w:lang w:val="uk-UA" w:eastAsia="uk-UA" w:bidi="uk-UA"/>
        </w:rPr>
        <w:t>вебкамери</w:t>
      </w:r>
      <w:proofErr w:type="spellEnd"/>
      <w:r w:rsidRPr="006B7BC1">
        <w:rPr>
          <w:color w:val="000000"/>
          <w:lang w:val="uk-UA" w:eastAsia="uk-UA" w:bidi="uk-UA"/>
        </w:rPr>
        <w:t xml:space="preserve"> здобувачем. Зниження балів через невикористання здобувачем </w:t>
      </w:r>
      <w:proofErr w:type="spellStart"/>
      <w:r w:rsidRPr="006B7BC1">
        <w:rPr>
          <w:color w:val="000000"/>
          <w:lang w:val="uk-UA" w:eastAsia="uk-UA" w:bidi="uk-UA"/>
        </w:rPr>
        <w:t>вебкамери</w:t>
      </w:r>
      <w:proofErr w:type="spellEnd"/>
      <w:r w:rsidRPr="006B7BC1">
        <w:rPr>
          <w:color w:val="000000"/>
          <w:lang w:val="uk-UA" w:eastAsia="uk-UA" w:bidi="uk-UA"/>
        </w:rPr>
        <w:t xml:space="preserve"> під час проведення заліку заборонено;</w:t>
      </w:r>
    </w:p>
    <w:p w14:paraId="2FDAAD40" w14:textId="77777777" w:rsidR="00CF1808" w:rsidRPr="00F14AC5" w:rsidRDefault="00CF1808" w:rsidP="0089711D">
      <w:pPr>
        <w:pStyle w:val="af6"/>
        <w:numPr>
          <w:ilvl w:val="0"/>
          <w:numId w:val="17"/>
        </w:numPr>
        <w:shd w:val="clear" w:color="auto" w:fill="auto"/>
        <w:tabs>
          <w:tab w:val="left" w:pos="704"/>
        </w:tabs>
        <w:ind w:firstLine="709"/>
        <w:jc w:val="both"/>
        <w:rPr>
          <w:color w:val="000000"/>
          <w:lang w:val="uk-UA" w:eastAsia="uk-UA" w:bidi="uk-UA"/>
        </w:rPr>
      </w:pPr>
      <w:r w:rsidRPr="006B7BC1">
        <w:rPr>
          <w:color w:val="000000"/>
          <w:lang w:val="uk-UA" w:eastAsia="uk-UA" w:bidi="uk-UA"/>
        </w:rPr>
        <w:t xml:space="preserve">постійне перебування </w:t>
      </w:r>
      <w:r w:rsidR="001453A7" w:rsidRPr="006B7BC1">
        <w:rPr>
          <w:color w:val="000000"/>
          <w:lang w:val="uk-UA" w:eastAsia="uk-UA" w:bidi="uk-UA"/>
        </w:rPr>
        <w:t>здобувача</w:t>
      </w:r>
      <w:r w:rsidRPr="006B7BC1">
        <w:rPr>
          <w:color w:val="000000"/>
          <w:lang w:val="uk-UA" w:eastAsia="uk-UA" w:bidi="uk-UA"/>
        </w:rPr>
        <w:t xml:space="preserve"> на нараді, що організовує </w:t>
      </w:r>
      <w:r w:rsidRPr="006B7BC1">
        <w:rPr>
          <w:color w:val="000000"/>
          <w:lang w:val="uk-UA" w:eastAsia="uk-UA" w:bidi="uk-UA"/>
        </w:rPr>
        <w:lastRenderedPageBreak/>
        <w:t>екзаменатор під час проведення заліку за розкладом екзаменаційної сесії, не є обов’язковим;</w:t>
      </w:r>
    </w:p>
    <w:p w14:paraId="73353841" w14:textId="627AAD1A" w:rsidR="00CF1808" w:rsidRPr="00F14AC5" w:rsidRDefault="00CF1808" w:rsidP="0089711D">
      <w:pPr>
        <w:pStyle w:val="af6"/>
        <w:numPr>
          <w:ilvl w:val="0"/>
          <w:numId w:val="17"/>
        </w:numPr>
        <w:shd w:val="clear" w:color="auto" w:fill="auto"/>
        <w:tabs>
          <w:tab w:val="left" w:pos="704"/>
        </w:tabs>
        <w:ind w:firstLine="709"/>
        <w:jc w:val="both"/>
        <w:rPr>
          <w:color w:val="000000"/>
          <w:lang w:val="uk-UA" w:eastAsia="uk-UA" w:bidi="uk-UA"/>
        </w:rPr>
      </w:pPr>
      <w:r w:rsidRPr="006B7BC1">
        <w:rPr>
          <w:color w:val="000000"/>
          <w:lang w:val="uk-UA" w:eastAsia="uk-UA" w:bidi="uk-UA"/>
        </w:rPr>
        <w:t xml:space="preserve">доступ до завдань відкривають згідно з розкладом екзаменаційної сесії. Складання може тривати протягом 24 годин від початку заліку. Термін виконання завдання встановлює екзаменатор відповідно до вимог робочого навчального плану, зазвичай, до 2 астрономічних годин з моменту відкриття завдання. Здобувачам у разі стабілізаційних відключень електроенергії рекомендовано відкривати завдання по завершенню відключення електропостачання. Повернення виконаних завдань (робіт) дозволяється з використанням альтернативних мереж комунікації (електронна пошта, </w:t>
      </w:r>
      <w:r w:rsidR="006F1F2F">
        <w:rPr>
          <w:color w:val="000000"/>
          <w:lang w:val="en-US" w:eastAsia="uk-UA" w:bidi="uk-UA"/>
        </w:rPr>
        <w:t>Viber</w:t>
      </w:r>
      <w:r w:rsidRPr="006B7BC1">
        <w:rPr>
          <w:color w:val="000000"/>
          <w:lang w:val="uk-UA" w:eastAsia="uk-UA" w:bidi="uk-UA"/>
        </w:rPr>
        <w:t>, Те1е</w:t>
      </w:r>
      <w:r w:rsidR="006F1F2F">
        <w:rPr>
          <w:color w:val="000000"/>
          <w:lang w:val="en-US" w:eastAsia="uk-UA" w:bidi="uk-UA"/>
        </w:rPr>
        <w:t>gram</w:t>
      </w:r>
      <w:r w:rsidRPr="006B7BC1">
        <w:rPr>
          <w:color w:val="000000"/>
          <w:lang w:val="uk-UA" w:eastAsia="uk-UA" w:bidi="uk-UA"/>
        </w:rPr>
        <w:t xml:space="preserve"> тощо) у разі виникнення непередбачуваних обставин, що унеможливлюють повернення їх засобами </w:t>
      </w:r>
      <w:r w:rsidR="001453A7" w:rsidRPr="006B7BC1">
        <w:rPr>
          <w:color w:val="000000"/>
          <w:lang w:val="uk-UA" w:eastAsia="uk-UA" w:bidi="uk-UA"/>
        </w:rPr>
        <w:t>М</w:t>
      </w:r>
      <w:r w:rsidR="001453A7" w:rsidRPr="00F14AC5">
        <w:rPr>
          <w:color w:val="000000"/>
          <w:lang w:val="uk-UA" w:eastAsia="uk-UA" w:bidi="uk-UA"/>
        </w:rPr>
        <w:t>S</w:t>
      </w:r>
      <w:r w:rsidR="001453A7" w:rsidRPr="006B7BC1">
        <w:rPr>
          <w:color w:val="000000"/>
          <w:lang w:val="uk-UA" w:eastAsia="uk-UA" w:bidi="uk-UA"/>
        </w:rPr>
        <w:t xml:space="preserve"> </w:t>
      </w:r>
      <w:proofErr w:type="spellStart"/>
      <w:r w:rsidR="001453A7" w:rsidRPr="006B7BC1">
        <w:rPr>
          <w:color w:val="000000"/>
          <w:lang w:val="uk-UA" w:eastAsia="uk-UA" w:bidi="uk-UA"/>
        </w:rPr>
        <w:t>Теа</w:t>
      </w:r>
      <w:r w:rsidR="001453A7" w:rsidRPr="00F14AC5">
        <w:rPr>
          <w:color w:val="000000"/>
          <w:lang w:val="uk-UA" w:eastAsia="uk-UA" w:bidi="uk-UA"/>
        </w:rPr>
        <w:t>ms</w:t>
      </w:r>
      <w:proofErr w:type="spellEnd"/>
      <w:r w:rsidRPr="006B7BC1">
        <w:rPr>
          <w:color w:val="000000"/>
          <w:lang w:val="uk-UA" w:eastAsia="uk-UA" w:bidi="uk-UA"/>
        </w:rPr>
        <w:t>;</w:t>
      </w:r>
    </w:p>
    <w:p w14:paraId="5BBC04CE" w14:textId="5833C7B2" w:rsidR="00CF1808" w:rsidRPr="0089711D" w:rsidRDefault="00CF1808" w:rsidP="0089711D">
      <w:pPr>
        <w:pStyle w:val="af6"/>
        <w:numPr>
          <w:ilvl w:val="0"/>
          <w:numId w:val="17"/>
        </w:numPr>
        <w:shd w:val="clear" w:color="auto" w:fill="auto"/>
        <w:tabs>
          <w:tab w:val="left" w:pos="704"/>
        </w:tabs>
        <w:ind w:firstLine="709"/>
        <w:jc w:val="both"/>
        <w:rPr>
          <w:color w:val="000000"/>
          <w:lang w:val="uk-UA" w:eastAsia="uk-UA" w:bidi="uk-UA"/>
        </w:rPr>
      </w:pPr>
      <w:r w:rsidRPr="006B7BC1">
        <w:rPr>
          <w:color w:val="000000"/>
          <w:lang w:val="uk-UA" w:eastAsia="uk-UA" w:bidi="uk-UA"/>
        </w:rPr>
        <w:t xml:space="preserve">екзаменатор не пізніше ніж через 2 робочі дні після дати заліку, повертає кожному здобувачеві через відповідь у Завданнях </w:t>
      </w:r>
      <w:r w:rsidR="001453A7" w:rsidRPr="006B7BC1">
        <w:rPr>
          <w:color w:val="000000"/>
          <w:lang w:val="uk-UA" w:eastAsia="uk-UA" w:bidi="uk-UA"/>
        </w:rPr>
        <w:t>М</w:t>
      </w:r>
      <w:r w:rsidR="001453A7" w:rsidRPr="00F14AC5">
        <w:rPr>
          <w:color w:val="000000"/>
          <w:lang w:val="uk-UA" w:eastAsia="uk-UA" w:bidi="uk-UA"/>
        </w:rPr>
        <w:t>S</w:t>
      </w:r>
      <w:r w:rsidR="001453A7" w:rsidRPr="006B7BC1">
        <w:rPr>
          <w:color w:val="000000"/>
          <w:lang w:val="uk-UA" w:eastAsia="uk-UA" w:bidi="uk-UA"/>
        </w:rPr>
        <w:t xml:space="preserve"> </w:t>
      </w:r>
      <w:proofErr w:type="spellStart"/>
      <w:r w:rsidR="001453A7" w:rsidRPr="006B7BC1">
        <w:rPr>
          <w:color w:val="000000"/>
          <w:lang w:val="uk-UA" w:eastAsia="uk-UA" w:bidi="uk-UA"/>
        </w:rPr>
        <w:t>Теа</w:t>
      </w:r>
      <w:r w:rsidR="001453A7" w:rsidRPr="00F14AC5">
        <w:rPr>
          <w:color w:val="000000"/>
          <w:lang w:val="uk-UA" w:eastAsia="uk-UA" w:bidi="uk-UA"/>
        </w:rPr>
        <w:t>ms</w:t>
      </w:r>
      <w:proofErr w:type="spellEnd"/>
      <w:r w:rsidR="001453A7" w:rsidRPr="006B7BC1">
        <w:rPr>
          <w:color w:val="000000"/>
          <w:lang w:val="uk-UA" w:eastAsia="uk-UA" w:bidi="uk-UA"/>
        </w:rPr>
        <w:t xml:space="preserve"> </w:t>
      </w:r>
      <w:r w:rsidRPr="006B7BC1">
        <w:rPr>
          <w:color w:val="000000"/>
          <w:lang w:val="uk-UA" w:eastAsia="uk-UA" w:bidi="uk-UA"/>
        </w:rPr>
        <w:t>його бальне оцінювання. Для тих завдань, які створюється екзаменатором тільки в</w:t>
      </w:r>
      <w:r w:rsidR="0089711D">
        <w:rPr>
          <w:color w:val="000000"/>
          <w:lang w:val="uk-UA" w:eastAsia="uk-UA" w:bidi="uk-UA"/>
        </w:rPr>
        <w:t> </w:t>
      </w:r>
      <w:r w:rsidRPr="006B7BC1">
        <w:rPr>
          <w:color w:val="000000"/>
          <w:lang w:val="uk-UA" w:eastAsia="uk-UA" w:bidi="uk-UA"/>
        </w:rPr>
        <w:t xml:space="preserve">тестовій формі, рекомендовано для здобувачів, які не надіслали, не повернули виконані завдання або, які за результатами поточного контролю отримали менше 50% балів, відведених на поточний контроль знань за відповідною дисципліною, створити окреме завдання «Залікова робота 2» у Завданнях </w:t>
      </w:r>
      <w:r w:rsidR="001453A7" w:rsidRPr="006B7BC1">
        <w:rPr>
          <w:color w:val="000000"/>
          <w:lang w:val="uk-UA" w:eastAsia="uk-UA" w:bidi="uk-UA"/>
        </w:rPr>
        <w:t>М</w:t>
      </w:r>
      <w:r w:rsidR="001453A7" w:rsidRPr="0089711D">
        <w:rPr>
          <w:color w:val="000000"/>
          <w:lang w:val="uk-UA" w:eastAsia="uk-UA" w:bidi="uk-UA"/>
        </w:rPr>
        <w:t>S</w:t>
      </w:r>
      <w:r w:rsidR="001453A7" w:rsidRPr="006B7BC1">
        <w:rPr>
          <w:color w:val="000000"/>
          <w:lang w:val="uk-UA" w:eastAsia="uk-UA" w:bidi="uk-UA"/>
        </w:rPr>
        <w:t xml:space="preserve"> </w:t>
      </w:r>
      <w:proofErr w:type="spellStart"/>
      <w:r w:rsidR="001453A7" w:rsidRPr="006B7BC1">
        <w:rPr>
          <w:color w:val="000000"/>
          <w:lang w:val="uk-UA" w:eastAsia="uk-UA" w:bidi="uk-UA"/>
        </w:rPr>
        <w:t>Теа</w:t>
      </w:r>
      <w:r w:rsidR="001453A7" w:rsidRPr="0089711D">
        <w:rPr>
          <w:color w:val="000000"/>
          <w:lang w:val="uk-UA" w:eastAsia="uk-UA" w:bidi="uk-UA"/>
        </w:rPr>
        <w:t>ms</w:t>
      </w:r>
      <w:proofErr w:type="spellEnd"/>
      <w:r w:rsidR="001453A7" w:rsidRPr="006B7BC1">
        <w:rPr>
          <w:color w:val="000000"/>
          <w:lang w:val="uk-UA" w:eastAsia="uk-UA" w:bidi="uk-UA"/>
        </w:rPr>
        <w:t xml:space="preserve"> </w:t>
      </w:r>
      <w:r w:rsidRPr="006B7BC1">
        <w:rPr>
          <w:color w:val="000000"/>
          <w:lang w:val="uk-UA" w:eastAsia="uk-UA" w:bidi="uk-UA"/>
        </w:rPr>
        <w:t>з відповідної дисципліни із 100-бальним оцінюванням, і зазначивши необхідні бали, повернути їх здобувачеві;</w:t>
      </w:r>
    </w:p>
    <w:p w14:paraId="571141F4" w14:textId="56222D03" w:rsidR="00CF1808" w:rsidRPr="00F14AC5" w:rsidRDefault="00CF1808" w:rsidP="0089711D">
      <w:pPr>
        <w:pStyle w:val="af6"/>
        <w:numPr>
          <w:ilvl w:val="0"/>
          <w:numId w:val="17"/>
        </w:numPr>
        <w:shd w:val="clear" w:color="auto" w:fill="auto"/>
        <w:tabs>
          <w:tab w:val="left" w:pos="704"/>
        </w:tabs>
        <w:ind w:firstLine="709"/>
        <w:jc w:val="both"/>
        <w:rPr>
          <w:color w:val="000000"/>
          <w:lang w:val="uk-UA" w:eastAsia="uk-UA" w:bidi="uk-UA"/>
        </w:rPr>
      </w:pPr>
      <w:r w:rsidRPr="006B7BC1">
        <w:rPr>
          <w:color w:val="000000"/>
          <w:lang w:val="uk-UA" w:eastAsia="uk-UA" w:bidi="uk-UA"/>
        </w:rPr>
        <w:t xml:space="preserve">екзаменатор заповнює надіслані деканатом центру відомості обліку успішності та своєчасно (протягом 2-х днів з дати проведення заліку) надсилає їх зі своєї особистої електронної адреси у </w:t>
      </w:r>
      <w:proofErr w:type="spellStart"/>
      <w:r w:rsidR="001453A7" w:rsidRPr="006B7BC1">
        <w:rPr>
          <w:color w:val="000000"/>
          <w:lang w:val="uk-UA" w:eastAsia="uk-UA" w:bidi="uk-UA"/>
        </w:rPr>
        <w:t>Міс</w:t>
      </w:r>
      <w:r w:rsidR="001453A7" w:rsidRPr="00F14AC5">
        <w:rPr>
          <w:color w:val="000000"/>
          <w:lang w:val="uk-UA" w:eastAsia="uk-UA" w:bidi="uk-UA"/>
        </w:rPr>
        <w:t>rosoft</w:t>
      </w:r>
      <w:proofErr w:type="spellEnd"/>
      <w:r w:rsidR="001453A7" w:rsidRPr="006B7BC1">
        <w:rPr>
          <w:color w:val="000000"/>
          <w:lang w:val="uk-UA" w:eastAsia="uk-UA" w:bidi="uk-UA"/>
        </w:rPr>
        <w:t xml:space="preserve"> 365 </w:t>
      </w:r>
      <w:r w:rsidRPr="006B7BC1">
        <w:rPr>
          <w:color w:val="000000"/>
          <w:lang w:val="uk-UA" w:eastAsia="uk-UA" w:bidi="uk-UA"/>
        </w:rPr>
        <w:t>на е</w:t>
      </w:r>
      <w:r w:rsidR="006F1F2F">
        <w:rPr>
          <w:color w:val="000000"/>
          <w:lang w:val="uk-UA" w:eastAsia="uk-UA" w:bidi="uk-UA"/>
        </w:rPr>
        <w:t>лектронну пошту деканату центру</w:t>
      </w:r>
      <w:r w:rsidR="006F1F2F" w:rsidRPr="006F1F2F">
        <w:rPr>
          <w:color w:val="000000"/>
          <w:lang w:val="uk-UA" w:eastAsia="uk-UA" w:bidi="uk-UA"/>
        </w:rPr>
        <w:t>:</w:t>
      </w:r>
    </w:p>
    <w:p w14:paraId="4C1C15CA" w14:textId="77777777" w:rsidR="00CF1808" w:rsidRPr="0089711D" w:rsidRDefault="00CF1808" w:rsidP="0089711D">
      <w:pPr>
        <w:pStyle w:val="af6"/>
        <w:numPr>
          <w:ilvl w:val="0"/>
          <w:numId w:val="17"/>
        </w:numPr>
        <w:shd w:val="clear" w:color="auto" w:fill="auto"/>
        <w:tabs>
          <w:tab w:val="left" w:pos="704"/>
        </w:tabs>
        <w:ind w:firstLine="709"/>
        <w:jc w:val="both"/>
        <w:rPr>
          <w:color w:val="000000"/>
          <w:lang w:val="uk-UA" w:eastAsia="uk-UA" w:bidi="uk-UA"/>
        </w:rPr>
      </w:pPr>
      <w:r w:rsidRPr="006B7BC1">
        <w:rPr>
          <w:color w:val="000000"/>
          <w:lang w:val="uk-UA" w:eastAsia="uk-UA" w:bidi="uk-UA"/>
        </w:rPr>
        <w:t>за неможливості розпочати (продовжувати) залік через технічні причини НІШ терміново повідомляє завідувача кафедри з метою здійснення відповідних заходів;</w:t>
      </w:r>
    </w:p>
    <w:p w14:paraId="6C7CD2A7" w14:textId="77A69D33" w:rsidR="00CF1808" w:rsidRPr="0089711D" w:rsidRDefault="00CF1808" w:rsidP="0089711D">
      <w:pPr>
        <w:pStyle w:val="af6"/>
        <w:numPr>
          <w:ilvl w:val="0"/>
          <w:numId w:val="17"/>
        </w:numPr>
        <w:shd w:val="clear" w:color="auto" w:fill="auto"/>
        <w:tabs>
          <w:tab w:val="left" w:pos="705"/>
        </w:tabs>
        <w:ind w:firstLine="709"/>
        <w:jc w:val="both"/>
        <w:rPr>
          <w:color w:val="000000"/>
          <w:lang w:val="uk-UA" w:eastAsia="uk-UA" w:bidi="uk-UA"/>
        </w:rPr>
      </w:pPr>
      <w:r w:rsidRPr="006B7BC1">
        <w:rPr>
          <w:color w:val="000000"/>
          <w:lang w:val="uk-UA" w:eastAsia="uk-UA" w:bidi="uk-UA"/>
        </w:rPr>
        <w:t xml:space="preserve">повідомляє персонально кожному </w:t>
      </w:r>
      <w:r w:rsidR="00814FE1">
        <w:rPr>
          <w:color w:val="000000"/>
          <w:lang w:val="uk-UA" w:eastAsia="uk-UA" w:bidi="uk-UA"/>
        </w:rPr>
        <w:t>здобувачеві</w:t>
      </w:r>
      <w:r w:rsidRPr="006B7BC1">
        <w:rPr>
          <w:color w:val="000000"/>
          <w:lang w:val="uk-UA" w:eastAsia="uk-UA" w:bidi="uk-UA"/>
        </w:rPr>
        <w:t xml:space="preserve"> підсумкову кількість балів із дисципліни через засоби </w:t>
      </w:r>
      <w:r w:rsidR="001453A7" w:rsidRPr="0089711D">
        <w:rPr>
          <w:color w:val="000000"/>
          <w:lang w:val="uk-UA" w:eastAsia="uk-UA" w:bidi="uk-UA"/>
        </w:rPr>
        <w:t>МS</w:t>
      </w:r>
      <w:r w:rsidR="00F14AC5" w:rsidRPr="0089711D">
        <w:rPr>
          <w:color w:val="000000"/>
          <w:lang w:val="uk-UA" w:eastAsia="uk-UA" w:bidi="uk-UA"/>
        </w:rPr>
        <w:t> </w:t>
      </w:r>
      <w:proofErr w:type="spellStart"/>
      <w:r w:rsidR="001453A7" w:rsidRPr="0089711D">
        <w:rPr>
          <w:color w:val="000000"/>
          <w:lang w:val="uk-UA" w:eastAsia="uk-UA" w:bidi="uk-UA"/>
        </w:rPr>
        <w:t>Теаms</w:t>
      </w:r>
      <w:proofErr w:type="spellEnd"/>
      <w:r w:rsidR="001453A7" w:rsidRPr="006B7BC1">
        <w:rPr>
          <w:color w:val="000000"/>
          <w:lang w:val="uk-UA" w:eastAsia="uk-UA" w:bidi="uk-UA"/>
        </w:rPr>
        <w:t xml:space="preserve"> </w:t>
      </w:r>
      <w:r w:rsidR="00901C8F" w:rsidRPr="006B7BC1">
        <w:rPr>
          <w:color w:val="000000"/>
          <w:lang w:val="uk-UA" w:eastAsia="uk-UA" w:bidi="uk-UA"/>
        </w:rPr>
        <w:t>у команді з дисципліни</w:t>
      </w:r>
      <w:r w:rsidRPr="006B7BC1">
        <w:rPr>
          <w:color w:val="000000"/>
          <w:lang w:val="uk-UA" w:eastAsia="uk-UA" w:bidi="uk-UA"/>
        </w:rPr>
        <w:t>.</w:t>
      </w:r>
    </w:p>
    <w:p w14:paraId="0BAA3C91" w14:textId="04230B37" w:rsidR="00CF1808" w:rsidRPr="006B7BC1" w:rsidRDefault="00CF1808" w:rsidP="006B7BC1">
      <w:pPr>
        <w:numPr>
          <w:ilvl w:val="1"/>
          <w:numId w:val="6"/>
        </w:numPr>
        <w:ind w:left="0" w:firstLine="709"/>
        <w:jc w:val="both"/>
        <w:rPr>
          <w:sz w:val="28"/>
          <w:szCs w:val="28"/>
          <w:lang w:val="uk-UA"/>
        </w:rPr>
      </w:pPr>
      <w:r w:rsidRPr="006B7BC1">
        <w:rPr>
          <w:color w:val="000000"/>
          <w:sz w:val="28"/>
          <w:szCs w:val="28"/>
          <w:lang w:val="uk-UA" w:eastAsia="uk-UA" w:bidi="uk-UA"/>
        </w:rPr>
        <w:t xml:space="preserve">З метою організації проведення екзаменаційної сесії </w:t>
      </w:r>
      <w:r w:rsidR="00901C8F" w:rsidRPr="006B7BC1">
        <w:rPr>
          <w:color w:val="000000"/>
          <w:sz w:val="28"/>
          <w:szCs w:val="28"/>
          <w:lang w:val="uk-UA" w:eastAsia="uk-UA" w:bidi="uk-UA"/>
        </w:rPr>
        <w:t>НПП</w:t>
      </w:r>
      <w:r w:rsidRPr="006B7BC1">
        <w:rPr>
          <w:color w:val="000000"/>
          <w:sz w:val="28"/>
          <w:szCs w:val="28"/>
          <w:lang w:val="uk-UA" w:eastAsia="uk-UA" w:bidi="uk-UA"/>
        </w:rPr>
        <w:t>, які призначені завідувачем кафедри до складу комісії</w:t>
      </w:r>
      <w:r w:rsidR="006F1F2F">
        <w:rPr>
          <w:color w:val="000000"/>
          <w:sz w:val="28"/>
          <w:szCs w:val="28"/>
          <w:lang w:val="uk-UA" w:eastAsia="uk-UA" w:bidi="uk-UA"/>
        </w:rPr>
        <w:t xml:space="preserve"> із захисту курсових робіт (</w:t>
      </w:r>
      <w:proofErr w:type="spellStart"/>
      <w:r w:rsidR="006F1F2F">
        <w:rPr>
          <w:color w:val="000000"/>
          <w:sz w:val="28"/>
          <w:szCs w:val="28"/>
          <w:lang w:val="uk-UA" w:eastAsia="uk-UA" w:bidi="uk-UA"/>
        </w:rPr>
        <w:t>про</w:t>
      </w:r>
      <w:r w:rsidR="006F1F2F" w:rsidRPr="006F1F2F">
        <w:rPr>
          <w:color w:val="000000"/>
          <w:sz w:val="28"/>
          <w:szCs w:val="28"/>
          <w:lang w:val="uk-UA" w:eastAsia="uk-UA" w:bidi="uk-UA"/>
        </w:rPr>
        <w:t>’</w:t>
      </w:r>
      <w:r w:rsidRPr="006B7BC1">
        <w:rPr>
          <w:color w:val="000000"/>
          <w:sz w:val="28"/>
          <w:szCs w:val="28"/>
          <w:lang w:val="uk-UA" w:eastAsia="uk-UA" w:bidi="uk-UA"/>
        </w:rPr>
        <w:t>ктів</w:t>
      </w:r>
      <w:proofErr w:type="spellEnd"/>
      <w:r w:rsidRPr="006B7BC1">
        <w:rPr>
          <w:color w:val="000000"/>
          <w:sz w:val="28"/>
          <w:szCs w:val="28"/>
          <w:lang w:val="uk-UA" w:eastAsia="uk-UA" w:bidi="uk-UA"/>
        </w:rPr>
        <w:t xml:space="preserve">) </w:t>
      </w:r>
      <w:r w:rsidR="00757673">
        <w:rPr>
          <w:color w:val="000000"/>
          <w:sz w:val="28"/>
          <w:szCs w:val="28"/>
          <w:lang w:val="uk-UA" w:eastAsia="uk-UA" w:bidi="uk-UA"/>
        </w:rPr>
        <w:t>здобувачів</w:t>
      </w:r>
      <w:r w:rsidRPr="006B7BC1">
        <w:rPr>
          <w:color w:val="000000"/>
          <w:sz w:val="28"/>
          <w:szCs w:val="28"/>
          <w:lang w:val="uk-UA" w:eastAsia="uk-UA" w:bidi="uk-UA"/>
        </w:rPr>
        <w:t>:</w:t>
      </w:r>
    </w:p>
    <w:p w14:paraId="1CE24FBC" w14:textId="6CBDCB5C" w:rsidR="00CF1808" w:rsidRPr="0089711D" w:rsidRDefault="00CF1808" w:rsidP="0089711D">
      <w:pPr>
        <w:pStyle w:val="af6"/>
        <w:numPr>
          <w:ilvl w:val="0"/>
          <w:numId w:val="17"/>
        </w:numPr>
        <w:shd w:val="clear" w:color="auto" w:fill="auto"/>
        <w:tabs>
          <w:tab w:val="left" w:pos="705"/>
        </w:tabs>
        <w:ind w:firstLine="709"/>
        <w:jc w:val="both"/>
        <w:rPr>
          <w:color w:val="000000"/>
          <w:lang w:val="uk-UA" w:eastAsia="uk-UA" w:bidi="uk-UA"/>
        </w:rPr>
      </w:pPr>
      <w:r w:rsidRPr="006B7BC1">
        <w:rPr>
          <w:color w:val="000000"/>
          <w:lang w:val="uk-UA" w:eastAsia="uk-UA" w:bidi="uk-UA"/>
        </w:rPr>
        <w:t>організовують захист курсових робіт (про</w:t>
      </w:r>
      <w:r w:rsidR="006F1F2F" w:rsidRPr="006F1F2F">
        <w:rPr>
          <w:color w:val="000000"/>
          <w:lang w:eastAsia="uk-UA" w:bidi="uk-UA"/>
        </w:rPr>
        <w:t>’</w:t>
      </w:r>
      <w:proofErr w:type="spellStart"/>
      <w:r w:rsidRPr="006B7BC1">
        <w:rPr>
          <w:color w:val="000000"/>
          <w:lang w:val="uk-UA" w:eastAsia="uk-UA" w:bidi="uk-UA"/>
        </w:rPr>
        <w:t>ктів</w:t>
      </w:r>
      <w:proofErr w:type="spellEnd"/>
      <w:r w:rsidRPr="006B7BC1">
        <w:rPr>
          <w:color w:val="000000"/>
          <w:lang w:val="uk-UA" w:eastAsia="uk-UA" w:bidi="uk-UA"/>
        </w:rPr>
        <w:t>) у синхронному режимі;</w:t>
      </w:r>
    </w:p>
    <w:p w14:paraId="31199698" w14:textId="77777777" w:rsidR="00CF1808" w:rsidRPr="0089711D" w:rsidRDefault="00CF1808" w:rsidP="0089711D">
      <w:pPr>
        <w:pStyle w:val="af6"/>
        <w:numPr>
          <w:ilvl w:val="0"/>
          <w:numId w:val="17"/>
        </w:numPr>
        <w:shd w:val="clear" w:color="auto" w:fill="auto"/>
        <w:tabs>
          <w:tab w:val="left" w:pos="705"/>
        </w:tabs>
        <w:ind w:firstLine="709"/>
        <w:jc w:val="both"/>
        <w:rPr>
          <w:color w:val="000000"/>
          <w:lang w:val="uk-UA" w:eastAsia="uk-UA" w:bidi="uk-UA"/>
        </w:rPr>
      </w:pPr>
      <w:r w:rsidRPr="006B7BC1">
        <w:rPr>
          <w:color w:val="000000"/>
          <w:lang w:val="uk-UA" w:eastAsia="uk-UA" w:bidi="uk-UA"/>
        </w:rPr>
        <w:t>відповідальна особа зі складу комісії заповнює надіслані деканатами факультетів/центрів відомості обліку успішності та своєчасно (не пізніше наступного дня після заключної дати захисту за графіком) надсилає їх на електронну пошту деканату факультету/центру.</w:t>
      </w:r>
    </w:p>
    <w:p w14:paraId="3DB32102" w14:textId="77777777" w:rsidR="00CF1808" w:rsidRPr="00D1540B" w:rsidRDefault="00CF1808" w:rsidP="006B7BC1">
      <w:pPr>
        <w:numPr>
          <w:ilvl w:val="1"/>
          <w:numId w:val="6"/>
        </w:numPr>
        <w:ind w:left="0" w:firstLine="709"/>
        <w:jc w:val="both"/>
        <w:rPr>
          <w:sz w:val="28"/>
          <w:szCs w:val="28"/>
          <w:lang w:val="uk-UA"/>
        </w:rPr>
      </w:pPr>
      <w:r w:rsidRPr="006B7BC1">
        <w:rPr>
          <w:color w:val="000000"/>
          <w:sz w:val="28"/>
          <w:szCs w:val="28"/>
          <w:lang w:val="uk-UA" w:eastAsia="uk-UA" w:bidi="uk-UA"/>
        </w:rPr>
        <w:t xml:space="preserve">З метою організації проведення захисту результатів практичної підготовки здобувачів </w:t>
      </w:r>
      <w:r w:rsidR="00901C8F" w:rsidRPr="006B7BC1">
        <w:rPr>
          <w:color w:val="000000"/>
          <w:sz w:val="28"/>
          <w:szCs w:val="28"/>
          <w:lang w:val="uk-UA" w:eastAsia="uk-UA" w:bidi="uk-UA"/>
        </w:rPr>
        <w:t>НПП</w:t>
      </w:r>
      <w:r w:rsidRPr="006B7BC1">
        <w:rPr>
          <w:color w:val="000000"/>
          <w:sz w:val="28"/>
          <w:szCs w:val="28"/>
          <w:lang w:val="uk-UA" w:eastAsia="uk-UA" w:bidi="uk-UA"/>
        </w:rPr>
        <w:t>, які призначені завідувачем кафедри до складу комісії із захисту результатів практичної підготовки:</w:t>
      </w:r>
    </w:p>
    <w:p w14:paraId="1C0610C3" w14:textId="4EEA8B74" w:rsidR="00CF1808" w:rsidRPr="0089711D" w:rsidRDefault="00CF1808" w:rsidP="0089711D">
      <w:pPr>
        <w:pStyle w:val="af6"/>
        <w:numPr>
          <w:ilvl w:val="0"/>
          <w:numId w:val="17"/>
        </w:numPr>
        <w:shd w:val="clear" w:color="auto" w:fill="auto"/>
        <w:tabs>
          <w:tab w:val="left" w:pos="705"/>
        </w:tabs>
        <w:ind w:firstLine="709"/>
        <w:jc w:val="both"/>
        <w:rPr>
          <w:color w:val="000000"/>
          <w:lang w:val="uk-UA" w:eastAsia="uk-UA" w:bidi="uk-UA"/>
        </w:rPr>
      </w:pPr>
      <w:r w:rsidRPr="006B7BC1">
        <w:rPr>
          <w:color w:val="000000"/>
          <w:lang w:val="uk-UA" w:eastAsia="uk-UA" w:bidi="uk-UA"/>
        </w:rPr>
        <w:t>організовують захист результатів практичної підготовки у</w:t>
      </w:r>
      <w:r w:rsidR="00F14AC5">
        <w:rPr>
          <w:color w:val="000000"/>
          <w:lang w:val="uk-UA" w:eastAsia="uk-UA" w:bidi="uk-UA"/>
        </w:rPr>
        <w:t> </w:t>
      </w:r>
      <w:r w:rsidRPr="006B7BC1">
        <w:rPr>
          <w:color w:val="000000"/>
          <w:lang w:val="uk-UA" w:eastAsia="uk-UA" w:bidi="uk-UA"/>
        </w:rPr>
        <w:t>синхронному режимі. У разі виникнення непередбачуваних обставин у</w:t>
      </w:r>
      <w:r w:rsidR="00F14AC5">
        <w:rPr>
          <w:color w:val="000000"/>
          <w:lang w:val="uk-UA" w:eastAsia="uk-UA" w:bidi="uk-UA"/>
        </w:rPr>
        <w:t> </w:t>
      </w:r>
      <w:r w:rsidR="00901C8F" w:rsidRPr="006B7BC1">
        <w:rPr>
          <w:color w:val="000000"/>
          <w:lang w:val="uk-UA" w:eastAsia="uk-UA" w:bidi="uk-UA"/>
        </w:rPr>
        <w:t>НПП</w:t>
      </w:r>
      <w:r w:rsidRPr="006B7BC1">
        <w:rPr>
          <w:color w:val="000000"/>
          <w:lang w:val="uk-UA" w:eastAsia="uk-UA" w:bidi="uk-UA"/>
        </w:rPr>
        <w:t xml:space="preserve"> завідувачу кафедри або декану факультету/директору центру </w:t>
      </w:r>
      <w:r w:rsidRPr="006B7BC1">
        <w:rPr>
          <w:color w:val="000000"/>
          <w:lang w:val="uk-UA" w:eastAsia="uk-UA" w:bidi="uk-UA"/>
        </w:rPr>
        <w:lastRenderedPageBreak/>
        <w:t>необхідно зробити заміну в складі комісії, у разі виникнення непередбачуваних обставин у здобувачів, передбачити складання звітності на наступний день після призначеної дати захисту практики;</w:t>
      </w:r>
    </w:p>
    <w:p w14:paraId="2FBDC3CF" w14:textId="77777777" w:rsidR="00CF1808" w:rsidRPr="0089711D" w:rsidRDefault="00CF1808" w:rsidP="0089711D">
      <w:pPr>
        <w:pStyle w:val="af6"/>
        <w:numPr>
          <w:ilvl w:val="0"/>
          <w:numId w:val="17"/>
        </w:numPr>
        <w:shd w:val="clear" w:color="auto" w:fill="auto"/>
        <w:tabs>
          <w:tab w:val="left" w:pos="705"/>
        </w:tabs>
        <w:ind w:firstLine="709"/>
        <w:jc w:val="both"/>
        <w:rPr>
          <w:color w:val="000000"/>
          <w:lang w:val="uk-UA" w:eastAsia="uk-UA" w:bidi="uk-UA"/>
        </w:rPr>
      </w:pPr>
      <w:r w:rsidRPr="006B7BC1">
        <w:rPr>
          <w:color w:val="000000"/>
          <w:lang w:val="uk-UA" w:eastAsia="uk-UA" w:bidi="uk-UA"/>
        </w:rPr>
        <w:t>відповідальна особа зі складу комісії заповнює надіслані деканатами факультетів/центрів відомості обліку успішності та своєчасно (не пізніше наступного дня після проведення захисту) надсилає їх на електронну пошту деканату факультету/центру.</w:t>
      </w:r>
    </w:p>
    <w:p w14:paraId="1E0DB42B" w14:textId="3E3C676B" w:rsidR="00CF1808" w:rsidRPr="00D1540B" w:rsidRDefault="00CF1808" w:rsidP="006B7BC1">
      <w:pPr>
        <w:numPr>
          <w:ilvl w:val="1"/>
          <w:numId w:val="6"/>
        </w:numPr>
        <w:ind w:left="0" w:firstLine="709"/>
        <w:jc w:val="both"/>
        <w:rPr>
          <w:sz w:val="28"/>
          <w:szCs w:val="28"/>
          <w:lang w:val="uk-UA"/>
        </w:rPr>
      </w:pPr>
      <w:r w:rsidRPr="006B7BC1">
        <w:rPr>
          <w:color w:val="000000"/>
          <w:sz w:val="28"/>
          <w:szCs w:val="28"/>
          <w:lang w:val="uk-UA" w:eastAsia="uk-UA" w:bidi="uk-UA"/>
        </w:rPr>
        <w:t xml:space="preserve">З метою організації проведення екзаменаційної сесії </w:t>
      </w:r>
      <w:r w:rsidR="00901C8F" w:rsidRPr="006B7BC1">
        <w:rPr>
          <w:color w:val="000000"/>
          <w:sz w:val="28"/>
          <w:szCs w:val="28"/>
          <w:lang w:val="uk-UA" w:eastAsia="uk-UA" w:bidi="uk-UA"/>
        </w:rPr>
        <w:t>НПП</w:t>
      </w:r>
      <w:r w:rsidRPr="006B7BC1">
        <w:rPr>
          <w:color w:val="000000"/>
          <w:sz w:val="28"/>
          <w:szCs w:val="28"/>
          <w:lang w:val="uk-UA" w:eastAsia="uk-UA" w:bidi="uk-UA"/>
        </w:rPr>
        <w:t xml:space="preserve">, які забезпечують викладання відповідної навчальної дисципліни та призначені завідувачем кафедри для прийому екзамену у </w:t>
      </w:r>
      <w:r w:rsidR="00757673">
        <w:rPr>
          <w:color w:val="000000"/>
          <w:sz w:val="28"/>
          <w:szCs w:val="28"/>
          <w:lang w:val="uk-UA" w:eastAsia="uk-UA" w:bidi="uk-UA"/>
        </w:rPr>
        <w:t>здобувачів</w:t>
      </w:r>
      <w:r w:rsidRPr="006B7BC1">
        <w:rPr>
          <w:color w:val="000000"/>
          <w:sz w:val="28"/>
          <w:szCs w:val="28"/>
          <w:lang w:val="uk-UA" w:eastAsia="uk-UA" w:bidi="uk-UA"/>
        </w:rPr>
        <w:t>:</w:t>
      </w:r>
    </w:p>
    <w:p w14:paraId="0EC5928B" w14:textId="47C9C8EE" w:rsidR="00CF1808" w:rsidRPr="0089711D" w:rsidRDefault="00CF1808" w:rsidP="0089711D">
      <w:pPr>
        <w:pStyle w:val="af6"/>
        <w:numPr>
          <w:ilvl w:val="0"/>
          <w:numId w:val="17"/>
        </w:numPr>
        <w:shd w:val="clear" w:color="auto" w:fill="auto"/>
        <w:tabs>
          <w:tab w:val="left" w:pos="705"/>
        </w:tabs>
        <w:ind w:firstLine="709"/>
        <w:jc w:val="both"/>
        <w:rPr>
          <w:color w:val="000000"/>
          <w:lang w:val="uk-UA" w:eastAsia="uk-UA" w:bidi="uk-UA"/>
        </w:rPr>
      </w:pPr>
      <w:r w:rsidRPr="006B7BC1">
        <w:rPr>
          <w:color w:val="000000"/>
          <w:lang w:val="uk-UA" w:eastAsia="uk-UA" w:bidi="uk-UA"/>
        </w:rPr>
        <w:t xml:space="preserve">планують проведення консультації перед екзаменом згідно з розкладом через застосування засобу </w:t>
      </w:r>
      <w:r w:rsidR="001453A7" w:rsidRPr="006B7BC1">
        <w:rPr>
          <w:color w:val="000000"/>
          <w:lang w:val="uk-UA" w:eastAsia="uk-UA" w:bidi="uk-UA"/>
        </w:rPr>
        <w:t>М</w:t>
      </w:r>
      <w:r w:rsidR="001453A7" w:rsidRPr="0089711D">
        <w:rPr>
          <w:color w:val="000000"/>
          <w:lang w:val="uk-UA" w:eastAsia="uk-UA" w:bidi="uk-UA"/>
        </w:rPr>
        <w:t>S</w:t>
      </w:r>
      <w:r w:rsidR="00F14AC5">
        <w:rPr>
          <w:color w:val="000000"/>
          <w:lang w:val="uk-UA" w:eastAsia="uk-UA" w:bidi="uk-UA"/>
        </w:rPr>
        <w:t> </w:t>
      </w:r>
      <w:proofErr w:type="spellStart"/>
      <w:r w:rsidR="001453A7" w:rsidRPr="006B7BC1">
        <w:rPr>
          <w:color w:val="000000"/>
          <w:lang w:val="uk-UA" w:eastAsia="uk-UA" w:bidi="uk-UA"/>
        </w:rPr>
        <w:t>Теа</w:t>
      </w:r>
      <w:r w:rsidR="001453A7" w:rsidRPr="0089711D">
        <w:rPr>
          <w:color w:val="000000"/>
          <w:lang w:val="uk-UA" w:eastAsia="uk-UA" w:bidi="uk-UA"/>
        </w:rPr>
        <w:t>ms</w:t>
      </w:r>
      <w:proofErr w:type="spellEnd"/>
      <w:r w:rsidR="001453A7" w:rsidRPr="006B7BC1">
        <w:rPr>
          <w:color w:val="000000"/>
          <w:lang w:val="uk-UA" w:eastAsia="uk-UA" w:bidi="uk-UA"/>
        </w:rPr>
        <w:t xml:space="preserve"> </w:t>
      </w:r>
      <w:r w:rsidRPr="006B7BC1">
        <w:rPr>
          <w:color w:val="000000"/>
          <w:lang w:val="uk-UA" w:eastAsia="uk-UA" w:bidi="uk-UA"/>
        </w:rPr>
        <w:t>«Календар»;</w:t>
      </w:r>
    </w:p>
    <w:p w14:paraId="4C938575" w14:textId="482F682E" w:rsidR="00CF1808" w:rsidRPr="0089711D" w:rsidRDefault="00CF1808" w:rsidP="0089711D">
      <w:pPr>
        <w:pStyle w:val="af6"/>
        <w:numPr>
          <w:ilvl w:val="0"/>
          <w:numId w:val="17"/>
        </w:numPr>
        <w:shd w:val="clear" w:color="auto" w:fill="auto"/>
        <w:tabs>
          <w:tab w:val="left" w:pos="705"/>
        </w:tabs>
        <w:ind w:firstLine="709"/>
        <w:jc w:val="both"/>
        <w:rPr>
          <w:color w:val="000000"/>
          <w:lang w:val="uk-UA" w:eastAsia="uk-UA" w:bidi="uk-UA"/>
        </w:rPr>
      </w:pPr>
      <w:r w:rsidRPr="006B7BC1">
        <w:rPr>
          <w:color w:val="000000"/>
          <w:lang w:val="uk-UA" w:eastAsia="uk-UA" w:bidi="uk-UA"/>
        </w:rPr>
        <w:t xml:space="preserve">організовують проведення консультації перед екзаменом згідно з розкладом у синхронному режимі на платформі </w:t>
      </w:r>
      <w:proofErr w:type="spellStart"/>
      <w:r w:rsidR="001453A7" w:rsidRPr="006B7BC1">
        <w:rPr>
          <w:color w:val="000000"/>
          <w:lang w:val="uk-UA" w:eastAsia="uk-UA" w:bidi="uk-UA"/>
        </w:rPr>
        <w:t>Міс</w:t>
      </w:r>
      <w:r w:rsidR="001453A7" w:rsidRPr="0089711D">
        <w:rPr>
          <w:color w:val="000000"/>
          <w:lang w:val="uk-UA" w:eastAsia="uk-UA" w:bidi="uk-UA"/>
        </w:rPr>
        <w:t>rosoft</w:t>
      </w:r>
      <w:proofErr w:type="spellEnd"/>
      <w:r w:rsidR="001453A7" w:rsidRPr="006B7BC1">
        <w:rPr>
          <w:color w:val="000000"/>
          <w:lang w:val="uk-UA" w:eastAsia="uk-UA" w:bidi="uk-UA"/>
        </w:rPr>
        <w:t xml:space="preserve"> 365</w:t>
      </w:r>
      <w:r w:rsidR="006F1F2F" w:rsidRPr="006F1F2F">
        <w:rPr>
          <w:color w:val="000000"/>
          <w:lang w:val="uk-UA" w:eastAsia="uk-UA" w:bidi="uk-UA"/>
        </w:rPr>
        <w:t xml:space="preserve"> </w:t>
      </w:r>
      <w:r w:rsidRPr="006B7BC1">
        <w:rPr>
          <w:color w:val="000000"/>
          <w:lang w:val="uk-UA" w:eastAsia="uk-UA" w:bidi="uk-UA"/>
        </w:rPr>
        <w:t xml:space="preserve">із обов'язковим відео- та/або </w:t>
      </w:r>
      <w:proofErr w:type="spellStart"/>
      <w:r w:rsidRPr="006B7BC1">
        <w:rPr>
          <w:color w:val="000000"/>
          <w:lang w:val="uk-UA" w:eastAsia="uk-UA" w:bidi="uk-UA"/>
        </w:rPr>
        <w:t>аудіозаписом</w:t>
      </w:r>
      <w:proofErr w:type="spellEnd"/>
      <w:r w:rsidRPr="006B7BC1">
        <w:rPr>
          <w:color w:val="000000"/>
          <w:lang w:val="uk-UA" w:eastAsia="uk-UA" w:bidi="uk-UA"/>
        </w:rPr>
        <w:t xml:space="preserve"> засобами </w:t>
      </w:r>
      <w:r w:rsidR="001453A7" w:rsidRPr="006B7BC1">
        <w:rPr>
          <w:color w:val="000000"/>
          <w:lang w:val="uk-UA" w:eastAsia="uk-UA" w:bidi="uk-UA"/>
        </w:rPr>
        <w:t>М</w:t>
      </w:r>
      <w:r w:rsidR="001453A7" w:rsidRPr="0089711D">
        <w:rPr>
          <w:color w:val="000000"/>
          <w:lang w:val="uk-UA" w:eastAsia="uk-UA" w:bidi="uk-UA"/>
        </w:rPr>
        <w:t>S</w:t>
      </w:r>
      <w:r w:rsidR="001453A7" w:rsidRPr="006B7BC1">
        <w:rPr>
          <w:color w:val="000000"/>
          <w:lang w:val="uk-UA" w:eastAsia="uk-UA" w:bidi="uk-UA"/>
        </w:rPr>
        <w:t xml:space="preserve"> </w:t>
      </w:r>
      <w:proofErr w:type="spellStart"/>
      <w:r w:rsidR="001453A7" w:rsidRPr="006B7BC1">
        <w:rPr>
          <w:color w:val="000000"/>
          <w:lang w:val="uk-UA" w:eastAsia="uk-UA" w:bidi="uk-UA"/>
        </w:rPr>
        <w:t>Теа</w:t>
      </w:r>
      <w:r w:rsidR="001453A7" w:rsidRPr="0089711D">
        <w:rPr>
          <w:color w:val="000000"/>
          <w:lang w:val="uk-UA" w:eastAsia="uk-UA" w:bidi="uk-UA"/>
        </w:rPr>
        <w:t>ms</w:t>
      </w:r>
      <w:proofErr w:type="spellEnd"/>
      <w:r w:rsidRPr="006B7BC1">
        <w:rPr>
          <w:color w:val="000000"/>
          <w:lang w:val="uk-UA" w:eastAsia="uk-UA" w:bidi="uk-UA"/>
        </w:rPr>
        <w:t xml:space="preserve">. Здобувачам, які з причин відсутності електроенергії або зв'язку не мають можливості приєднатися до консультації у синхронному режимі, рекомендовано не пізніше ніж за 2 години до початку консультації надіслати свої запитання, а НПП - надати відповіді під час проведення консультації. За умови відсутності електроенергії або зв'язку у </w:t>
      </w:r>
      <w:r w:rsidR="00901C8F" w:rsidRPr="006B7BC1">
        <w:rPr>
          <w:color w:val="000000"/>
          <w:lang w:val="uk-UA" w:eastAsia="uk-UA" w:bidi="uk-UA"/>
        </w:rPr>
        <w:t>НПП</w:t>
      </w:r>
      <w:r w:rsidRPr="006B7BC1">
        <w:rPr>
          <w:color w:val="000000"/>
          <w:lang w:val="uk-UA" w:eastAsia="uk-UA" w:bidi="uk-UA"/>
        </w:rPr>
        <w:t xml:space="preserve"> під час проведення консультації, провести консультацію в інший час дня напередодні екзамену (можливий попередній запис консультації з відповіддю на питання, що були надіслані здобувачами, з подальшим оприлюдненням цього запису у файлах команди);</w:t>
      </w:r>
    </w:p>
    <w:p w14:paraId="5273C4BA" w14:textId="77777777" w:rsidR="00CF1808" w:rsidRPr="0089711D" w:rsidRDefault="00CF1808" w:rsidP="0089711D">
      <w:pPr>
        <w:pStyle w:val="af6"/>
        <w:numPr>
          <w:ilvl w:val="0"/>
          <w:numId w:val="17"/>
        </w:numPr>
        <w:shd w:val="clear" w:color="auto" w:fill="auto"/>
        <w:tabs>
          <w:tab w:val="left" w:pos="698"/>
        </w:tabs>
        <w:ind w:firstLine="709"/>
        <w:jc w:val="both"/>
        <w:rPr>
          <w:color w:val="000000"/>
          <w:lang w:val="uk-UA" w:eastAsia="uk-UA" w:bidi="uk-UA"/>
        </w:rPr>
      </w:pPr>
      <w:r w:rsidRPr="006B7BC1">
        <w:rPr>
          <w:color w:val="000000"/>
          <w:lang w:val="uk-UA" w:eastAsia="uk-UA" w:bidi="uk-UA"/>
        </w:rPr>
        <w:t xml:space="preserve">до початку проведення консультації перед екзаменом організовують персональне інформування здобувачів про кількість балів поточного контролю, що отримав здобувач протягом семестру через засоби </w:t>
      </w:r>
      <w:r w:rsidR="001453A7" w:rsidRPr="006B7BC1">
        <w:rPr>
          <w:color w:val="000000"/>
          <w:lang w:val="uk-UA" w:eastAsia="uk-UA" w:bidi="uk-UA"/>
        </w:rPr>
        <w:t>М</w:t>
      </w:r>
      <w:r w:rsidR="001453A7" w:rsidRPr="0089711D">
        <w:rPr>
          <w:color w:val="000000"/>
          <w:lang w:val="uk-UA" w:eastAsia="uk-UA" w:bidi="uk-UA"/>
        </w:rPr>
        <w:t>S</w:t>
      </w:r>
      <w:r w:rsidR="001453A7" w:rsidRPr="006B7BC1">
        <w:rPr>
          <w:color w:val="000000"/>
          <w:lang w:val="uk-UA" w:eastAsia="uk-UA" w:bidi="uk-UA"/>
        </w:rPr>
        <w:t xml:space="preserve"> </w:t>
      </w:r>
      <w:proofErr w:type="spellStart"/>
      <w:r w:rsidR="001453A7" w:rsidRPr="006B7BC1">
        <w:rPr>
          <w:color w:val="000000"/>
          <w:lang w:val="uk-UA" w:eastAsia="uk-UA" w:bidi="uk-UA"/>
        </w:rPr>
        <w:t>Теа</w:t>
      </w:r>
      <w:r w:rsidR="001453A7" w:rsidRPr="0089711D">
        <w:rPr>
          <w:color w:val="000000"/>
          <w:lang w:val="uk-UA" w:eastAsia="uk-UA" w:bidi="uk-UA"/>
        </w:rPr>
        <w:t>ms</w:t>
      </w:r>
      <w:proofErr w:type="spellEnd"/>
      <w:r w:rsidRPr="006B7BC1">
        <w:rPr>
          <w:color w:val="000000"/>
          <w:lang w:val="uk-UA" w:eastAsia="uk-UA" w:bidi="uk-UA"/>
        </w:rPr>
        <w:t>;</w:t>
      </w:r>
    </w:p>
    <w:p w14:paraId="3E4EEAA3" w14:textId="77777777" w:rsidR="00CF1808" w:rsidRPr="0089711D" w:rsidRDefault="00CF1808" w:rsidP="0089711D">
      <w:pPr>
        <w:pStyle w:val="af6"/>
        <w:numPr>
          <w:ilvl w:val="0"/>
          <w:numId w:val="17"/>
        </w:numPr>
        <w:shd w:val="clear" w:color="auto" w:fill="auto"/>
        <w:tabs>
          <w:tab w:val="left" w:pos="698"/>
        </w:tabs>
        <w:ind w:firstLine="709"/>
        <w:jc w:val="both"/>
        <w:rPr>
          <w:color w:val="000000"/>
          <w:lang w:val="uk-UA" w:eastAsia="uk-UA" w:bidi="uk-UA"/>
        </w:rPr>
      </w:pPr>
      <w:r w:rsidRPr="006B7BC1">
        <w:rPr>
          <w:color w:val="000000"/>
          <w:lang w:val="uk-UA" w:eastAsia="uk-UA" w:bidi="uk-UA"/>
        </w:rPr>
        <w:t xml:space="preserve">організовують проведення екзамену згідно з розкладом у синхронному режимі з використанням платформи </w:t>
      </w:r>
      <w:proofErr w:type="spellStart"/>
      <w:r w:rsidR="001453A7" w:rsidRPr="006B7BC1">
        <w:rPr>
          <w:color w:val="000000"/>
          <w:lang w:val="uk-UA" w:eastAsia="uk-UA" w:bidi="uk-UA"/>
        </w:rPr>
        <w:t>Міс</w:t>
      </w:r>
      <w:r w:rsidR="001453A7" w:rsidRPr="0089711D">
        <w:rPr>
          <w:color w:val="000000"/>
          <w:lang w:val="uk-UA" w:eastAsia="uk-UA" w:bidi="uk-UA"/>
        </w:rPr>
        <w:t>rosoft</w:t>
      </w:r>
      <w:proofErr w:type="spellEnd"/>
      <w:r w:rsidR="001453A7" w:rsidRPr="006B7BC1">
        <w:rPr>
          <w:color w:val="000000"/>
          <w:lang w:val="uk-UA" w:eastAsia="uk-UA" w:bidi="uk-UA"/>
        </w:rPr>
        <w:t xml:space="preserve"> 365 </w:t>
      </w:r>
      <w:r w:rsidRPr="006B7BC1">
        <w:rPr>
          <w:color w:val="000000"/>
          <w:lang w:val="uk-UA" w:eastAsia="uk-UA" w:bidi="uk-UA"/>
        </w:rPr>
        <w:t xml:space="preserve">у команді </w:t>
      </w:r>
      <w:r w:rsidR="001453A7" w:rsidRPr="006B7BC1">
        <w:rPr>
          <w:color w:val="000000"/>
          <w:lang w:val="uk-UA" w:eastAsia="uk-UA" w:bidi="uk-UA"/>
        </w:rPr>
        <w:t>М</w:t>
      </w:r>
      <w:r w:rsidR="001453A7" w:rsidRPr="0089711D">
        <w:rPr>
          <w:color w:val="000000"/>
          <w:lang w:val="uk-UA" w:eastAsia="uk-UA" w:bidi="uk-UA"/>
        </w:rPr>
        <w:t>S</w:t>
      </w:r>
      <w:r w:rsidR="001453A7" w:rsidRPr="006B7BC1">
        <w:rPr>
          <w:color w:val="000000"/>
          <w:lang w:val="uk-UA" w:eastAsia="uk-UA" w:bidi="uk-UA"/>
        </w:rPr>
        <w:t xml:space="preserve"> </w:t>
      </w:r>
      <w:proofErr w:type="spellStart"/>
      <w:r w:rsidR="001453A7" w:rsidRPr="006B7BC1">
        <w:rPr>
          <w:color w:val="000000"/>
          <w:lang w:val="uk-UA" w:eastAsia="uk-UA" w:bidi="uk-UA"/>
        </w:rPr>
        <w:t>Теа</w:t>
      </w:r>
      <w:r w:rsidR="001453A7" w:rsidRPr="0089711D">
        <w:rPr>
          <w:color w:val="000000"/>
          <w:lang w:val="uk-UA" w:eastAsia="uk-UA" w:bidi="uk-UA"/>
        </w:rPr>
        <w:t>ms</w:t>
      </w:r>
      <w:proofErr w:type="spellEnd"/>
      <w:r w:rsidR="001453A7" w:rsidRPr="006B7BC1">
        <w:rPr>
          <w:color w:val="000000"/>
          <w:lang w:val="uk-UA" w:eastAsia="uk-UA" w:bidi="uk-UA"/>
        </w:rPr>
        <w:t xml:space="preserve"> </w:t>
      </w:r>
      <w:r w:rsidRPr="006B7BC1">
        <w:rPr>
          <w:color w:val="000000"/>
          <w:lang w:val="uk-UA" w:eastAsia="uk-UA" w:bidi="uk-UA"/>
        </w:rPr>
        <w:t>(каналі</w:t>
      </w:r>
      <w:r w:rsidR="001453A7" w:rsidRPr="006B7BC1">
        <w:rPr>
          <w:color w:val="000000"/>
          <w:lang w:val="uk-UA" w:eastAsia="uk-UA" w:bidi="uk-UA"/>
        </w:rPr>
        <w:t xml:space="preserve"> </w:t>
      </w:r>
      <w:r w:rsidRPr="006B7BC1">
        <w:rPr>
          <w:color w:val="000000"/>
          <w:lang w:val="uk-UA" w:eastAsia="uk-UA" w:bidi="uk-UA"/>
        </w:rPr>
        <w:t>команди) з відповідної навчальної дисципліни;</w:t>
      </w:r>
    </w:p>
    <w:p w14:paraId="748C4B99" w14:textId="77777777" w:rsidR="00CF1808" w:rsidRPr="0089711D" w:rsidRDefault="00901C8F" w:rsidP="0089711D">
      <w:pPr>
        <w:pStyle w:val="af6"/>
        <w:numPr>
          <w:ilvl w:val="0"/>
          <w:numId w:val="17"/>
        </w:numPr>
        <w:shd w:val="clear" w:color="auto" w:fill="auto"/>
        <w:tabs>
          <w:tab w:val="left" w:pos="698"/>
        </w:tabs>
        <w:ind w:firstLine="709"/>
        <w:jc w:val="both"/>
        <w:rPr>
          <w:color w:val="000000"/>
          <w:lang w:val="uk-UA" w:eastAsia="uk-UA" w:bidi="uk-UA"/>
        </w:rPr>
      </w:pPr>
      <w:r w:rsidRPr="006B7BC1">
        <w:rPr>
          <w:color w:val="000000"/>
          <w:lang w:val="uk-UA" w:eastAsia="uk-UA" w:bidi="uk-UA"/>
        </w:rPr>
        <w:t>НПП</w:t>
      </w:r>
      <w:r w:rsidR="00CF1808" w:rsidRPr="006B7BC1">
        <w:rPr>
          <w:color w:val="000000"/>
          <w:lang w:val="uk-UA" w:eastAsia="uk-UA" w:bidi="uk-UA"/>
        </w:rPr>
        <w:t xml:space="preserve"> - лектор з дисципліни (далі - екзаменатор) для потоку розробляє та розмішує питання (завдання) екзаменаційного білету для кожного </w:t>
      </w:r>
      <w:r w:rsidR="001453A7" w:rsidRPr="006B7BC1">
        <w:rPr>
          <w:color w:val="000000"/>
          <w:lang w:val="uk-UA" w:eastAsia="uk-UA" w:bidi="uk-UA"/>
        </w:rPr>
        <w:t>здобувача</w:t>
      </w:r>
      <w:r w:rsidR="00CF1808" w:rsidRPr="006B7BC1">
        <w:rPr>
          <w:color w:val="000000"/>
          <w:lang w:val="uk-UA" w:eastAsia="uk-UA" w:bidi="uk-UA"/>
        </w:rPr>
        <w:t xml:space="preserve"> в меню «Завдання» у команді </w:t>
      </w:r>
      <w:r w:rsidR="001453A7" w:rsidRPr="006B7BC1">
        <w:rPr>
          <w:color w:val="000000"/>
          <w:lang w:val="uk-UA" w:eastAsia="uk-UA" w:bidi="uk-UA"/>
        </w:rPr>
        <w:t>М</w:t>
      </w:r>
      <w:r w:rsidR="001453A7" w:rsidRPr="0089711D">
        <w:rPr>
          <w:color w:val="000000"/>
          <w:lang w:val="uk-UA" w:eastAsia="uk-UA" w:bidi="uk-UA"/>
        </w:rPr>
        <w:t>S</w:t>
      </w:r>
      <w:r w:rsidR="001453A7" w:rsidRPr="006B7BC1">
        <w:rPr>
          <w:color w:val="000000"/>
          <w:lang w:val="uk-UA" w:eastAsia="uk-UA" w:bidi="uk-UA"/>
        </w:rPr>
        <w:t xml:space="preserve"> </w:t>
      </w:r>
      <w:proofErr w:type="spellStart"/>
      <w:r w:rsidR="001453A7" w:rsidRPr="006B7BC1">
        <w:rPr>
          <w:color w:val="000000"/>
          <w:lang w:val="uk-UA" w:eastAsia="uk-UA" w:bidi="uk-UA"/>
        </w:rPr>
        <w:t>Теа</w:t>
      </w:r>
      <w:r w:rsidR="001453A7" w:rsidRPr="0089711D">
        <w:rPr>
          <w:color w:val="000000"/>
          <w:lang w:val="uk-UA" w:eastAsia="uk-UA" w:bidi="uk-UA"/>
        </w:rPr>
        <w:t>ms</w:t>
      </w:r>
      <w:proofErr w:type="spellEnd"/>
      <w:r w:rsidR="00CF1808" w:rsidRPr="006B7BC1">
        <w:rPr>
          <w:color w:val="000000"/>
          <w:lang w:val="uk-UA" w:eastAsia="uk-UA" w:bidi="uk-UA"/>
        </w:rPr>
        <w:t>;</w:t>
      </w:r>
    </w:p>
    <w:p w14:paraId="453D2B5C" w14:textId="77777777" w:rsidR="00CF1808" w:rsidRPr="006B7BC1" w:rsidRDefault="00CF1808" w:rsidP="0089711D">
      <w:pPr>
        <w:pStyle w:val="af6"/>
        <w:numPr>
          <w:ilvl w:val="0"/>
          <w:numId w:val="17"/>
        </w:numPr>
        <w:shd w:val="clear" w:color="auto" w:fill="auto"/>
        <w:tabs>
          <w:tab w:val="left" w:pos="698"/>
        </w:tabs>
        <w:ind w:firstLine="709"/>
        <w:jc w:val="both"/>
      </w:pPr>
      <w:r w:rsidRPr="006B7BC1">
        <w:rPr>
          <w:color w:val="000000"/>
          <w:lang w:val="uk-UA" w:eastAsia="uk-UA" w:bidi="uk-UA"/>
        </w:rPr>
        <w:t xml:space="preserve">на початку екзамену НПП може здійснювати ідентифікацію </w:t>
      </w:r>
      <w:r w:rsidR="001453A7" w:rsidRPr="006B7BC1">
        <w:rPr>
          <w:color w:val="000000"/>
          <w:lang w:val="uk-UA" w:eastAsia="uk-UA" w:bidi="uk-UA"/>
        </w:rPr>
        <w:t>здобувача</w:t>
      </w:r>
      <w:r w:rsidRPr="006B7BC1">
        <w:rPr>
          <w:color w:val="000000"/>
          <w:lang w:val="uk-UA" w:eastAsia="uk-UA" w:bidi="uk-UA"/>
        </w:rPr>
        <w:t xml:space="preserve"> </w:t>
      </w:r>
      <w:r w:rsidRPr="00F14AC5">
        <w:rPr>
          <w:color w:val="000000"/>
          <w:lang w:val="uk-UA" w:eastAsia="uk-UA" w:bidi="uk-UA"/>
        </w:rPr>
        <w:t>шл</w:t>
      </w:r>
      <w:r w:rsidRPr="006B7BC1">
        <w:rPr>
          <w:color w:val="000000"/>
          <w:lang w:val="uk-UA" w:eastAsia="uk-UA" w:bidi="uk-UA"/>
        </w:rPr>
        <w:t xml:space="preserve">яхом короткотермінового вмикання </w:t>
      </w:r>
      <w:proofErr w:type="spellStart"/>
      <w:r w:rsidRPr="006B7BC1">
        <w:rPr>
          <w:color w:val="000000"/>
          <w:lang w:val="uk-UA" w:eastAsia="uk-UA" w:bidi="uk-UA"/>
        </w:rPr>
        <w:t>вебкамери</w:t>
      </w:r>
      <w:proofErr w:type="spellEnd"/>
      <w:r w:rsidRPr="006B7BC1">
        <w:rPr>
          <w:color w:val="000000"/>
          <w:lang w:val="uk-UA" w:eastAsia="uk-UA" w:bidi="uk-UA"/>
        </w:rPr>
        <w:t xml:space="preserve"> здобувачем. Зниження екзаменаційних балів через невикористання здобувачем </w:t>
      </w:r>
      <w:proofErr w:type="spellStart"/>
      <w:r w:rsidRPr="006B7BC1">
        <w:rPr>
          <w:color w:val="000000"/>
          <w:lang w:val="uk-UA" w:eastAsia="uk-UA" w:bidi="uk-UA"/>
        </w:rPr>
        <w:t>вебкамери</w:t>
      </w:r>
      <w:proofErr w:type="spellEnd"/>
      <w:r w:rsidRPr="006B7BC1">
        <w:rPr>
          <w:color w:val="000000"/>
          <w:lang w:val="uk-UA" w:eastAsia="uk-UA" w:bidi="uk-UA"/>
        </w:rPr>
        <w:t xml:space="preserve"> під час проведення екзамену заборонено;</w:t>
      </w:r>
    </w:p>
    <w:p w14:paraId="56B54F26" w14:textId="77777777" w:rsidR="00CF1808" w:rsidRPr="0089711D" w:rsidRDefault="00CF1808" w:rsidP="0089711D">
      <w:pPr>
        <w:pStyle w:val="af6"/>
        <w:numPr>
          <w:ilvl w:val="0"/>
          <w:numId w:val="17"/>
        </w:numPr>
        <w:shd w:val="clear" w:color="auto" w:fill="auto"/>
        <w:tabs>
          <w:tab w:val="left" w:pos="698"/>
        </w:tabs>
        <w:ind w:firstLine="709"/>
        <w:jc w:val="both"/>
        <w:rPr>
          <w:color w:val="000000"/>
          <w:lang w:val="uk-UA" w:eastAsia="uk-UA" w:bidi="uk-UA"/>
        </w:rPr>
      </w:pPr>
      <w:r w:rsidRPr="006B7BC1">
        <w:rPr>
          <w:color w:val="000000"/>
          <w:lang w:val="uk-UA" w:eastAsia="uk-UA" w:bidi="uk-UA"/>
        </w:rPr>
        <w:t xml:space="preserve">постійне перебування </w:t>
      </w:r>
      <w:r w:rsidR="001453A7" w:rsidRPr="006B7BC1">
        <w:rPr>
          <w:color w:val="000000"/>
          <w:lang w:val="uk-UA" w:eastAsia="uk-UA" w:bidi="uk-UA"/>
        </w:rPr>
        <w:t>здобувача</w:t>
      </w:r>
      <w:r w:rsidRPr="006B7BC1">
        <w:rPr>
          <w:color w:val="000000"/>
          <w:lang w:val="uk-UA" w:eastAsia="uk-UA" w:bidi="uk-UA"/>
        </w:rPr>
        <w:t xml:space="preserve"> на нараді, що організовує екзаменатор під час проведення екзамену за розкладом, не є обов’язковим.</w:t>
      </w:r>
    </w:p>
    <w:p w14:paraId="04AA3FC6" w14:textId="77777777" w:rsidR="00CF1808" w:rsidRPr="006B7BC1" w:rsidRDefault="00CF1808" w:rsidP="00F14AC5">
      <w:pPr>
        <w:pStyle w:val="af6"/>
        <w:shd w:val="clear" w:color="auto" w:fill="auto"/>
        <w:spacing w:after="120"/>
        <w:ind w:firstLine="709"/>
        <w:jc w:val="both"/>
      </w:pPr>
      <w:r w:rsidRPr="006B7BC1">
        <w:rPr>
          <w:color w:val="000000"/>
          <w:lang w:val="uk-UA" w:eastAsia="uk-UA" w:bidi="uk-UA"/>
        </w:rPr>
        <w:t>Екзаменаційні завдання можуть бути сформульовані у вигляді:</w:t>
      </w:r>
    </w:p>
    <w:p w14:paraId="125D2FAD" w14:textId="77777777" w:rsidR="00CF1808" w:rsidRPr="0089711D" w:rsidRDefault="00CF1808" w:rsidP="0089711D">
      <w:pPr>
        <w:pStyle w:val="af6"/>
        <w:numPr>
          <w:ilvl w:val="0"/>
          <w:numId w:val="17"/>
        </w:numPr>
        <w:shd w:val="clear" w:color="auto" w:fill="auto"/>
        <w:tabs>
          <w:tab w:val="left" w:pos="698"/>
        </w:tabs>
        <w:ind w:firstLine="709"/>
        <w:jc w:val="both"/>
        <w:rPr>
          <w:color w:val="000000"/>
          <w:lang w:val="uk-UA" w:eastAsia="uk-UA" w:bidi="uk-UA"/>
        </w:rPr>
      </w:pPr>
      <w:r w:rsidRPr="006B7BC1">
        <w:rPr>
          <w:color w:val="000000"/>
          <w:lang w:val="uk-UA" w:eastAsia="uk-UA" w:bidi="uk-UA"/>
        </w:rPr>
        <w:t>письмових питань, відповідь на які може бути введена або у полі для введення після тексту запитання, або написана від руки на аркушах, сфотографована або сканована та вкладена як файл у поле відповіді;</w:t>
      </w:r>
    </w:p>
    <w:p w14:paraId="1BFAC1C9" w14:textId="77777777" w:rsidR="00CF1808" w:rsidRPr="0089711D" w:rsidRDefault="00CF1808" w:rsidP="0089711D">
      <w:pPr>
        <w:pStyle w:val="af6"/>
        <w:numPr>
          <w:ilvl w:val="0"/>
          <w:numId w:val="17"/>
        </w:numPr>
        <w:shd w:val="clear" w:color="auto" w:fill="auto"/>
        <w:tabs>
          <w:tab w:val="left" w:pos="698"/>
        </w:tabs>
        <w:ind w:firstLine="709"/>
        <w:jc w:val="both"/>
        <w:rPr>
          <w:color w:val="000000"/>
          <w:lang w:val="uk-UA" w:eastAsia="uk-UA" w:bidi="uk-UA"/>
        </w:rPr>
      </w:pPr>
      <w:r w:rsidRPr="006B7BC1">
        <w:rPr>
          <w:color w:val="000000"/>
          <w:lang w:val="uk-UA" w:eastAsia="uk-UA" w:bidi="uk-UA"/>
        </w:rPr>
        <w:t xml:space="preserve">тестових питань різних типів (відкритих, закритих, з вибором </w:t>
      </w:r>
      <w:r w:rsidRPr="006B7BC1">
        <w:rPr>
          <w:color w:val="000000"/>
          <w:lang w:val="uk-UA" w:eastAsia="uk-UA" w:bidi="uk-UA"/>
        </w:rPr>
        <w:lastRenderedPageBreak/>
        <w:t>вірної відповіді, на встановлення відповідності).</w:t>
      </w:r>
    </w:p>
    <w:p w14:paraId="7DE90FDC" w14:textId="463112B5" w:rsidR="00CF1808" w:rsidRPr="006B7BC1" w:rsidRDefault="00CF1808" w:rsidP="00F14AC5">
      <w:pPr>
        <w:pStyle w:val="af6"/>
        <w:shd w:val="clear" w:color="auto" w:fill="auto"/>
        <w:spacing w:after="120"/>
        <w:ind w:firstLine="709"/>
        <w:jc w:val="both"/>
      </w:pPr>
      <w:r w:rsidRPr="006B7BC1">
        <w:rPr>
          <w:color w:val="000000"/>
          <w:lang w:val="uk-UA" w:eastAsia="uk-UA" w:bidi="uk-UA"/>
        </w:rPr>
        <w:t xml:space="preserve">Якщо завдання мають тестову форму, а тест створено засобами </w:t>
      </w:r>
      <w:r w:rsidR="001453A7" w:rsidRPr="006B7BC1">
        <w:rPr>
          <w:color w:val="000000"/>
          <w:lang w:val="uk-UA" w:eastAsia="uk-UA" w:bidi="uk-UA"/>
        </w:rPr>
        <w:t>М</w:t>
      </w:r>
      <w:r w:rsidR="001453A7" w:rsidRPr="006B7BC1">
        <w:rPr>
          <w:color w:val="000000"/>
          <w:lang w:val="en-US" w:eastAsia="uk-UA" w:bidi="uk-UA"/>
        </w:rPr>
        <w:t>S</w:t>
      </w:r>
      <w:r w:rsidR="00F14AC5">
        <w:rPr>
          <w:color w:val="000000"/>
          <w:lang w:val="uk-UA" w:eastAsia="uk-UA" w:bidi="uk-UA"/>
        </w:rPr>
        <w:t> </w:t>
      </w:r>
      <w:proofErr w:type="spellStart"/>
      <w:r w:rsidR="006F1F2F">
        <w:rPr>
          <w:color w:val="000000"/>
          <w:lang w:val="en-US" w:eastAsia="uk-UA" w:bidi="uk-UA"/>
        </w:rPr>
        <w:t>Fprms</w:t>
      </w:r>
      <w:proofErr w:type="spellEnd"/>
      <w:r w:rsidRPr="006B7BC1">
        <w:rPr>
          <w:color w:val="000000"/>
          <w:lang w:val="uk-UA" w:eastAsia="uk-UA" w:bidi="uk-UA"/>
        </w:rPr>
        <w:t xml:space="preserve">, то екзаменатору необхідно додатково мати завдання екзаменаційного білету (тести) у вигляді </w:t>
      </w:r>
      <w:r w:rsidR="00F14AC5">
        <w:rPr>
          <w:color w:val="000000"/>
          <w:lang w:val="en-US" w:eastAsia="uk-UA" w:bidi="uk-UA"/>
        </w:rPr>
        <w:t>PDF</w:t>
      </w:r>
      <w:r w:rsidRPr="006B7BC1">
        <w:rPr>
          <w:color w:val="000000"/>
          <w:lang w:val="uk-UA" w:eastAsia="uk-UA" w:bidi="uk-UA"/>
        </w:rPr>
        <w:t>-документу, який можна надіслати здобува</w:t>
      </w:r>
      <w:r w:rsidR="001453A7" w:rsidRPr="006B7BC1">
        <w:rPr>
          <w:color w:val="000000"/>
          <w:lang w:val="uk-UA" w:eastAsia="uk-UA" w:bidi="uk-UA"/>
        </w:rPr>
        <w:t>ч</w:t>
      </w:r>
      <w:r w:rsidRPr="006B7BC1">
        <w:rPr>
          <w:color w:val="000000"/>
          <w:lang w:val="uk-UA" w:eastAsia="uk-UA" w:bidi="uk-UA"/>
        </w:rPr>
        <w:t>у за його проханням за нестабільності роботи мережі Інтернет.</w:t>
      </w:r>
    </w:p>
    <w:p w14:paraId="711274F0" w14:textId="11759656" w:rsidR="00CF1808" w:rsidRPr="006B7BC1" w:rsidRDefault="00CF1808" w:rsidP="006F1F2F">
      <w:pPr>
        <w:pStyle w:val="af6"/>
        <w:numPr>
          <w:ilvl w:val="0"/>
          <w:numId w:val="17"/>
        </w:numPr>
        <w:shd w:val="clear" w:color="auto" w:fill="auto"/>
        <w:tabs>
          <w:tab w:val="left" w:pos="698"/>
        </w:tabs>
        <w:ind w:firstLine="709"/>
        <w:jc w:val="both"/>
        <w:rPr>
          <w:lang w:val="uk-UA"/>
        </w:rPr>
      </w:pPr>
      <w:r w:rsidRPr="006F1F2F">
        <w:rPr>
          <w:color w:val="000000"/>
          <w:lang w:val="uk-UA" w:eastAsia="uk-UA" w:bidi="uk-UA"/>
        </w:rPr>
        <w:t>доступ до завдань відкривають згідно з розкладом екзаменаційної сесії.</w:t>
      </w:r>
      <w:r w:rsidRPr="006B7BC1">
        <w:rPr>
          <w:color w:val="000000"/>
          <w:lang w:val="uk-UA" w:eastAsia="uk-UA" w:bidi="uk-UA"/>
        </w:rPr>
        <w:t xml:space="preserve"> Складання екзамену може тривати протягом 24 годин від початку екзамену. Термін виконання завдання, зазвичай, 2 астрономічні години з моменту відкриття завдання. Здобувачам у разі стабілізаційних відключень електроенергії рекомендовано відкривати екзаменаційні завдання по завершенню відключення електропостачання. Повернення виконаних завдань (робіт) дозволяється з використанням альтернативних мереж комунікації (електронна пошта, </w:t>
      </w:r>
      <w:r w:rsidR="001453A7" w:rsidRPr="006B7BC1">
        <w:rPr>
          <w:color w:val="000000"/>
          <w:lang w:val="en-US" w:eastAsia="uk-UA" w:bidi="uk-UA"/>
        </w:rPr>
        <w:t>Viber</w:t>
      </w:r>
      <w:r w:rsidRPr="006B7BC1">
        <w:rPr>
          <w:color w:val="000000"/>
          <w:lang w:val="uk-UA" w:eastAsia="uk-UA" w:bidi="uk-UA"/>
        </w:rPr>
        <w:t>, Те</w:t>
      </w:r>
      <w:proofErr w:type="spellStart"/>
      <w:r w:rsidR="001453A7" w:rsidRPr="006B7BC1">
        <w:rPr>
          <w:color w:val="000000"/>
          <w:lang w:val="en-US" w:eastAsia="uk-UA" w:bidi="uk-UA"/>
        </w:rPr>
        <w:t>legram</w:t>
      </w:r>
      <w:proofErr w:type="spellEnd"/>
      <w:r w:rsidRPr="006B7BC1">
        <w:rPr>
          <w:color w:val="000000"/>
          <w:lang w:val="uk-UA" w:eastAsia="uk-UA" w:bidi="uk-UA"/>
        </w:rPr>
        <w:t xml:space="preserve"> тощо) у разі, якщо немає можливості повернення завдань засобами </w:t>
      </w:r>
      <w:r w:rsidR="001453A7" w:rsidRPr="006B7BC1">
        <w:rPr>
          <w:color w:val="000000"/>
          <w:lang w:val="uk-UA" w:eastAsia="uk-UA" w:bidi="uk-UA"/>
        </w:rPr>
        <w:t>М</w:t>
      </w:r>
      <w:r w:rsidR="001453A7" w:rsidRPr="006B7BC1">
        <w:rPr>
          <w:color w:val="000000"/>
          <w:lang w:val="en-US" w:eastAsia="uk-UA" w:bidi="uk-UA"/>
        </w:rPr>
        <w:t>S</w:t>
      </w:r>
      <w:r w:rsidR="001453A7" w:rsidRPr="006B7BC1">
        <w:rPr>
          <w:color w:val="000000"/>
          <w:lang w:val="uk-UA" w:eastAsia="uk-UA" w:bidi="uk-UA"/>
        </w:rPr>
        <w:t xml:space="preserve"> </w:t>
      </w:r>
      <w:proofErr w:type="spellStart"/>
      <w:r w:rsidR="001453A7" w:rsidRPr="006B7BC1">
        <w:rPr>
          <w:color w:val="000000"/>
          <w:lang w:val="uk-UA" w:eastAsia="uk-UA" w:bidi="uk-UA"/>
        </w:rPr>
        <w:t>Теа</w:t>
      </w:r>
      <w:r w:rsidR="001453A7" w:rsidRPr="006B7BC1">
        <w:rPr>
          <w:color w:val="000000"/>
          <w:lang w:val="en-US" w:eastAsia="uk-UA" w:bidi="uk-UA"/>
        </w:rPr>
        <w:t>ms</w:t>
      </w:r>
      <w:proofErr w:type="spellEnd"/>
      <w:r w:rsidRPr="006B7BC1">
        <w:rPr>
          <w:color w:val="000000"/>
          <w:lang w:val="uk-UA" w:eastAsia="uk-UA" w:bidi="uk-UA"/>
        </w:rPr>
        <w:t xml:space="preserve">. </w:t>
      </w:r>
      <w:r w:rsidR="00C75EF9">
        <w:rPr>
          <w:color w:val="000000"/>
          <w:lang w:val="uk-UA" w:eastAsia="uk-UA" w:bidi="uk-UA"/>
        </w:rPr>
        <w:t>НПП</w:t>
      </w:r>
      <w:r w:rsidRPr="006B7BC1">
        <w:rPr>
          <w:color w:val="000000"/>
          <w:lang w:val="uk-UA" w:eastAsia="uk-UA" w:bidi="uk-UA"/>
        </w:rPr>
        <w:t xml:space="preserve"> забезпечує наявність усіх екзаменаційних робіт тих здобувачів, які повернули їх за допомогою альтернативних мереж комунікації, у папці «Екзаменаційні роботи» (папка створюється НПП самостійно без можливості перегляду та редагування здобувачами). Термін збереження екзаменаційних робіт визначається Переліком типових документів, що створюються під час діяльності державних органів та організацій місцевого самоврядування, інших установ, підприємств та організацій, із зазначенням строків зберігання документів;</w:t>
      </w:r>
    </w:p>
    <w:p w14:paraId="6C1D0B81" w14:textId="77777777" w:rsidR="00CF1808" w:rsidRPr="006B7BC1" w:rsidRDefault="00CF1808" w:rsidP="00CF1808">
      <w:pPr>
        <w:pStyle w:val="af6"/>
        <w:numPr>
          <w:ilvl w:val="0"/>
          <w:numId w:val="17"/>
        </w:numPr>
        <w:shd w:val="clear" w:color="auto" w:fill="auto"/>
        <w:tabs>
          <w:tab w:val="left" w:pos="703"/>
        </w:tabs>
        <w:ind w:firstLine="0"/>
        <w:jc w:val="both"/>
      </w:pPr>
      <w:r w:rsidRPr="006B7BC1">
        <w:rPr>
          <w:color w:val="000000"/>
          <w:lang w:val="uk-UA" w:eastAsia="uk-UA" w:bidi="uk-UA"/>
        </w:rPr>
        <w:t xml:space="preserve">екзаменатор після перевірки робіт має право проводити зі здобувачами співбесіду (експрес-контроль) для уточнення загальної підсумкової оцінки з дисципліни, але не більше ніж з 50 % здобувачів в академічній групі, які складали екзамен, з обов’язковим відео- та/або </w:t>
      </w:r>
      <w:proofErr w:type="spellStart"/>
      <w:r w:rsidRPr="006B7BC1">
        <w:rPr>
          <w:color w:val="000000"/>
          <w:lang w:val="uk-UA" w:eastAsia="uk-UA" w:bidi="uk-UA"/>
        </w:rPr>
        <w:t>аудіозаписом</w:t>
      </w:r>
      <w:proofErr w:type="spellEnd"/>
      <w:r w:rsidRPr="006B7BC1">
        <w:rPr>
          <w:color w:val="000000"/>
          <w:lang w:val="uk-UA" w:eastAsia="uk-UA" w:bidi="uk-UA"/>
        </w:rPr>
        <w:t xml:space="preserve"> наради засобами </w:t>
      </w:r>
      <w:r w:rsidR="001453A7" w:rsidRPr="006B7BC1">
        <w:rPr>
          <w:color w:val="000000"/>
          <w:lang w:val="uk-UA" w:eastAsia="uk-UA" w:bidi="uk-UA"/>
        </w:rPr>
        <w:t>М</w:t>
      </w:r>
      <w:r w:rsidR="001453A7" w:rsidRPr="006B7BC1">
        <w:rPr>
          <w:color w:val="000000"/>
          <w:lang w:val="en-US" w:eastAsia="uk-UA" w:bidi="uk-UA"/>
        </w:rPr>
        <w:t>S</w:t>
      </w:r>
      <w:r w:rsidR="001453A7" w:rsidRPr="006B7BC1">
        <w:rPr>
          <w:color w:val="000000"/>
          <w:lang w:val="uk-UA" w:eastAsia="uk-UA" w:bidi="uk-UA"/>
        </w:rPr>
        <w:t xml:space="preserve"> </w:t>
      </w:r>
      <w:proofErr w:type="spellStart"/>
      <w:r w:rsidR="001453A7" w:rsidRPr="006B7BC1">
        <w:rPr>
          <w:color w:val="000000"/>
          <w:lang w:val="uk-UA" w:eastAsia="uk-UA" w:bidi="uk-UA"/>
        </w:rPr>
        <w:t>Теа</w:t>
      </w:r>
      <w:r w:rsidR="001453A7" w:rsidRPr="006B7BC1">
        <w:rPr>
          <w:color w:val="000000"/>
          <w:lang w:val="en-US" w:eastAsia="uk-UA" w:bidi="uk-UA"/>
        </w:rPr>
        <w:t>ms</w:t>
      </w:r>
      <w:proofErr w:type="spellEnd"/>
      <w:r w:rsidRPr="006B7BC1">
        <w:rPr>
          <w:color w:val="000000"/>
          <w:lang w:val="uk-UA" w:eastAsia="uk-UA" w:bidi="uk-UA"/>
        </w:rPr>
        <w:t xml:space="preserve">. Співбесіду для визначених здобувачів необхідно планувати як окрему нараду із застосуванням засобу </w:t>
      </w:r>
      <w:r w:rsidR="001453A7" w:rsidRPr="006B7BC1">
        <w:rPr>
          <w:color w:val="000000"/>
          <w:lang w:val="uk-UA" w:eastAsia="uk-UA" w:bidi="uk-UA"/>
        </w:rPr>
        <w:t>М</w:t>
      </w:r>
      <w:r w:rsidR="001453A7" w:rsidRPr="006B7BC1">
        <w:rPr>
          <w:color w:val="000000"/>
          <w:lang w:val="en-US" w:eastAsia="uk-UA" w:bidi="uk-UA"/>
        </w:rPr>
        <w:t>S</w:t>
      </w:r>
      <w:r w:rsidR="001453A7" w:rsidRPr="006B7BC1">
        <w:rPr>
          <w:color w:val="000000"/>
          <w:lang w:val="uk-UA" w:eastAsia="uk-UA" w:bidi="uk-UA"/>
        </w:rPr>
        <w:t xml:space="preserve"> </w:t>
      </w:r>
      <w:proofErr w:type="spellStart"/>
      <w:r w:rsidR="001453A7" w:rsidRPr="006B7BC1">
        <w:rPr>
          <w:color w:val="000000"/>
          <w:lang w:val="uk-UA" w:eastAsia="uk-UA" w:bidi="uk-UA"/>
        </w:rPr>
        <w:t>Теа</w:t>
      </w:r>
      <w:r w:rsidR="001453A7" w:rsidRPr="006B7BC1">
        <w:rPr>
          <w:color w:val="000000"/>
          <w:lang w:val="en-US" w:eastAsia="uk-UA" w:bidi="uk-UA"/>
        </w:rPr>
        <w:t>ms</w:t>
      </w:r>
      <w:proofErr w:type="spellEnd"/>
      <w:r w:rsidR="001453A7" w:rsidRPr="006B7BC1">
        <w:rPr>
          <w:color w:val="000000"/>
          <w:lang w:val="uk-UA" w:eastAsia="uk-UA" w:bidi="uk-UA"/>
        </w:rPr>
        <w:t xml:space="preserve"> </w:t>
      </w:r>
      <w:r w:rsidRPr="006B7BC1">
        <w:rPr>
          <w:color w:val="000000"/>
          <w:lang w:val="uk-UA" w:eastAsia="uk-UA" w:bidi="uk-UA"/>
        </w:rPr>
        <w:t xml:space="preserve">«Календар» не менш, ніж за 1 годину до її початку. За відсутності технічної можливості приєднатись до наради в </w:t>
      </w:r>
      <w:r w:rsidR="001453A7" w:rsidRPr="006B7BC1">
        <w:rPr>
          <w:color w:val="000000"/>
          <w:lang w:val="uk-UA" w:eastAsia="uk-UA" w:bidi="uk-UA"/>
        </w:rPr>
        <w:t>М</w:t>
      </w:r>
      <w:r w:rsidR="001453A7" w:rsidRPr="006B7BC1">
        <w:rPr>
          <w:color w:val="000000"/>
          <w:lang w:val="en-US" w:eastAsia="uk-UA" w:bidi="uk-UA"/>
        </w:rPr>
        <w:t>S</w:t>
      </w:r>
      <w:r w:rsidR="001453A7" w:rsidRPr="006B7BC1">
        <w:rPr>
          <w:color w:val="000000"/>
          <w:lang w:val="uk-UA" w:eastAsia="uk-UA" w:bidi="uk-UA"/>
        </w:rPr>
        <w:t xml:space="preserve"> </w:t>
      </w:r>
      <w:proofErr w:type="spellStart"/>
      <w:r w:rsidR="001453A7" w:rsidRPr="006B7BC1">
        <w:rPr>
          <w:color w:val="000000"/>
          <w:lang w:val="uk-UA" w:eastAsia="uk-UA" w:bidi="uk-UA"/>
        </w:rPr>
        <w:t>Теа</w:t>
      </w:r>
      <w:r w:rsidR="001453A7" w:rsidRPr="006B7BC1">
        <w:rPr>
          <w:color w:val="000000"/>
          <w:lang w:val="en-US" w:eastAsia="uk-UA" w:bidi="uk-UA"/>
        </w:rPr>
        <w:t>ms</w:t>
      </w:r>
      <w:proofErr w:type="spellEnd"/>
      <w:r w:rsidR="001453A7" w:rsidRPr="006B7BC1">
        <w:rPr>
          <w:color w:val="000000"/>
          <w:lang w:val="uk-UA" w:eastAsia="uk-UA" w:bidi="uk-UA"/>
        </w:rPr>
        <w:t xml:space="preserve"> </w:t>
      </w:r>
      <w:r w:rsidRPr="006B7BC1">
        <w:rPr>
          <w:color w:val="000000"/>
          <w:lang w:val="uk-UA" w:eastAsia="uk-UA" w:bidi="uk-UA"/>
        </w:rPr>
        <w:t xml:space="preserve">у </w:t>
      </w:r>
      <w:r w:rsidR="001453A7" w:rsidRPr="006B7BC1">
        <w:rPr>
          <w:color w:val="000000"/>
          <w:lang w:val="uk-UA" w:eastAsia="uk-UA" w:bidi="uk-UA"/>
        </w:rPr>
        <w:t>здобувача</w:t>
      </w:r>
      <w:r w:rsidRPr="006B7BC1">
        <w:rPr>
          <w:color w:val="000000"/>
          <w:lang w:val="uk-UA" w:eastAsia="uk-UA" w:bidi="uk-UA"/>
        </w:rPr>
        <w:t>, проведення співбесіди організовують в телефонному режимі або з використанням альтернативних мереж комунікації (</w:t>
      </w:r>
      <w:r w:rsidR="001453A7" w:rsidRPr="006B7BC1">
        <w:rPr>
          <w:color w:val="000000"/>
          <w:lang w:val="en-US" w:eastAsia="uk-UA" w:bidi="uk-UA"/>
        </w:rPr>
        <w:t>Viber</w:t>
      </w:r>
      <w:r w:rsidR="001453A7" w:rsidRPr="006B7BC1">
        <w:rPr>
          <w:color w:val="000000"/>
          <w:lang w:val="uk-UA" w:eastAsia="uk-UA" w:bidi="uk-UA"/>
        </w:rPr>
        <w:t>, Те</w:t>
      </w:r>
      <w:proofErr w:type="spellStart"/>
      <w:r w:rsidR="001453A7" w:rsidRPr="006B7BC1">
        <w:rPr>
          <w:color w:val="000000"/>
          <w:lang w:val="en-US" w:eastAsia="uk-UA" w:bidi="uk-UA"/>
        </w:rPr>
        <w:t>legram</w:t>
      </w:r>
      <w:proofErr w:type="spellEnd"/>
      <w:r w:rsidR="001453A7" w:rsidRPr="006B7BC1">
        <w:rPr>
          <w:color w:val="000000"/>
          <w:lang w:val="uk-UA" w:eastAsia="uk-UA" w:bidi="uk-UA"/>
        </w:rPr>
        <w:t xml:space="preserve"> </w:t>
      </w:r>
      <w:r w:rsidRPr="006B7BC1">
        <w:rPr>
          <w:color w:val="000000"/>
          <w:lang w:val="uk-UA" w:eastAsia="uk-UA" w:bidi="uk-UA"/>
        </w:rPr>
        <w:t xml:space="preserve">тощо). Вмикання </w:t>
      </w:r>
      <w:proofErr w:type="spellStart"/>
      <w:r w:rsidRPr="006B7BC1">
        <w:rPr>
          <w:color w:val="000000"/>
          <w:lang w:val="uk-UA" w:eastAsia="uk-UA" w:bidi="uk-UA"/>
        </w:rPr>
        <w:t>вебкамери</w:t>
      </w:r>
      <w:proofErr w:type="spellEnd"/>
      <w:r w:rsidRPr="006B7BC1">
        <w:rPr>
          <w:color w:val="000000"/>
          <w:lang w:val="uk-UA" w:eastAsia="uk-UA" w:bidi="uk-UA"/>
        </w:rPr>
        <w:t xml:space="preserve"> здобувачем застосовується лише для ідентифікації особи </w:t>
      </w:r>
      <w:r w:rsidR="001453A7" w:rsidRPr="006B7BC1">
        <w:rPr>
          <w:color w:val="000000"/>
          <w:lang w:val="uk-UA" w:eastAsia="uk-UA" w:bidi="uk-UA"/>
        </w:rPr>
        <w:t>здобувача</w:t>
      </w:r>
      <w:r w:rsidRPr="006B7BC1">
        <w:rPr>
          <w:color w:val="000000"/>
          <w:lang w:val="uk-UA" w:eastAsia="uk-UA" w:bidi="uk-UA"/>
        </w:rPr>
        <w:t xml:space="preserve"> екзаменатором і може бути короткотерміновим;</w:t>
      </w:r>
    </w:p>
    <w:p w14:paraId="314F387E" w14:textId="2747FC8C" w:rsidR="00CF1808" w:rsidRPr="006B7BC1" w:rsidRDefault="00CF1808" w:rsidP="00CF1808">
      <w:pPr>
        <w:pStyle w:val="af6"/>
        <w:numPr>
          <w:ilvl w:val="0"/>
          <w:numId w:val="17"/>
        </w:numPr>
        <w:shd w:val="clear" w:color="auto" w:fill="auto"/>
        <w:tabs>
          <w:tab w:val="left" w:pos="703"/>
        </w:tabs>
        <w:ind w:firstLine="0"/>
        <w:jc w:val="both"/>
      </w:pPr>
      <w:r w:rsidRPr="00E81BFE">
        <w:rPr>
          <w:color w:val="000000"/>
          <w:lang w:val="uk-UA" w:eastAsia="uk-UA" w:bidi="uk-UA"/>
        </w:rPr>
        <w:t xml:space="preserve">екзаменатор не пізніше ніж через 2 робочі дні після дати екзамену, повертає персонально кожному здобувачеві його оцінку через відповідь у Завданнях </w:t>
      </w:r>
      <w:r w:rsidR="001453A7" w:rsidRPr="00E81BFE">
        <w:rPr>
          <w:color w:val="000000"/>
          <w:lang w:val="uk-UA" w:eastAsia="uk-UA" w:bidi="uk-UA"/>
        </w:rPr>
        <w:t>М</w:t>
      </w:r>
      <w:r w:rsidR="001453A7" w:rsidRPr="00E81BFE">
        <w:rPr>
          <w:color w:val="000000"/>
          <w:lang w:val="en-US" w:eastAsia="uk-UA" w:bidi="uk-UA"/>
        </w:rPr>
        <w:t>S</w:t>
      </w:r>
      <w:r w:rsidR="001453A7" w:rsidRPr="00E81BFE">
        <w:rPr>
          <w:color w:val="000000"/>
          <w:lang w:val="uk-UA" w:eastAsia="uk-UA" w:bidi="uk-UA"/>
        </w:rPr>
        <w:t xml:space="preserve"> </w:t>
      </w:r>
      <w:proofErr w:type="spellStart"/>
      <w:r w:rsidR="001453A7" w:rsidRPr="00E81BFE">
        <w:rPr>
          <w:color w:val="000000"/>
          <w:lang w:val="uk-UA" w:eastAsia="uk-UA" w:bidi="uk-UA"/>
        </w:rPr>
        <w:t>Теа</w:t>
      </w:r>
      <w:r w:rsidR="001453A7" w:rsidRPr="00E81BFE">
        <w:rPr>
          <w:color w:val="000000"/>
          <w:lang w:val="en-US" w:eastAsia="uk-UA" w:bidi="uk-UA"/>
        </w:rPr>
        <w:t>ms</w:t>
      </w:r>
      <w:proofErr w:type="spellEnd"/>
      <w:r w:rsidRPr="00E81BFE">
        <w:rPr>
          <w:color w:val="000000"/>
          <w:lang w:val="uk-UA" w:eastAsia="uk-UA" w:bidi="uk-UA"/>
        </w:rPr>
        <w:t>;</w:t>
      </w:r>
    </w:p>
    <w:p w14:paraId="47371184" w14:textId="0FB041C2" w:rsidR="00CF1808" w:rsidRPr="006B7BC1" w:rsidRDefault="00CF1808" w:rsidP="00CF1808">
      <w:pPr>
        <w:pStyle w:val="af6"/>
        <w:numPr>
          <w:ilvl w:val="0"/>
          <w:numId w:val="17"/>
        </w:numPr>
        <w:shd w:val="clear" w:color="auto" w:fill="auto"/>
        <w:tabs>
          <w:tab w:val="left" w:pos="703"/>
        </w:tabs>
        <w:ind w:firstLine="0"/>
        <w:jc w:val="both"/>
      </w:pPr>
      <w:r w:rsidRPr="006B7BC1">
        <w:rPr>
          <w:color w:val="000000"/>
          <w:lang w:val="uk-UA" w:eastAsia="uk-UA" w:bidi="uk-UA"/>
        </w:rPr>
        <w:t xml:space="preserve">екзаменатор заповнює надіслані деканатами факультетів/центрів відомості обліку успішності та своєчасно (протягом 2-х днів з дати проведення екзамену) надсилає їх зі своєї особистої електронної адреси у </w:t>
      </w:r>
      <w:r w:rsidR="001453A7" w:rsidRPr="006B7BC1">
        <w:rPr>
          <w:color w:val="000000"/>
          <w:lang w:val="uk-UA" w:eastAsia="uk-UA" w:bidi="uk-UA"/>
        </w:rPr>
        <w:t>Міс</w:t>
      </w:r>
      <w:proofErr w:type="spellStart"/>
      <w:r w:rsidR="001453A7" w:rsidRPr="006B7BC1">
        <w:rPr>
          <w:color w:val="000000"/>
          <w:lang w:val="en-US" w:eastAsia="uk-UA" w:bidi="uk-UA"/>
        </w:rPr>
        <w:t>rosoft</w:t>
      </w:r>
      <w:proofErr w:type="spellEnd"/>
      <w:r w:rsidR="001453A7" w:rsidRPr="006B7BC1">
        <w:rPr>
          <w:color w:val="000000"/>
          <w:lang w:val="uk-UA" w:eastAsia="uk-UA" w:bidi="uk-UA"/>
        </w:rPr>
        <w:t xml:space="preserve"> 365</w:t>
      </w:r>
      <w:r w:rsidR="006F1F2F" w:rsidRPr="006F1F2F">
        <w:rPr>
          <w:color w:val="000000"/>
          <w:lang w:eastAsia="uk-UA" w:bidi="uk-UA"/>
        </w:rPr>
        <w:t xml:space="preserve"> </w:t>
      </w:r>
      <w:r w:rsidRPr="006B7BC1">
        <w:rPr>
          <w:color w:val="000000"/>
          <w:lang w:val="uk-UA" w:eastAsia="uk-UA" w:bidi="uk-UA"/>
        </w:rPr>
        <w:t>на електронну пошту деканату факультету/центру.</w:t>
      </w:r>
    </w:p>
    <w:p w14:paraId="26A7C354" w14:textId="77777777" w:rsidR="00CF1808" w:rsidRPr="006B7BC1" w:rsidRDefault="00CF1808" w:rsidP="00CF1808">
      <w:pPr>
        <w:pStyle w:val="af6"/>
        <w:numPr>
          <w:ilvl w:val="0"/>
          <w:numId w:val="17"/>
        </w:numPr>
        <w:shd w:val="clear" w:color="auto" w:fill="auto"/>
        <w:tabs>
          <w:tab w:val="left" w:pos="703"/>
        </w:tabs>
        <w:ind w:firstLine="0"/>
        <w:jc w:val="both"/>
      </w:pPr>
      <w:r w:rsidRPr="006B7BC1">
        <w:rPr>
          <w:color w:val="000000"/>
          <w:lang w:val="uk-UA" w:eastAsia="uk-UA" w:bidi="uk-UA"/>
        </w:rPr>
        <w:t>за неможливості розпочати (продовжувати) екзамен через технічні причини НПП невідкладно повідомляє завідувача кафедри з метою здійснення відповідних заходів.</w:t>
      </w:r>
    </w:p>
    <w:p w14:paraId="6BA17FFD" w14:textId="77D75A1C" w:rsidR="00CF1808" w:rsidRPr="00C75EF9" w:rsidRDefault="00CF1808" w:rsidP="00C75EF9">
      <w:pPr>
        <w:numPr>
          <w:ilvl w:val="1"/>
          <w:numId w:val="6"/>
        </w:numPr>
        <w:ind w:left="0" w:firstLine="709"/>
        <w:jc w:val="both"/>
        <w:rPr>
          <w:sz w:val="28"/>
          <w:szCs w:val="28"/>
        </w:rPr>
      </w:pPr>
      <w:r w:rsidRPr="00C75EF9">
        <w:rPr>
          <w:color w:val="000000"/>
          <w:sz w:val="28"/>
          <w:szCs w:val="28"/>
          <w:lang w:val="uk-UA" w:eastAsia="uk-UA" w:bidi="uk-UA"/>
        </w:rPr>
        <w:lastRenderedPageBreak/>
        <w:t xml:space="preserve">З метою організації проведення екзаменаційної сесії </w:t>
      </w:r>
      <w:proofErr w:type="spellStart"/>
      <w:r w:rsidR="006F1F2F">
        <w:rPr>
          <w:color w:val="000000"/>
          <w:sz w:val="28"/>
          <w:szCs w:val="28"/>
          <w:lang w:val="en-US" w:eastAsia="uk-UA" w:bidi="uk-UA"/>
        </w:rPr>
        <w:t>rehfnjhb</w:t>
      </w:r>
      <w:proofErr w:type="spellEnd"/>
      <w:r w:rsidR="006F1F2F" w:rsidRPr="006F1F2F">
        <w:rPr>
          <w:color w:val="000000"/>
          <w:sz w:val="28"/>
          <w:szCs w:val="28"/>
          <w:lang w:eastAsia="uk-UA" w:bidi="uk-UA"/>
        </w:rPr>
        <w:t xml:space="preserve"> </w:t>
      </w:r>
      <w:r w:rsidRPr="00C75EF9">
        <w:rPr>
          <w:color w:val="000000"/>
          <w:sz w:val="28"/>
          <w:szCs w:val="28"/>
          <w:lang w:val="uk-UA" w:eastAsia="uk-UA" w:bidi="uk-UA"/>
        </w:rPr>
        <w:t>старости академічних груп</w:t>
      </w:r>
      <w:r w:rsidR="00C75EF9" w:rsidRPr="00C75EF9">
        <w:rPr>
          <w:color w:val="000000"/>
          <w:sz w:val="28"/>
          <w:szCs w:val="28"/>
          <w:lang w:val="uk-UA" w:eastAsia="uk-UA" w:bidi="uk-UA"/>
        </w:rPr>
        <w:t xml:space="preserve"> </w:t>
      </w:r>
      <w:r w:rsidRPr="00C75EF9">
        <w:rPr>
          <w:color w:val="000000"/>
          <w:sz w:val="28"/>
          <w:szCs w:val="28"/>
          <w:lang w:val="uk-UA" w:eastAsia="uk-UA" w:bidi="uk-UA"/>
        </w:rPr>
        <w:t xml:space="preserve">забезпечують підтримання комунікації між здобувачами групи, </w:t>
      </w:r>
      <w:r w:rsidR="001453A7" w:rsidRPr="00C75EF9">
        <w:rPr>
          <w:color w:val="000000"/>
          <w:sz w:val="28"/>
          <w:szCs w:val="28"/>
          <w:lang w:val="uk-UA" w:eastAsia="uk-UA" w:bidi="uk-UA"/>
        </w:rPr>
        <w:t>НПП</w:t>
      </w:r>
      <w:r w:rsidRPr="00C75EF9">
        <w:rPr>
          <w:color w:val="000000"/>
          <w:sz w:val="28"/>
          <w:szCs w:val="28"/>
          <w:lang w:val="uk-UA" w:eastAsia="uk-UA" w:bidi="uk-UA"/>
        </w:rPr>
        <w:t xml:space="preserve"> і деканатом факультету/центру</w:t>
      </w:r>
      <w:r w:rsidR="00C75EF9">
        <w:rPr>
          <w:color w:val="000000"/>
          <w:sz w:val="28"/>
          <w:szCs w:val="28"/>
          <w:lang w:val="uk-UA" w:eastAsia="uk-UA" w:bidi="uk-UA"/>
        </w:rPr>
        <w:t>.</w:t>
      </w:r>
    </w:p>
    <w:p w14:paraId="2DB7EE8B" w14:textId="06F1EA13" w:rsidR="00CF1808" w:rsidRPr="00C75EF9" w:rsidRDefault="00C75EF9" w:rsidP="00C75EF9">
      <w:pPr>
        <w:numPr>
          <w:ilvl w:val="1"/>
          <w:numId w:val="6"/>
        </w:numPr>
        <w:ind w:left="0" w:firstLine="709"/>
        <w:jc w:val="both"/>
        <w:rPr>
          <w:sz w:val="28"/>
          <w:szCs w:val="28"/>
        </w:rPr>
      </w:pPr>
      <w:r>
        <w:rPr>
          <w:color w:val="000000"/>
          <w:sz w:val="28"/>
          <w:szCs w:val="28"/>
          <w:lang w:val="uk-UA" w:eastAsia="uk-UA" w:bidi="uk-UA"/>
        </w:rPr>
        <w:t>З</w:t>
      </w:r>
      <w:r w:rsidR="001453A7" w:rsidRPr="00C75EF9">
        <w:rPr>
          <w:color w:val="000000"/>
          <w:sz w:val="28"/>
          <w:szCs w:val="28"/>
          <w:lang w:val="uk-UA" w:eastAsia="uk-UA" w:bidi="uk-UA"/>
        </w:rPr>
        <w:t>добувачі</w:t>
      </w:r>
      <w:r w:rsidR="00CF1808" w:rsidRPr="00C75EF9">
        <w:rPr>
          <w:color w:val="000000"/>
          <w:sz w:val="28"/>
          <w:szCs w:val="28"/>
          <w:lang w:val="uk-UA" w:eastAsia="uk-UA" w:bidi="uk-UA"/>
        </w:rPr>
        <w:t xml:space="preserve">, у разі настання непередбачуваних обставин під час складання заліку для студентів заочної (дистанційної) форм навчання, екзамену, захисту курсової роботи, захисту практики, повідомляють про ситуацію старосту, куратора групи з використанням альтернативних мереж комунікації (електронна пошта, </w:t>
      </w:r>
      <w:r w:rsidR="001453A7" w:rsidRPr="00C75EF9">
        <w:rPr>
          <w:color w:val="000000"/>
          <w:sz w:val="28"/>
          <w:szCs w:val="28"/>
          <w:lang w:val="en-US" w:eastAsia="uk-UA" w:bidi="uk-UA"/>
        </w:rPr>
        <w:t>Viber</w:t>
      </w:r>
      <w:r w:rsidR="001453A7" w:rsidRPr="00C75EF9">
        <w:rPr>
          <w:color w:val="000000"/>
          <w:sz w:val="28"/>
          <w:szCs w:val="28"/>
          <w:lang w:val="uk-UA" w:eastAsia="uk-UA" w:bidi="uk-UA"/>
        </w:rPr>
        <w:t>, Те</w:t>
      </w:r>
      <w:proofErr w:type="spellStart"/>
      <w:r w:rsidR="001453A7" w:rsidRPr="00C75EF9">
        <w:rPr>
          <w:color w:val="000000"/>
          <w:sz w:val="28"/>
          <w:szCs w:val="28"/>
          <w:lang w:val="en-US" w:eastAsia="uk-UA" w:bidi="uk-UA"/>
        </w:rPr>
        <w:t>legram</w:t>
      </w:r>
      <w:proofErr w:type="spellEnd"/>
      <w:r w:rsidR="001453A7" w:rsidRPr="00C75EF9">
        <w:rPr>
          <w:color w:val="000000"/>
          <w:sz w:val="28"/>
          <w:szCs w:val="28"/>
          <w:lang w:val="uk-UA" w:eastAsia="uk-UA" w:bidi="uk-UA"/>
        </w:rPr>
        <w:t xml:space="preserve"> </w:t>
      </w:r>
      <w:r w:rsidR="00CF1808" w:rsidRPr="00C75EF9">
        <w:rPr>
          <w:color w:val="000000"/>
          <w:sz w:val="28"/>
          <w:szCs w:val="28"/>
          <w:lang w:val="uk-UA" w:eastAsia="uk-UA" w:bidi="uk-UA"/>
        </w:rPr>
        <w:t>тощо).</w:t>
      </w:r>
    </w:p>
    <w:p w14:paraId="0447180D" w14:textId="1B32B045" w:rsidR="00CF1808" w:rsidRPr="006B7BC1" w:rsidRDefault="00CF1808" w:rsidP="006B7BC1">
      <w:pPr>
        <w:numPr>
          <w:ilvl w:val="1"/>
          <w:numId w:val="6"/>
        </w:numPr>
        <w:ind w:left="0" w:firstLine="709"/>
        <w:jc w:val="both"/>
        <w:rPr>
          <w:sz w:val="28"/>
          <w:szCs w:val="28"/>
        </w:rPr>
      </w:pPr>
      <w:r w:rsidRPr="006B7BC1">
        <w:rPr>
          <w:color w:val="000000"/>
          <w:sz w:val="28"/>
          <w:szCs w:val="28"/>
          <w:lang w:val="uk-UA" w:eastAsia="uk-UA" w:bidi="uk-UA"/>
        </w:rPr>
        <w:t>Для організації проведення настановних занять та екзаменаційної сесії</w:t>
      </w:r>
      <w:r w:rsidR="00E81BFE" w:rsidRPr="006B7BC1">
        <w:rPr>
          <w:color w:val="000000"/>
          <w:sz w:val="28"/>
          <w:szCs w:val="28"/>
          <w:lang w:val="uk-UA" w:eastAsia="uk-UA" w:bidi="uk-UA"/>
        </w:rPr>
        <w:t xml:space="preserve"> </w:t>
      </w:r>
      <w:r w:rsidR="00757673" w:rsidRPr="00433BEE">
        <w:rPr>
          <w:color w:val="000000"/>
          <w:sz w:val="28"/>
          <w:szCs w:val="28"/>
          <w:lang w:val="uk-UA" w:eastAsia="uk-UA" w:bidi="uk-UA"/>
        </w:rPr>
        <w:t>здобувачів</w:t>
      </w:r>
      <w:r w:rsidRPr="00433BEE">
        <w:rPr>
          <w:color w:val="000000"/>
          <w:sz w:val="28"/>
          <w:szCs w:val="28"/>
          <w:lang w:val="uk-UA" w:eastAsia="uk-UA" w:bidi="uk-UA"/>
        </w:rPr>
        <w:t xml:space="preserve"> заочної </w:t>
      </w:r>
      <w:r w:rsidR="008B6C11" w:rsidRPr="00433BEE">
        <w:rPr>
          <w:color w:val="000000"/>
          <w:sz w:val="28"/>
          <w:szCs w:val="28"/>
          <w:lang w:val="uk-UA" w:eastAsia="uk-UA" w:bidi="uk-UA"/>
        </w:rPr>
        <w:t>форми</w:t>
      </w:r>
      <w:r w:rsidR="008B6C11">
        <w:rPr>
          <w:color w:val="000000"/>
          <w:sz w:val="28"/>
          <w:szCs w:val="28"/>
          <w:lang w:val="uk-UA" w:eastAsia="uk-UA" w:bidi="uk-UA"/>
        </w:rPr>
        <w:t xml:space="preserve"> здобуття освіти</w:t>
      </w:r>
      <w:r w:rsidRPr="006B7BC1">
        <w:rPr>
          <w:color w:val="000000"/>
          <w:sz w:val="28"/>
          <w:szCs w:val="28"/>
          <w:lang w:val="uk-UA" w:eastAsia="uk-UA" w:bidi="uk-UA"/>
        </w:rPr>
        <w:t xml:space="preserve"> методисти центру:</w:t>
      </w:r>
    </w:p>
    <w:p w14:paraId="36725E20" w14:textId="77777777" w:rsidR="00CF1808" w:rsidRPr="006B7BC1" w:rsidRDefault="00CF1808" w:rsidP="00E81BFE">
      <w:pPr>
        <w:pStyle w:val="af6"/>
        <w:numPr>
          <w:ilvl w:val="0"/>
          <w:numId w:val="17"/>
        </w:numPr>
        <w:shd w:val="clear" w:color="auto" w:fill="auto"/>
        <w:tabs>
          <w:tab w:val="left" w:pos="703"/>
        </w:tabs>
        <w:ind w:firstLine="709"/>
        <w:jc w:val="both"/>
      </w:pPr>
      <w:r w:rsidRPr="006B7BC1">
        <w:rPr>
          <w:color w:val="000000"/>
          <w:lang w:val="uk-UA" w:eastAsia="uk-UA" w:bidi="uk-UA"/>
        </w:rPr>
        <w:t>надають НПП, які забезпечують викладання навчальної дисципліни, списки здобувачів відповідних академічних груп та списки груп для вивчення вибіркових дисциплін;</w:t>
      </w:r>
    </w:p>
    <w:p w14:paraId="5C91BC54" w14:textId="77777777" w:rsidR="00CF1808" w:rsidRPr="006B7BC1" w:rsidRDefault="00CF1808" w:rsidP="00E81BFE">
      <w:pPr>
        <w:pStyle w:val="af6"/>
        <w:numPr>
          <w:ilvl w:val="0"/>
          <w:numId w:val="17"/>
        </w:numPr>
        <w:shd w:val="clear" w:color="auto" w:fill="auto"/>
        <w:tabs>
          <w:tab w:val="left" w:pos="703"/>
        </w:tabs>
        <w:ind w:firstLine="709"/>
        <w:jc w:val="both"/>
      </w:pPr>
      <w:r w:rsidRPr="006B7BC1">
        <w:rPr>
          <w:color w:val="000000"/>
          <w:lang w:val="uk-UA" w:eastAsia="uk-UA" w:bidi="uk-UA"/>
        </w:rPr>
        <w:t>забезпечують підтримання комунікації між здобувачами, НПП і деканатом центру;</w:t>
      </w:r>
    </w:p>
    <w:p w14:paraId="5DF2C006" w14:textId="77777777" w:rsidR="00CF1808" w:rsidRPr="006B7BC1" w:rsidRDefault="00CF1808" w:rsidP="00E81BFE">
      <w:pPr>
        <w:pStyle w:val="af6"/>
        <w:numPr>
          <w:ilvl w:val="0"/>
          <w:numId w:val="17"/>
        </w:numPr>
        <w:shd w:val="clear" w:color="auto" w:fill="auto"/>
        <w:tabs>
          <w:tab w:val="left" w:pos="703"/>
        </w:tabs>
        <w:ind w:firstLine="709"/>
        <w:jc w:val="both"/>
      </w:pPr>
      <w:r w:rsidRPr="006B7BC1">
        <w:rPr>
          <w:color w:val="000000"/>
          <w:lang w:val="uk-UA" w:eastAsia="uk-UA" w:bidi="uk-UA"/>
        </w:rPr>
        <w:t>організовують моніторинг і контроль за проведенням настановних занять та своєчасним складанням екзаменаційної сесії здобувачами.</w:t>
      </w:r>
    </w:p>
    <w:p w14:paraId="38D8E3F7" w14:textId="5138B74D" w:rsidR="00CF1808" w:rsidRPr="006B7BC1" w:rsidRDefault="00CF1808" w:rsidP="006B7BC1">
      <w:pPr>
        <w:numPr>
          <w:ilvl w:val="1"/>
          <w:numId w:val="6"/>
        </w:numPr>
        <w:ind w:left="0" w:firstLine="709"/>
        <w:jc w:val="both"/>
        <w:rPr>
          <w:sz w:val="28"/>
          <w:szCs w:val="28"/>
        </w:rPr>
      </w:pPr>
      <w:r w:rsidRPr="006B7BC1">
        <w:rPr>
          <w:color w:val="000000"/>
          <w:sz w:val="28"/>
          <w:szCs w:val="28"/>
          <w:lang w:val="uk-UA" w:eastAsia="uk-UA" w:bidi="uk-UA"/>
        </w:rPr>
        <w:t>Електронні файли з текстами курсових робіт (</w:t>
      </w:r>
      <w:proofErr w:type="spellStart"/>
      <w:r w:rsidRPr="006B7BC1">
        <w:rPr>
          <w:color w:val="000000"/>
          <w:sz w:val="28"/>
          <w:szCs w:val="28"/>
          <w:lang w:val="uk-UA" w:eastAsia="uk-UA" w:bidi="uk-UA"/>
        </w:rPr>
        <w:t>про</w:t>
      </w:r>
      <w:r w:rsidR="006F1F2F">
        <w:rPr>
          <w:color w:val="000000"/>
          <w:sz w:val="28"/>
          <w:szCs w:val="28"/>
          <w:lang w:val="uk-UA" w:eastAsia="uk-UA" w:bidi="uk-UA"/>
        </w:rPr>
        <w:t>є</w:t>
      </w:r>
      <w:r w:rsidRPr="006B7BC1">
        <w:rPr>
          <w:color w:val="000000"/>
          <w:sz w:val="28"/>
          <w:szCs w:val="28"/>
          <w:lang w:val="uk-UA" w:eastAsia="uk-UA" w:bidi="uk-UA"/>
        </w:rPr>
        <w:t>ктів</w:t>
      </w:r>
      <w:proofErr w:type="spellEnd"/>
      <w:r w:rsidRPr="006B7BC1">
        <w:rPr>
          <w:color w:val="000000"/>
          <w:sz w:val="28"/>
          <w:szCs w:val="28"/>
          <w:lang w:val="uk-UA" w:eastAsia="uk-UA" w:bidi="uk-UA"/>
        </w:rPr>
        <w:t xml:space="preserve">) </w:t>
      </w:r>
      <w:r w:rsidR="001453A7" w:rsidRPr="006B7BC1">
        <w:rPr>
          <w:color w:val="000000"/>
          <w:sz w:val="28"/>
          <w:szCs w:val="28"/>
          <w:lang w:val="uk-UA" w:eastAsia="uk-UA" w:bidi="uk-UA"/>
        </w:rPr>
        <w:t>здобувачі</w:t>
      </w:r>
      <w:r w:rsidRPr="006B7BC1">
        <w:rPr>
          <w:color w:val="000000"/>
          <w:sz w:val="28"/>
          <w:szCs w:val="28"/>
          <w:lang w:val="uk-UA" w:eastAsia="uk-UA" w:bidi="uk-UA"/>
        </w:rPr>
        <w:t xml:space="preserve"> додають до Завдань у відповідні команди </w:t>
      </w:r>
      <w:r w:rsidR="001453A7" w:rsidRPr="006B7BC1">
        <w:rPr>
          <w:color w:val="000000"/>
          <w:sz w:val="28"/>
          <w:szCs w:val="28"/>
          <w:lang w:val="uk-UA" w:eastAsia="uk-UA" w:bidi="uk-UA"/>
        </w:rPr>
        <w:t>М</w:t>
      </w:r>
      <w:r w:rsidR="001453A7" w:rsidRPr="006B7BC1">
        <w:rPr>
          <w:color w:val="000000"/>
          <w:sz w:val="28"/>
          <w:szCs w:val="28"/>
          <w:lang w:val="en-US" w:eastAsia="uk-UA" w:bidi="uk-UA"/>
        </w:rPr>
        <w:t>S</w:t>
      </w:r>
      <w:r w:rsidR="001453A7" w:rsidRPr="006B7BC1">
        <w:rPr>
          <w:color w:val="000000"/>
          <w:sz w:val="28"/>
          <w:szCs w:val="28"/>
          <w:lang w:val="uk-UA" w:eastAsia="uk-UA" w:bidi="uk-UA"/>
        </w:rPr>
        <w:t xml:space="preserve"> </w:t>
      </w:r>
      <w:proofErr w:type="spellStart"/>
      <w:r w:rsidR="001453A7" w:rsidRPr="006B7BC1">
        <w:rPr>
          <w:color w:val="000000"/>
          <w:sz w:val="28"/>
          <w:szCs w:val="28"/>
          <w:lang w:val="uk-UA" w:eastAsia="uk-UA" w:bidi="uk-UA"/>
        </w:rPr>
        <w:t>Теа</w:t>
      </w:r>
      <w:r w:rsidR="001453A7" w:rsidRPr="006B7BC1">
        <w:rPr>
          <w:color w:val="000000"/>
          <w:sz w:val="28"/>
          <w:szCs w:val="28"/>
          <w:lang w:val="en-US" w:eastAsia="uk-UA" w:bidi="uk-UA"/>
        </w:rPr>
        <w:t>ms</w:t>
      </w:r>
      <w:proofErr w:type="spellEnd"/>
      <w:r w:rsidR="001453A7" w:rsidRPr="006B7BC1">
        <w:rPr>
          <w:color w:val="000000"/>
          <w:sz w:val="28"/>
          <w:szCs w:val="28"/>
          <w:lang w:val="uk-UA" w:eastAsia="uk-UA" w:bidi="uk-UA"/>
        </w:rPr>
        <w:t xml:space="preserve"> </w:t>
      </w:r>
      <w:r w:rsidRPr="006B7BC1">
        <w:rPr>
          <w:color w:val="000000"/>
          <w:sz w:val="28"/>
          <w:szCs w:val="28"/>
          <w:lang w:val="uk-UA" w:eastAsia="uk-UA" w:bidi="uk-UA"/>
        </w:rPr>
        <w:t>не пізніше ніж за один день до дати захисту. За</w:t>
      </w:r>
      <w:r w:rsidR="006F1F2F">
        <w:rPr>
          <w:color w:val="000000"/>
          <w:sz w:val="28"/>
          <w:szCs w:val="28"/>
          <w:lang w:val="uk-UA" w:eastAsia="uk-UA" w:bidi="uk-UA"/>
        </w:rPr>
        <w:t xml:space="preserve"> можливості курсові роботи (проє</w:t>
      </w:r>
      <w:r w:rsidRPr="006B7BC1">
        <w:rPr>
          <w:color w:val="000000"/>
          <w:sz w:val="28"/>
          <w:szCs w:val="28"/>
          <w:lang w:val="uk-UA" w:eastAsia="uk-UA" w:bidi="uk-UA"/>
        </w:rPr>
        <w:t>кти) надаються здобувачами на випускові кафедри у роздрукованому вигляді з належним оформленням не пізніше ніж за один день до дати захисту. Курсові роботи (про</w:t>
      </w:r>
      <w:r w:rsidR="006F1F2F">
        <w:rPr>
          <w:color w:val="000000"/>
          <w:sz w:val="28"/>
          <w:szCs w:val="28"/>
          <w:lang w:val="uk-UA" w:eastAsia="uk-UA" w:bidi="uk-UA"/>
        </w:rPr>
        <w:t>є</w:t>
      </w:r>
      <w:r w:rsidRPr="006B7BC1">
        <w:rPr>
          <w:color w:val="000000"/>
          <w:sz w:val="28"/>
          <w:szCs w:val="28"/>
          <w:lang w:val="uk-UA" w:eastAsia="uk-UA" w:bidi="uk-UA"/>
        </w:rPr>
        <w:t>кти) зберігають на випускових кафедрах протягом 3 років.</w:t>
      </w:r>
    </w:p>
    <w:p w14:paraId="73AE5B4F" w14:textId="20A86BFC" w:rsidR="00CF1808" w:rsidRPr="006F1F2F" w:rsidRDefault="00CF1808" w:rsidP="006B7BC1">
      <w:pPr>
        <w:numPr>
          <w:ilvl w:val="1"/>
          <w:numId w:val="6"/>
        </w:numPr>
        <w:ind w:left="0" w:firstLine="709"/>
        <w:jc w:val="both"/>
        <w:rPr>
          <w:sz w:val="28"/>
          <w:szCs w:val="28"/>
        </w:rPr>
      </w:pPr>
      <w:r w:rsidRPr="006B7BC1">
        <w:rPr>
          <w:color w:val="000000"/>
          <w:sz w:val="28"/>
          <w:szCs w:val="28"/>
          <w:lang w:val="uk-UA" w:eastAsia="uk-UA" w:bidi="uk-UA"/>
        </w:rPr>
        <w:t xml:space="preserve">Електронні файли з текстами звітів з проходження практичної підготовки </w:t>
      </w:r>
      <w:r w:rsidR="001453A7" w:rsidRPr="006B7BC1">
        <w:rPr>
          <w:color w:val="000000"/>
          <w:sz w:val="28"/>
          <w:szCs w:val="28"/>
          <w:lang w:val="uk-UA" w:eastAsia="uk-UA" w:bidi="uk-UA"/>
        </w:rPr>
        <w:t>здобувачі</w:t>
      </w:r>
      <w:r w:rsidRPr="006B7BC1">
        <w:rPr>
          <w:color w:val="000000"/>
          <w:sz w:val="28"/>
          <w:szCs w:val="28"/>
          <w:lang w:val="uk-UA" w:eastAsia="uk-UA" w:bidi="uk-UA"/>
        </w:rPr>
        <w:t xml:space="preserve"> додають до Завдань у відповідні команди </w:t>
      </w:r>
      <w:r w:rsidR="001453A7" w:rsidRPr="006B7BC1">
        <w:rPr>
          <w:color w:val="000000"/>
          <w:sz w:val="28"/>
          <w:szCs w:val="28"/>
          <w:lang w:val="uk-UA" w:eastAsia="uk-UA" w:bidi="uk-UA"/>
        </w:rPr>
        <w:t>М</w:t>
      </w:r>
      <w:r w:rsidR="001453A7" w:rsidRPr="006B7BC1">
        <w:rPr>
          <w:color w:val="000000"/>
          <w:sz w:val="28"/>
          <w:szCs w:val="28"/>
          <w:lang w:val="en-US" w:eastAsia="uk-UA" w:bidi="uk-UA"/>
        </w:rPr>
        <w:t>S</w:t>
      </w:r>
      <w:r w:rsidR="00C75EF9">
        <w:rPr>
          <w:color w:val="000000"/>
          <w:sz w:val="28"/>
          <w:szCs w:val="28"/>
          <w:lang w:val="uk-UA" w:eastAsia="uk-UA" w:bidi="uk-UA"/>
        </w:rPr>
        <w:t> </w:t>
      </w:r>
      <w:proofErr w:type="spellStart"/>
      <w:r w:rsidR="001453A7" w:rsidRPr="006B7BC1">
        <w:rPr>
          <w:color w:val="000000"/>
          <w:sz w:val="28"/>
          <w:szCs w:val="28"/>
          <w:lang w:val="uk-UA" w:eastAsia="uk-UA" w:bidi="uk-UA"/>
        </w:rPr>
        <w:t>Теа</w:t>
      </w:r>
      <w:r w:rsidR="001453A7" w:rsidRPr="006B7BC1">
        <w:rPr>
          <w:color w:val="000000"/>
          <w:sz w:val="28"/>
          <w:szCs w:val="28"/>
          <w:lang w:val="en-US" w:eastAsia="uk-UA" w:bidi="uk-UA"/>
        </w:rPr>
        <w:t>ms</w:t>
      </w:r>
      <w:proofErr w:type="spellEnd"/>
      <w:r w:rsidR="001453A7" w:rsidRPr="006B7BC1">
        <w:rPr>
          <w:color w:val="000000"/>
          <w:sz w:val="28"/>
          <w:szCs w:val="28"/>
          <w:lang w:val="uk-UA" w:eastAsia="uk-UA" w:bidi="uk-UA"/>
        </w:rPr>
        <w:t xml:space="preserve"> </w:t>
      </w:r>
      <w:r w:rsidRPr="006B7BC1">
        <w:rPr>
          <w:color w:val="000000"/>
          <w:sz w:val="28"/>
          <w:szCs w:val="28"/>
          <w:lang w:val="uk-UA" w:eastAsia="uk-UA" w:bidi="uk-UA"/>
        </w:rPr>
        <w:t>у строк, що визначений у робочій програмі практики. За можливості звітна документація з практичної підготовки надається здобувачами на випускові кафедри у роздрукованому вигляді з належним оформленням не пізніше ніж за один день до дати захисту. Звітну документацію з практичної підготовки зберігають на випускових кафедрах протягом 3 років.</w:t>
      </w:r>
    </w:p>
    <w:p w14:paraId="15D3F7AB" w14:textId="78322EE1" w:rsidR="00CF1808" w:rsidRPr="006F1F2F" w:rsidRDefault="006F1F2F" w:rsidP="006F1F2F">
      <w:pPr>
        <w:numPr>
          <w:ilvl w:val="1"/>
          <w:numId w:val="6"/>
        </w:numPr>
        <w:ind w:left="0" w:firstLine="709"/>
        <w:jc w:val="both"/>
        <w:rPr>
          <w:sz w:val="28"/>
          <w:szCs w:val="28"/>
        </w:rPr>
      </w:pPr>
      <w:r w:rsidRPr="00797B91">
        <w:rPr>
          <w:color w:val="000000"/>
          <w:sz w:val="28"/>
          <w:szCs w:val="28"/>
          <w:lang w:val="uk-UA" w:eastAsia="uk-UA" w:bidi="uk-UA"/>
        </w:rPr>
        <w:t xml:space="preserve">Ліквідація академічних заборгованостей здобувачів відбувається відповідно до графіка </w:t>
      </w:r>
      <w:r w:rsidRPr="00797B91">
        <w:rPr>
          <w:color w:val="000000" w:themeColor="text1"/>
          <w:sz w:val="28"/>
          <w:szCs w:val="28"/>
          <w:lang w:val="uk-UA" w:eastAsia="uk-UA" w:bidi="uk-UA"/>
        </w:rPr>
        <w:t>зазвичай в дистанційному режимі з використанням платформи Міс</w:t>
      </w:r>
      <w:proofErr w:type="spellStart"/>
      <w:r w:rsidRPr="00797B91">
        <w:rPr>
          <w:color w:val="000000" w:themeColor="text1"/>
          <w:sz w:val="28"/>
          <w:szCs w:val="28"/>
          <w:lang w:val="en-US" w:eastAsia="uk-UA" w:bidi="uk-UA"/>
        </w:rPr>
        <w:t>rosoft</w:t>
      </w:r>
      <w:proofErr w:type="spellEnd"/>
      <w:r w:rsidRPr="00797B91">
        <w:rPr>
          <w:color w:val="000000" w:themeColor="text1"/>
          <w:sz w:val="28"/>
          <w:szCs w:val="28"/>
          <w:lang w:val="uk-UA" w:eastAsia="uk-UA" w:bidi="uk-UA"/>
        </w:rPr>
        <w:t xml:space="preserve"> 365, і може бути змінена на очну форму за окремим розпорядженням ректора</w:t>
      </w:r>
      <w:r>
        <w:rPr>
          <w:color w:val="000000" w:themeColor="text1"/>
          <w:sz w:val="28"/>
          <w:szCs w:val="28"/>
          <w:lang w:val="uk-UA" w:eastAsia="uk-UA" w:bidi="uk-UA"/>
        </w:rPr>
        <w:t>.</w:t>
      </w:r>
    </w:p>
    <w:p w14:paraId="7FD124B3" w14:textId="77777777" w:rsidR="00CF1808" w:rsidRPr="006B7BC1" w:rsidRDefault="00CF1808" w:rsidP="006B7BC1">
      <w:pPr>
        <w:numPr>
          <w:ilvl w:val="1"/>
          <w:numId w:val="6"/>
        </w:numPr>
        <w:ind w:left="0" w:firstLine="709"/>
        <w:jc w:val="both"/>
        <w:rPr>
          <w:sz w:val="28"/>
          <w:szCs w:val="28"/>
        </w:rPr>
      </w:pPr>
      <w:r w:rsidRPr="006B7BC1">
        <w:rPr>
          <w:color w:val="000000"/>
          <w:sz w:val="28"/>
          <w:szCs w:val="28"/>
          <w:lang w:val="uk-UA" w:eastAsia="uk-UA" w:bidi="uk-UA"/>
        </w:rPr>
        <w:t xml:space="preserve">У разі </w:t>
      </w:r>
      <w:proofErr w:type="spellStart"/>
      <w:r w:rsidRPr="006B7BC1">
        <w:rPr>
          <w:color w:val="000000"/>
          <w:sz w:val="28"/>
          <w:szCs w:val="28"/>
          <w:lang w:val="uk-UA" w:eastAsia="uk-UA" w:bidi="uk-UA"/>
        </w:rPr>
        <w:t>блекаутів</w:t>
      </w:r>
      <w:proofErr w:type="spellEnd"/>
      <w:r w:rsidRPr="006B7BC1">
        <w:rPr>
          <w:color w:val="000000"/>
          <w:sz w:val="28"/>
          <w:szCs w:val="28"/>
          <w:lang w:val="uk-UA" w:eastAsia="uk-UA" w:bidi="uk-UA"/>
        </w:rPr>
        <w:t xml:space="preserve"> (глобальна довготривала відсутність електропостачання та мереж зв’язку) порядок дій щодо процедури проведення екзаменів і перевірки екзаменаційних робіт буде визначатися окремим розпорядженням ректора в залежності від тривалості відключень.</w:t>
      </w:r>
    </w:p>
    <w:p w14:paraId="682674D6" w14:textId="77777777" w:rsidR="00B53EB5" w:rsidRPr="00BB58DB" w:rsidRDefault="006C41BC" w:rsidP="00B53EB5">
      <w:pPr>
        <w:jc w:val="both"/>
        <w:rPr>
          <w:spacing w:val="1"/>
          <w:sz w:val="28"/>
          <w:szCs w:val="28"/>
          <w:lang w:val="uk-UA"/>
        </w:rPr>
      </w:pPr>
      <w:r w:rsidRPr="00BB58DB">
        <w:rPr>
          <w:spacing w:val="1"/>
          <w:sz w:val="28"/>
          <w:szCs w:val="28"/>
          <w:lang w:val="uk-UA"/>
        </w:rPr>
        <w:t>Проректор</w:t>
      </w:r>
      <w:r w:rsidR="00B53EB5" w:rsidRPr="00BB58DB">
        <w:rPr>
          <w:spacing w:val="1"/>
          <w:sz w:val="28"/>
          <w:szCs w:val="28"/>
          <w:lang w:val="uk-UA"/>
        </w:rPr>
        <w:t xml:space="preserve"> </w:t>
      </w:r>
    </w:p>
    <w:p w14:paraId="265D24B7" w14:textId="77777777" w:rsidR="006C41BC" w:rsidRPr="00BB58DB" w:rsidRDefault="00B53EB5" w:rsidP="00B53EB5">
      <w:pPr>
        <w:jc w:val="both"/>
        <w:rPr>
          <w:spacing w:val="1"/>
          <w:sz w:val="28"/>
          <w:szCs w:val="28"/>
          <w:lang w:val="uk-UA"/>
        </w:rPr>
      </w:pPr>
      <w:r w:rsidRPr="00BB58DB">
        <w:rPr>
          <w:spacing w:val="1"/>
          <w:sz w:val="28"/>
          <w:szCs w:val="28"/>
          <w:lang w:val="uk-UA"/>
        </w:rPr>
        <w:t>з науково-педагогічної роботи</w:t>
      </w:r>
      <w:r w:rsidR="006C41BC" w:rsidRPr="00BB58DB">
        <w:rPr>
          <w:spacing w:val="1"/>
          <w:sz w:val="28"/>
          <w:szCs w:val="28"/>
          <w:lang w:val="uk-UA"/>
        </w:rPr>
        <w:tab/>
      </w:r>
      <w:r w:rsidR="006C41BC" w:rsidRPr="00BB58DB">
        <w:rPr>
          <w:spacing w:val="1"/>
          <w:sz w:val="28"/>
          <w:szCs w:val="28"/>
          <w:lang w:val="uk-UA"/>
        </w:rPr>
        <w:tab/>
      </w:r>
      <w:r w:rsidR="006C41BC" w:rsidRPr="00BB58DB">
        <w:rPr>
          <w:spacing w:val="1"/>
          <w:sz w:val="28"/>
          <w:szCs w:val="28"/>
          <w:lang w:val="uk-UA"/>
        </w:rPr>
        <w:tab/>
      </w:r>
      <w:r w:rsidR="006C41BC" w:rsidRPr="00BB58DB">
        <w:rPr>
          <w:spacing w:val="1"/>
          <w:sz w:val="28"/>
          <w:szCs w:val="28"/>
          <w:lang w:val="uk-UA"/>
        </w:rPr>
        <w:tab/>
      </w:r>
      <w:r w:rsidR="006C41BC" w:rsidRPr="00BB58DB">
        <w:rPr>
          <w:spacing w:val="1"/>
          <w:sz w:val="28"/>
          <w:szCs w:val="28"/>
          <w:lang w:val="uk-UA"/>
        </w:rPr>
        <w:tab/>
      </w:r>
      <w:r w:rsidRPr="00BB58DB">
        <w:rPr>
          <w:spacing w:val="1"/>
          <w:sz w:val="28"/>
          <w:szCs w:val="28"/>
          <w:lang w:val="uk-UA"/>
        </w:rPr>
        <w:t>Наталія ГУК</w:t>
      </w:r>
    </w:p>
    <w:p w14:paraId="09208449" w14:textId="77777777" w:rsidR="002E6877" w:rsidRDefault="002E6877">
      <w:pPr>
        <w:widowControl/>
        <w:autoSpaceDE/>
        <w:autoSpaceDN/>
        <w:adjustRightInd/>
        <w:rPr>
          <w:sz w:val="28"/>
          <w:szCs w:val="28"/>
          <w:lang w:val="uk-UA"/>
        </w:rPr>
        <w:sectPr w:rsidR="002E6877" w:rsidSect="003A4B1E">
          <w:footerReference w:type="default" r:id="rId9"/>
          <w:pgSz w:w="11906" w:h="16838"/>
          <w:pgMar w:top="1134" w:right="1134" w:bottom="1134" w:left="1418" w:header="709" w:footer="709" w:gutter="0"/>
          <w:cols w:space="708"/>
          <w:titlePg/>
          <w:docGrid w:linePitch="360"/>
        </w:sectPr>
      </w:pPr>
    </w:p>
    <w:p w14:paraId="59C3CF30" w14:textId="69499C2A" w:rsidR="002E6877" w:rsidRDefault="002E6877" w:rsidP="002E6877">
      <w:pPr>
        <w:widowControl/>
        <w:autoSpaceDE/>
        <w:autoSpaceDN/>
        <w:adjustRightInd/>
        <w:jc w:val="center"/>
        <w:rPr>
          <w:sz w:val="28"/>
          <w:szCs w:val="28"/>
          <w:lang w:val="uk-UA"/>
        </w:rPr>
      </w:pPr>
      <w:r>
        <w:rPr>
          <w:sz w:val="28"/>
          <w:szCs w:val="28"/>
          <w:lang w:val="uk-UA"/>
        </w:rPr>
        <w:lastRenderedPageBreak/>
        <w:t>СХЕМА ОРГАНІЗАЦІЇ ПОТОЧНОГО І ПІДСУМКОВОГО (СЕМЕСТРОВОГО)</w:t>
      </w:r>
    </w:p>
    <w:p w14:paraId="2F101EA0" w14:textId="1960C38B" w:rsidR="002E6877" w:rsidRDefault="002E6877" w:rsidP="002E6877">
      <w:pPr>
        <w:widowControl/>
        <w:autoSpaceDE/>
        <w:autoSpaceDN/>
        <w:adjustRightInd/>
        <w:jc w:val="center"/>
        <w:rPr>
          <w:sz w:val="28"/>
          <w:szCs w:val="28"/>
          <w:lang w:val="uk-UA"/>
        </w:rPr>
      </w:pPr>
      <w:r>
        <w:rPr>
          <w:sz w:val="28"/>
          <w:szCs w:val="28"/>
          <w:lang w:val="uk-UA"/>
        </w:rPr>
        <w:t>КОНТРОЛЮ РЕЗУЛЬТАТІВ НАВЧАННЯ</w:t>
      </w:r>
    </w:p>
    <w:tbl>
      <w:tblPr>
        <w:tblStyle w:val="a9"/>
        <w:tblW w:w="0" w:type="auto"/>
        <w:tblLook w:val="04A0" w:firstRow="1" w:lastRow="0" w:firstColumn="1" w:lastColumn="0" w:noHBand="0" w:noVBand="1"/>
      </w:tblPr>
      <w:tblGrid>
        <w:gridCol w:w="6799"/>
        <w:gridCol w:w="4735"/>
        <w:gridCol w:w="3026"/>
      </w:tblGrid>
      <w:tr w:rsidR="002E6877" w14:paraId="7B24ED27" w14:textId="77777777" w:rsidTr="00620269">
        <w:tc>
          <w:tcPr>
            <w:tcW w:w="6799" w:type="dxa"/>
          </w:tcPr>
          <w:p w14:paraId="7D3D7308" w14:textId="5802DD0E" w:rsidR="002E6877" w:rsidRDefault="002E6877" w:rsidP="002E6877">
            <w:pPr>
              <w:widowControl/>
              <w:autoSpaceDE/>
              <w:autoSpaceDN/>
              <w:adjustRightInd/>
              <w:jc w:val="center"/>
              <w:rPr>
                <w:sz w:val="28"/>
                <w:szCs w:val="28"/>
                <w:lang w:val="uk-UA"/>
              </w:rPr>
            </w:pPr>
            <w:r>
              <w:rPr>
                <w:sz w:val="28"/>
                <w:szCs w:val="28"/>
                <w:lang w:val="uk-UA"/>
              </w:rPr>
              <w:t>Організація та проведення поточного контролю</w:t>
            </w:r>
          </w:p>
        </w:tc>
        <w:tc>
          <w:tcPr>
            <w:tcW w:w="4735" w:type="dxa"/>
          </w:tcPr>
          <w:p w14:paraId="5A48638A" w14:textId="77777777" w:rsidR="002E6877" w:rsidRPr="00620269" w:rsidRDefault="002E6877" w:rsidP="002E6877">
            <w:pPr>
              <w:widowControl/>
              <w:autoSpaceDE/>
              <w:autoSpaceDN/>
              <w:adjustRightInd/>
              <w:jc w:val="center"/>
              <w:rPr>
                <w:sz w:val="24"/>
                <w:szCs w:val="24"/>
                <w:lang w:val="uk-UA"/>
              </w:rPr>
            </w:pPr>
            <w:r w:rsidRPr="00620269">
              <w:rPr>
                <w:sz w:val="24"/>
                <w:szCs w:val="24"/>
                <w:lang w:val="uk-UA"/>
              </w:rPr>
              <w:t>Складання заліків (диференційованих заліків) та екзаменів</w:t>
            </w:r>
          </w:p>
          <w:p w14:paraId="3972E6A1" w14:textId="03383E78" w:rsidR="009D2722" w:rsidRDefault="009D2722" w:rsidP="002E6877">
            <w:pPr>
              <w:widowControl/>
              <w:autoSpaceDE/>
              <w:autoSpaceDN/>
              <w:adjustRightInd/>
              <w:jc w:val="center"/>
              <w:rPr>
                <w:sz w:val="28"/>
                <w:szCs w:val="28"/>
                <w:lang w:val="uk-UA"/>
              </w:rPr>
            </w:pPr>
            <w:r w:rsidRPr="00620269">
              <w:rPr>
                <w:sz w:val="24"/>
                <w:szCs w:val="24"/>
                <w:lang w:val="uk-UA"/>
              </w:rPr>
              <w:t>Повторного складання не допускають</w:t>
            </w:r>
          </w:p>
        </w:tc>
        <w:tc>
          <w:tcPr>
            <w:tcW w:w="3026" w:type="dxa"/>
          </w:tcPr>
          <w:p w14:paraId="0806778C" w14:textId="0A6851A9" w:rsidR="002E6877" w:rsidRDefault="009D2722" w:rsidP="002E6877">
            <w:pPr>
              <w:widowControl/>
              <w:autoSpaceDE/>
              <w:autoSpaceDN/>
              <w:adjustRightInd/>
              <w:jc w:val="center"/>
              <w:rPr>
                <w:sz w:val="28"/>
                <w:szCs w:val="28"/>
                <w:lang w:val="uk-UA"/>
              </w:rPr>
            </w:pPr>
            <w:r>
              <w:rPr>
                <w:sz w:val="28"/>
                <w:szCs w:val="28"/>
                <w:lang w:val="uk-UA"/>
              </w:rPr>
              <w:t>Ліквідація академічної заборгованості</w:t>
            </w:r>
          </w:p>
        </w:tc>
      </w:tr>
    </w:tbl>
    <w:p w14:paraId="5CF14EF5" w14:textId="6386469C" w:rsidR="002E6877" w:rsidRDefault="009D2722" w:rsidP="002E6877">
      <w:pPr>
        <w:widowControl/>
        <w:autoSpaceDE/>
        <w:autoSpaceDN/>
        <w:adjustRightInd/>
        <w:jc w:val="center"/>
        <w:rPr>
          <w:sz w:val="28"/>
          <w:szCs w:val="28"/>
          <w:lang w:val="uk-UA"/>
        </w:rPr>
      </w:pPr>
      <w:r>
        <w:rPr>
          <w:noProof/>
          <w:sz w:val="28"/>
          <w:szCs w:val="28"/>
          <w:lang w:bidi="ar-SA"/>
        </w:rPr>
        <mc:AlternateContent>
          <mc:Choice Requires="wps">
            <w:drawing>
              <wp:anchor distT="0" distB="0" distL="114300" distR="114300" simplePos="0" relativeHeight="251664384" behindDoc="0" locked="0" layoutInCell="1" allowOverlap="1" wp14:anchorId="2B52415E" wp14:editId="6D35F899">
                <wp:simplePos x="0" y="0"/>
                <wp:positionH relativeFrom="column">
                  <wp:posOffset>8355330</wp:posOffset>
                </wp:positionH>
                <wp:positionV relativeFrom="paragraph">
                  <wp:posOffset>92710</wp:posOffset>
                </wp:positionV>
                <wp:extent cx="1264920" cy="3169920"/>
                <wp:effectExtent l="19050" t="19050" r="30480" b="411480"/>
                <wp:wrapNone/>
                <wp:docPr id="6" name="Овальная выноска 6"/>
                <wp:cNvGraphicFramePr/>
                <a:graphic xmlns:a="http://schemas.openxmlformats.org/drawingml/2006/main">
                  <a:graphicData uri="http://schemas.microsoft.com/office/word/2010/wordprocessingShape">
                    <wps:wsp>
                      <wps:cNvSpPr/>
                      <wps:spPr>
                        <a:xfrm>
                          <a:off x="0" y="0"/>
                          <a:ext cx="1264920" cy="3169920"/>
                        </a:xfrm>
                        <a:prstGeom prst="wedgeEllipseCallou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7D6C82BE" w14:textId="4912796D" w:rsidR="00D1540B" w:rsidRPr="009D2722" w:rsidRDefault="00D1540B" w:rsidP="002E6877">
                            <w:pPr>
                              <w:jc w:val="center"/>
                              <w:rPr>
                                <w:lang w:val="uk-UA"/>
                              </w:rPr>
                            </w:pPr>
                            <w:r>
                              <w:rPr>
                                <w:lang w:val="uk-UA"/>
                              </w:rPr>
                              <w:t>Оформлення заяви на переведення на контракт бюджетників, які мають не більше 20 кредитів академічної заборгованості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6" o:spid="_x0000_s1026" type="#_x0000_t63" style="position:absolute;left:0;text-align:left;margin-left:657.9pt;margin-top:7.3pt;width:99.6pt;height:24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" adj="6300,24300" fillcolor="white [3201]" strokecolor="#548dd4 [1951]" strokeweight="2pt">
                <v:textbox>
                  <w:txbxContent>
                    <w:p w14:paraId="7D6C82BE" w14:textId="4912796D" w:rsidR="00D1540B" w:rsidRPr="009D2722" w:rsidRDefault="00D1540B" w:rsidP="002E6877">
                      <w:pPr>
                        <w:jc w:val="center"/>
                        <w:rPr>
                          <w:lang w:val="uk-UA"/>
                        </w:rPr>
                      </w:pPr>
                      <w:r>
                        <w:rPr>
                          <w:lang w:val="uk-UA"/>
                        </w:rPr>
                        <w:t>Оформлення заяви на переведення на контракт бюджетників, які мають не більше 20 кредитів академічної заборгованості</w:t>
                      </w:r>
                    </w:p>
                  </w:txbxContent>
                </v:textbox>
              </v:shape>
            </w:pict>
          </mc:Fallback>
        </mc:AlternateContent>
      </w:r>
    </w:p>
    <w:p w14:paraId="306F0018" w14:textId="4AC78337" w:rsidR="002E6877" w:rsidRDefault="002E6877" w:rsidP="002E6877">
      <w:pPr>
        <w:widowControl/>
        <w:autoSpaceDE/>
        <w:autoSpaceDN/>
        <w:adjustRightInd/>
        <w:jc w:val="center"/>
        <w:rPr>
          <w:sz w:val="28"/>
          <w:szCs w:val="28"/>
          <w:lang w:val="uk-UA"/>
        </w:rPr>
      </w:pPr>
      <w:r>
        <w:rPr>
          <w:noProof/>
          <w:sz w:val="28"/>
          <w:szCs w:val="28"/>
          <w:lang w:bidi="ar-SA"/>
        </w:rPr>
        <mc:AlternateContent>
          <mc:Choice Requires="wps">
            <w:drawing>
              <wp:anchor distT="0" distB="0" distL="114300" distR="114300" simplePos="0" relativeHeight="251659264" behindDoc="0" locked="0" layoutInCell="1" allowOverlap="1" wp14:anchorId="6301AB39" wp14:editId="74401D94">
                <wp:simplePos x="0" y="0"/>
                <wp:positionH relativeFrom="column">
                  <wp:posOffset>80010</wp:posOffset>
                </wp:positionH>
                <wp:positionV relativeFrom="paragraph">
                  <wp:posOffset>78740</wp:posOffset>
                </wp:positionV>
                <wp:extent cx="2202180" cy="3276600"/>
                <wp:effectExtent l="0" t="0" r="26670"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2202180" cy="3276600"/>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500C34B3" w14:textId="77777777" w:rsidR="00D1540B" w:rsidRPr="00A46E79" w:rsidRDefault="00D1540B" w:rsidP="00A46E79">
                            <w:pPr>
                              <w:jc w:val="both"/>
                              <w:rPr>
                                <w:w w:val="102"/>
                                <w:sz w:val="16"/>
                                <w:szCs w:val="16"/>
                                <w:lang w:val="uk-UA"/>
                              </w:rPr>
                            </w:pPr>
                            <w:r w:rsidRPr="00A46E79">
                              <w:rPr>
                                <w:w w:val="102"/>
                                <w:sz w:val="16"/>
                                <w:szCs w:val="16"/>
                                <w:lang w:val="uk-UA"/>
                              </w:rPr>
                              <w:t xml:space="preserve">Поточний контроль під час проведення навчальних занять може здійснюватися у формах усного, письмового або письмово-усного експрес-контролю чи комп’ютерного тестування за такими видами: </w:t>
                            </w:r>
                          </w:p>
                          <w:p w14:paraId="7F4EA6E4" w14:textId="77777777" w:rsidR="00D1540B" w:rsidRPr="00A46E79" w:rsidRDefault="00D1540B" w:rsidP="00A46E79">
                            <w:pPr>
                              <w:jc w:val="both"/>
                              <w:rPr>
                                <w:w w:val="102"/>
                                <w:sz w:val="16"/>
                                <w:szCs w:val="16"/>
                                <w:lang w:val="uk-UA"/>
                              </w:rPr>
                            </w:pPr>
                            <w:r w:rsidRPr="00A46E79">
                              <w:rPr>
                                <w:w w:val="102"/>
                                <w:sz w:val="16"/>
                                <w:szCs w:val="16"/>
                                <w:lang w:val="uk-UA"/>
                              </w:rPr>
                              <w:t>•</w:t>
                            </w:r>
                            <w:r w:rsidRPr="00A46E79">
                              <w:rPr>
                                <w:w w:val="102"/>
                                <w:sz w:val="16"/>
                                <w:szCs w:val="16"/>
                                <w:lang w:val="uk-UA"/>
                              </w:rPr>
                              <w:tab/>
                              <w:t>опитування;</w:t>
                            </w:r>
                          </w:p>
                          <w:p w14:paraId="0765804D" w14:textId="52BC6996" w:rsidR="00D1540B" w:rsidRPr="00A46E79" w:rsidRDefault="00D1540B" w:rsidP="00A46E79">
                            <w:pPr>
                              <w:jc w:val="both"/>
                              <w:rPr>
                                <w:w w:val="102"/>
                                <w:sz w:val="16"/>
                                <w:szCs w:val="16"/>
                                <w:lang w:val="uk-UA"/>
                              </w:rPr>
                            </w:pPr>
                            <w:r w:rsidRPr="00A46E79">
                              <w:rPr>
                                <w:w w:val="102"/>
                                <w:sz w:val="16"/>
                                <w:szCs w:val="16"/>
                                <w:lang w:val="uk-UA"/>
                              </w:rPr>
                              <w:t>•</w:t>
                            </w:r>
                            <w:r w:rsidRPr="00A46E79">
                              <w:rPr>
                                <w:w w:val="102"/>
                                <w:sz w:val="16"/>
                                <w:szCs w:val="16"/>
                                <w:lang w:val="uk-UA"/>
                              </w:rPr>
                              <w:tab/>
                              <w:t>перевірка результатів</w:t>
                            </w:r>
                            <w:r w:rsidRPr="00A46E79">
                              <w:rPr>
                                <w:w w:val="102"/>
                                <w:sz w:val="28"/>
                                <w:szCs w:val="28"/>
                                <w:lang w:val="uk-UA"/>
                              </w:rPr>
                              <w:t xml:space="preserve"> </w:t>
                            </w:r>
                            <w:r w:rsidRPr="00A46E79">
                              <w:rPr>
                                <w:w w:val="102"/>
                                <w:sz w:val="16"/>
                                <w:szCs w:val="16"/>
                                <w:lang w:val="uk-UA"/>
                              </w:rPr>
                              <w:t xml:space="preserve">виконання </w:t>
                            </w:r>
                            <w:r>
                              <w:rPr>
                                <w:w w:val="102"/>
                                <w:sz w:val="16"/>
                                <w:szCs w:val="16"/>
                                <w:lang w:val="uk-UA"/>
                              </w:rPr>
                              <w:t>здобувачами</w:t>
                            </w:r>
                            <w:r w:rsidRPr="00A46E79">
                              <w:rPr>
                                <w:w w:val="102"/>
                                <w:sz w:val="16"/>
                                <w:szCs w:val="16"/>
                                <w:lang w:val="uk-UA"/>
                              </w:rPr>
                              <w:t xml:space="preserve"> індивідуальних завдань з навчальних дисциплін; </w:t>
                            </w:r>
                          </w:p>
                          <w:p w14:paraId="5BF7CD08" w14:textId="77777777" w:rsidR="00D1540B" w:rsidRPr="00A46E79" w:rsidRDefault="00D1540B" w:rsidP="00A46E79">
                            <w:pPr>
                              <w:jc w:val="both"/>
                              <w:rPr>
                                <w:w w:val="102"/>
                                <w:sz w:val="16"/>
                                <w:szCs w:val="16"/>
                                <w:lang w:val="uk-UA"/>
                              </w:rPr>
                            </w:pPr>
                            <w:r w:rsidRPr="00A46E79">
                              <w:rPr>
                                <w:w w:val="102"/>
                                <w:sz w:val="16"/>
                                <w:szCs w:val="16"/>
                                <w:lang w:val="uk-UA"/>
                              </w:rPr>
                              <w:t>•</w:t>
                            </w:r>
                            <w:r w:rsidRPr="00A46E79">
                              <w:rPr>
                                <w:w w:val="102"/>
                                <w:sz w:val="16"/>
                                <w:szCs w:val="16"/>
                                <w:lang w:val="uk-UA"/>
                              </w:rPr>
                              <w:tab/>
                              <w:t xml:space="preserve">захист лабораторних робіт; </w:t>
                            </w:r>
                          </w:p>
                          <w:p w14:paraId="4C819B8D" w14:textId="77777777" w:rsidR="00D1540B" w:rsidRPr="00A46E79" w:rsidRDefault="00D1540B" w:rsidP="00A46E79">
                            <w:pPr>
                              <w:jc w:val="both"/>
                              <w:rPr>
                                <w:w w:val="102"/>
                                <w:sz w:val="16"/>
                                <w:szCs w:val="16"/>
                                <w:lang w:val="uk-UA"/>
                              </w:rPr>
                            </w:pPr>
                            <w:r w:rsidRPr="00A46E79">
                              <w:rPr>
                                <w:w w:val="102"/>
                                <w:sz w:val="16"/>
                                <w:szCs w:val="16"/>
                                <w:lang w:val="uk-UA"/>
                              </w:rPr>
                              <w:t>•</w:t>
                            </w:r>
                            <w:r w:rsidRPr="00A46E79">
                              <w:rPr>
                                <w:w w:val="102"/>
                                <w:sz w:val="16"/>
                                <w:szCs w:val="16"/>
                                <w:lang w:val="uk-UA"/>
                              </w:rPr>
                              <w:tab/>
                              <w:t xml:space="preserve">виступ на семінарських заняттях; </w:t>
                            </w:r>
                          </w:p>
                          <w:p w14:paraId="23393C6D" w14:textId="77777777" w:rsidR="00D1540B" w:rsidRPr="00A46E79" w:rsidRDefault="00D1540B" w:rsidP="00A46E79">
                            <w:pPr>
                              <w:jc w:val="both"/>
                              <w:rPr>
                                <w:w w:val="102"/>
                                <w:sz w:val="16"/>
                                <w:szCs w:val="16"/>
                                <w:lang w:val="uk-UA"/>
                              </w:rPr>
                            </w:pPr>
                            <w:r w:rsidRPr="00A46E79">
                              <w:rPr>
                                <w:w w:val="102"/>
                                <w:sz w:val="16"/>
                                <w:szCs w:val="16"/>
                                <w:lang w:val="uk-UA"/>
                              </w:rPr>
                              <w:t>•</w:t>
                            </w:r>
                            <w:r w:rsidRPr="00A46E79">
                              <w:rPr>
                                <w:w w:val="102"/>
                                <w:sz w:val="16"/>
                                <w:szCs w:val="16"/>
                                <w:lang w:val="uk-UA"/>
                              </w:rPr>
                              <w:tab/>
                              <w:t xml:space="preserve">виконання тестових завдань; </w:t>
                            </w:r>
                          </w:p>
                          <w:p w14:paraId="65CFF105" w14:textId="77777777" w:rsidR="00D1540B" w:rsidRPr="00A46E79" w:rsidRDefault="00D1540B" w:rsidP="00A46E79">
                            <w:pPr>
                              <w:jc w:val="both"/>
                              <w:rPr>
                                <w:w w:val="102"/>
                                <w:sz w:val="16"/>
                                <w:szCs w:val="16"/>
                                <w:lang w:val="uk-UA"/>
                              </w:rPr>
                            </w:pPr>
                            <w:r w:rsidRPr="00A46E79">
                              <w:rPr>
                                <w:w w:val="102"/>
                                <w:sz w:val="16"/>
                                <w:szCs w:val="16"/>
                                <w:lang w:val="uk-UA"/>
                              </w:rPr>
                              <w:t>•</w:t>
                            </w:r>
                            <w:r w:rsidRPr="00A46E79">
                              <w:rPr>
                                <w:w w:val="102"/>
                                <w:sz w:val="16"/>
                                <w:szCs w:val="16"/>
                                <w:lang w:val="uk-UA"/>
                              </w:rPr>
                              <w:tab/>
                              <w:t xml:space="preserve">експрес-контролю; </w:t>
                            </w:r>
                          </w:p>
                          <w:p w14:paraId="755E3B55" w14:textId="77777777" w:rsidR="00D1540B" w:rsidRPr="00A46E79" w:rsidRDefault="00D1540B" w:rsidP="00A46E79">
                            <w:pPr>
                              <w:jc w:val="both"/>
                              <w:rPr>
                                <w:w w:val="102"/>
                                <w:sz w:val="16"/>
                                <w:szCs w:val="16"/>
                                <w:lang w:val="uk-UA"/>
                              </w:rPr>
                            </w:pPr>
                            <w:r w:rsidRPr="00A46E79">
                              <w:rPr>
                                <w:w w:val="102"/>
                                <w:sz w:val="28"/>
                                <w:szCs w:val="28"/>
                                <w:lang w:val="uk-UA"/>
                              </w:rPr>
                              <w:t>•</w:t>
                            </w:r>
                            <w:r w:rsidRPr="00A46E79">
                              <w:rPr>
                                <w:w w:val="102"/>
                                <w:sz w:val="16"/>
                                <w:szCs w:val="16"/>
                                <w:lang w:val="uk-UA"/>
                              </w:rPr>
                              <w:tab/>
                              <w:t>ділові та імітаційні ігри;</w:t>
                            </w:r>
                          </w:p>
                          <w:p w14:paraId="3B172903" w14:textId="77777777" w:rsidR="00D1540B" w:rsidRPr="00A46E79" w:rsidRDefault="00D1540B" w:rsidP="00A46E79">
                            <w:pPr>
                              <w:jc w:val="both"/>
                              <w:rPr>
                                <w:w w:val="102"/>
                                <w:sz w:val="16"/>
                                <w:szCs w:val="16"/>
                                <w:lang w:val="uk-UA"/>
                              </w:rPr>
                            </w:pPr>
                            <w:r w:rsidRPr="00A46E79">
                              <w:rPr>
                                <w:w w:val="102"/>
                                <w:sz w:val="16"/>
                                <w:szCs w:val="16"/>
                                <w:lang w:val="uk-UA"/>
                              </w:rPr>
                              <w:t>•</w:t>
                            </w:r>
                            <w:r w:rsidRPr="00A46E79">
                              <w:rPr>
                                <w:w w:val="102"/>
                                <w:sz w:val="16"/>
                                <w:szCs w:val="16"/>
                                <w:lang w:val="uk-UA"/>
                              </w:rPr>
                              <w:tab/>
                              <w:t>перевірки уміння публічно чи</w:t>
                            </w:r>
                            <w:r w:rsidRPr="00A46E79">
                              <w:rPr>
                                <w:w w:val="102"/>
                                <w:sz w:val="28"/>
                                <w:szCs w:val="28"/>
                                <w:lang w:val="uk-UA"/>
                              </w:rPr>
                              <w:t xml:space="preserve"> </w:t>
                            </w:r>
                            <w:r w:rsidRPr="00A46E79">
                              <w:rPr>
                                <w:w w:val="102"/>
                                <w:sz w:val="16"/>
                                <w:szCs w:val="16"/>
                                <w:lang w:val="uk-UA"/>
                              </w:rPr>
                              <w:t>письмово подавати певний матеріал тощо.</w:t>
                            </w:r>
                          </w:p>
                          <w:p w14:paraId="01758151" w14:textId="77777777" w:rsidR="00D1540B" w:rsidRPr="00D257D8" w:rsidRDefault="00D1540B" w:rsidP="00D257D8">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1" o:spid="_x0000_s1027" style="position:absolute;left:0;text-align:left;margin-left:6.3pt;margin-top:6.2pt;width:173.4pt;height:2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" fillcolor="white [3201]" strokecolor="#548dd4 [1951]" strokeweight="2pt">
                <v:textbox>
                  <w:txbxContent>
                    <w:p w14:paraId="500C34B3" w14:textId="77777777" w:rsidR="00D1540B" w:rsidRPr="00A46E79" w:rsidRDefault="00D1540B" w:rsidP="00A46E79">
                      <w:pPr>
                        <w:jc w:val="both"/>
                        <w:rPr>
                          <w:w w:val="102"/>
                          <w:sz w:val="16"/>
                          <w:szCs w:val="16"/>
                          <w:lang w:val="uk-UA"/>
                        </w:rPr>
                      </w:pPr>
                      <w:r w:rsidRPr="00A46E79">
                        <w:rPr>
                          <w:w w:val="102"/>
                          <w:sz w:val="16"/>
                          <w:szCs w:val="16"/>
                          <w:lang w:val="uk-UA"/>
                        </w:rPr>
                        <w:t xml:space="preserve">Поточний контроль під час проведення навчальних занять може здійснюватися у формах усного, письмового або письмово-усного експрес-контролю чи комп’ютерного тестування за такими видами: </w:t>
                      </w:r>
                    </w:p>
                    <w:p w14:paraId="7F4EA6E4" w14:textId="77777777" w:rsidR="00D1540B" w:rsidRPr="00A46E79" w:rsidRDefault="00D1540B" w:rsidP="00A46E79">
                      <w:pPr>
                        <w:jc w:val="both"/>
                        <w:rPr>
                          <w:w w:val="102"/>
                          <w:sz w:val="16"/>
                          <w:szCs w:val="16"/>
                          <w:lang w:val="uk-UA"/>
                        </w:rPr>
                      </w:pPr>
                      <w:r w:rsidRPr="00A46E79">
                        <w:rPr>
                          <w:w w:val="102"/>
                          <w:sz w:val="16"/>
                          <w:szCs w:val="16"/>
                          <w:lang w:val="uk-UA"/>
                        </w:rPr>
                        <w:t>•</w:t>
                      </w:r>
                      <w:r w:rsidRPr="00A46E79">
                        <w:rPr>
                          <w:w w:val="102"/>
                          <w:sz w:val="16"/>
                          <w:szCs w:val="16"/>
                          <w:lang w:val="uk-UA"/>
                        </w:rPr>
                        <w:tab/>
                        <w:t>опитування;</w:t>
                      </w:r>
                    </w:p>
                    <w:p w14:paraId="0765804D" w14:textId="52BC6996" w:rsidR="00D1540B" w:rsidRPr="00A46E79" w:rsidRDefault="00D1540B" w:rsidP="00A46E79">
                      <w:pPr>
                        <w:jc w:val="both"/>
                        <w:rPr>
                          <w:w w:val="102"/>
                          <w:sz w:val="16"/>
                          <w:szCs w:val="16"/>
                          <w:lang w:val="uk-UA"/>
                        </w:rPr>
                      </w:pPr>
                      <w:r w:rsidRPr="00A46E79">
                        <w:rPr>
                          <w:w w:val="102"/>
                          <w:sz w:val="16"/>
                          <w:szCs w:val="16"/>
                          <w:lang w:val="uk-UA"/>
                        </w:rPr>
                        <w:t>•</w:t>
                      </w:r>
                      <w:r w:rsidRPr="00A46E79">
                        <w:rPr>
                          <w:w w:val="102"/>
                          <w:sz w:val="16"/>
                          <w:szCs w:val="16"/>
                          <w:lang w:val="uk-UA"/>
                        </w:rPr>
                        <w:tab/>
                        <w:t>перевірка результатів</w:t>
                      </w:r>
                      <w:r w:rsidRPr="00A46E79">
                        <w:rPr>
                          <w:w w:val="102"/>
                          <w:sz w:val="28"/>
                          <w:szCs w:val="28"/>
                          <w:lang w:val="uk-UA"/>
                        </w:rPr>
                        <w:t xml:space="preserve"> </w:t>
                      </w:r>
                      <w:r w:rsidRPr="00A46E79">
                        <w:rPr>
                          <w:w w:val="102"/>
                          <w:sz w:val="16"/>
                          <w:szCs w:val="16"/>
                          <w:lang w:val="uk-UA"/>
                        </w:rPr>
                        <w:t xml:space="preserve">виконання </w:t>
                      </w:r>
                      <w:r>
                        <w:rPr>
                          <w:w w:val="102"/>
                          <w:sz w:val="16"/>
                          <w:szCs w:val="16"/>
                          <w:lang w:val="uk-UA"/>
                        </w:rPr>
                        <w:t>здобувачами</w:t>
                      </w:r>
                      <w:r w:rsidRPr="00A46E79">
                        <w:rPr>
                          <w:w w:val="102"/>
                          <w:sz w:val="16"/>
                          <w:szCs w:val="16"/>
                          <w:lang w:val="uk-UA"/>
                        </w:rPr>
                        <w:t xml:space="preserve"> індивідуальних завдань з навчальних дисциплін; </w:t>
                      </w:r>
                    </w:p>
                    <w:p w14:paraId="5BF7CD08" w14:textId="77777777" w:rsidR="00D1540B" w:rsidRPr="00A46E79" w:rsidRDefault="00D1540B" w:rsidP="00A46E79">
                      <w:pPr>
                        <w:jc w:val="both"/>
                        <w:rPr>
                          <w:w w:val="102"/>
                          <w:sz w:val="16"/>
                          <w:szCs w:val="16"/>
                          <w:lang w:val="uk-UA"/>
                        </w:rPr>
                      </w:pPr>
                      <w:r w:rsidRPr="00A46E79">
                        <w:rPr>
                          <w:w w:val="102"/>
                          <w:sz w:val="16"/>
                          <w:szCs w:val="16"/>
                          <w:lang w:val="uk-UA"/>
                        </w:rPr>
                        <w:t>•</w:t>
                      </w:r>
                      <w:r w:rsidRPr="00A46E79">
                        <w:rPr>
                          <w:w w:val="102"/>
                          <w:sz w:val="16"/>
                          <w:szCs w:val="16"/>
                          <w:lang w:val="uk-UA"/>
                        </w:rPr>
                        <w:tab/>
                        <w:t xml:space="preserve">захист лабораторних робіт; </w:t>
                      </w:r>
                    </w:p>
                    <w:p w14:paraId="4C819B8D" w14:textId="77777777" w:rsidR="00D1540B" w:rsidRPr="00A46E79" w:rsidRDefault="00D1540B" w:rsidP="00A46E79">
                      <w:pPr>
                        <w:jc w:val="both"/>
                        <w:rPr>
                          <w:w w:val="102"/>
                          <w:sz w:val="16"/>
                          <w:szCs w:val="16"/>
                          <w:lang w:val="uk-UA"/>
                        </w:rPr>
                      </w:pPr>
                      <w:r w:rsidRPr="00A46E79">
                        <w:rPr>
                          <w:w w:val="102"/>
                          <w:sz w:val="16"/>
                          <w:szCs w:val="16"/>
                          <w:lang w:val="uk-UA"/>
                        </w:rPr>
                        <w:t>•</w:t>
                      </w:r>
                      <w:r w:rsidRPr="00A46E79">
                        <w:rPr>
                          <w:w w:val="102"/>
                          <w:sz w:val="16"/>
                          <w:szCs w:val="16"/>
                          <w:lang w:val="uk-UA"/>
                        </w:rPr>
                        <w:tab/>
                        <w:t xml:space="preserve">виступ на семінарських заняттях; </w:t>
                      </w:r>
                    </w:p>
                    <w:p w14:paraId="23393C6D" w14:textId="77777777" w:rsidR="00D1540B" w:rsidRPr="00A46E79" w:rsidRDefault="00D1540B" w:rsidP="00A46E79">
                      <w:pPr>
                        <w:jc w:val="both"/>
                        <w:rPr>
                          <w:w w:val="102"/>
                          <w:sz w:val="16"/>
                          <w:szCs w:val="16"/>
                          <w:lang w:val="uk-UA"/>
                        </w:rPr>
                      </w:pPr>
                      <w:r w:rsidRPr="00A46E79">
                        <w:rPr>
                          <w:w w:val="102"/>
                          <w:sz w:val="16"/>
                          <w:szCs w:val="16"/>
                          <w:lang w:val="uk-UA"/>
                        </w:rPr>
                        <w:t>•</w:t>
                      </w:r>
                      <w:r w:rsidRPr="00A46E79">
                        <w:rPr>
                          <w:w w:val="102"/>
                          <w:sz w:val="16"/>
                          <w:szCs w:val="16"/>
                          <w:lang w:val="uk-UA"/>
                        </w:rPr>
                        <w:tab/>
                        <w:t xml:space="preserve">виконання тестових завдань; </w:t>
                      </w:r>
                    </w:p>
                    <w:p w14:paraId="65CFF105" w14:textId="77777777" w:rsidR="00D1540B" w:rsidRPr="00A46E79" w:rsidRDefault="00D1540B" w:rsidP="00A46E79">
                      <w:pPr>
                        <w:jc w:val="both"/>
                        <w:rPr>
                          <w:w w:val="102"/>
                          <w:sz w:val="16"/>
                          <w:szCs w:val="16"/>
                          <w:lang w:val="uk-UA"/>
                        </w:rPr>
                      </w:pPr>
                      <w:r w:rsidRPr="00A46E79">
                        <w:rPr>
                          <w:w w:val="102"/>
                          <w:sz w:val="16"/>
                          <w:szCs w:val="16"/>
                          <w:lang w:val="uk-UA"/>
                        </w:rPr>
                        <w:t>•</w:t>
                      </w:r>
                      <w:r w:rsidRPr="00A46E79">
                        <w:rPr>
                          <w:w w:val="102"/>
                          <w:sz w:val="16"/>
                          <w:szCs w:val="16"/>
                          <w:lang w:val="uk-UA"/>
                        </w:rPr>
                        <w:tab/>
                        <w:t xml:space="preserve">експрес-контролю; </w:t>
                      </w:r>
                    </w:p>
                    <w:p w14:paraId="755E3B55" w14:textId="77777777" w:rsidR="00D1540B" w:rsidRPr="00A46E79" w:rsidRDefault="00D1540B" w:rsidP="00A46E79">
                      <w:pPr>
                        <w:jc w:val="both"/>
                        <w:rPr>
                          <w:w w:val="102"/>
                          <w:sz w:val="16"/>
                          <w:szCs w:val="16"/>
                          <w:lang w:val="uk-UA"/>
                        </w:rPr>
                      </w:pPr>
                      <w:r w:rsidRPr="00A46E79">
                        <w:rPr>
                          <w:w w:val="102"/>
                          <w:sz w:val="28"/>
                          <w:szCs w:val="28"/>
                          <w:lang w:val="uk-UA"/>
                        </w:rPr>
                        <w:t>•</w:t>
                      </w:r>
                      <w:r w:rsidRPr="00A46E79">
                        <w:rPr>
                          <w:w w:val="102"/>
                          <w:sz w:val="16"/>
                          <w:szCs w:val="16"/>
                          <w:lang w:val="uk-UA"/>
                        </w:rPr>
                        <w:tab/>
                        <w:t>ділові та імітаційні ігри;</w:t>
                      </w:r>
                    </w:p>
                    <w:p w14:paraId="3B172903" w14:textId="77777777" w:rsidR="00D1540B" w:rsidRPr="00A46E79" w:rsidRDefault="00D1540B" w:rsidP="00A46E79">
                      <w:pPr>
                        <w:jc w:val="both"/>
                        <w:rPr>
                          <w:w w:val="102"/>
                          <w:sz w:val="16"/>
                          <w:szCs w:val="16"/>
                          <w:lang w:val="uk-UA"/>
                        </w:rPr>
                      </w:pPr>
                      <w:r w:rsidRPr="00A46E79">
                        <w:rPr>
                          <w:w w:val="102"/>
                          <w:sz w:val="16"/>
                          <w:szCs w:val="16"/>
                          <w:lang w:val="uk-UA"/>
                        </w:rPr>
                        <w:t>•</w:t>
                      </w:r>
                      <w:r w:rsidRPr="00A46E79">
                        <w:rPr>
                          <w:w w:val="102"/>
                          <w:sz w:val="16"/>
                          <w:szCs w:val="16"/>
                          <w:lang w:val="uk-UA"/>
                        </w:rPr>
                        <w:tab/>
                        <w:t>перевірки уміння публічно чи</w:t>
                      </w:r>
                      <w:r w:rsidRPr="00A46E79">
                        <w:rPr>
                          <w:w w:val="102"/>
                          <w:sz w:val="28"/>
                          <w:szCs w:val="28"/>
                          <w:lang w:val="uk-UA"/>
                        </w:rPr>
                        <w:t xml:space="preserve"> </w:t>
                      </w:r>
                      <w:r w:rsidRPr="00A46E79">
                        <w:rPr>
                          <w:w w:val="102"/>
                          <w:sz w:val="16"/>
                          <w:szCs w:val="16"/>
                          <w:lang w:val="uk-UA"/>
                        </w:rPr>
                        <w:t>письмово подавати певний матеріал тощо.</w:t>
                      </w:r>
                    </w:p>
                    <w:p w14:paraId="01758151" w14:textId="77777777" w:rsidR="00D1540B" w:rsidRPr="00D257D8" w:rsidRDefault="00D1540B" w:rsidP="00D257D8">
                      <w:pPr>
                        <w:jc w:val="center"/>
                        <w:rPr>
                          <w:lang w:val="uk-UA"/>
                        </w:rPr>
                      </w:pPr>
                    </w:p>
                  </w:txbxContent>
                </v:textbox>
              </v:roundrect>
            </w:pict>
          </mc:Fallback>
        </mc:AlternateContent>
      </w:r>
    </w:p>
    <w:p w14:paraId="2D63728F" w14:textId="7032AF91" w:rsidR="002E6877" w:rsidRDefault="002E6877" w:rsidP="002E6877">
      <w:pPr>
        <w:widowControl/>
        <w:autoSpaceDE/>
        <w:autoSpaceDN/>
        <w:adjustRightInd/>
        <w:jc w:val="center"/>
        <w:rPr>
          <w:sz w:val="28"/>
          <w:szCs w:val="28"/>
          <w:lang w:val="uk-UA"/>
        </w:rPr>
      </w:pPr>
      <w:r>
        <w:rPr>
          <w:noProof/>
          <w:sz w:val="28"/>
          <w:szCs w:val="28"/>
          <w:lang w:bidi="ar-SA"/>
        </w:rPr>
        <mc:AlternateContent>
          <mc:Choice Requires="wps">
            <w:drawing>
              <wp:anchor distT="0" distB="0" distL="114300" distR="114300" simplePos="0" relativeHeight="251661312" behindDoc="0" locked="0" layoutInCell="1" allowOverlap="1" wp14:anchorId="40AEC024" wp14:editId="0089323E">
                <wp:simplePos x="0" y="0"/>
                <wp:positionH relativeFrom="column">
                  <wp:posOffset>4796790</wp:posOffset>
                </wp:positionH>
                <wp:positionV relativeFrom="paragraph">
                  <wp:posOffset>127000</wp:posOffset>
                </wp:positionV>
                <wp:extent cx="1280160" cy="2606040"/>
                <wp:effectExtent l="0" t="0" r="15240" b="365760"/>
                <wp:wrapNone/>
                <wp:docPr id="3" name="Прямоугольная выноска 3"/>
                <wp:cNvGraphicFramePr/>
                <a:graphic xmlns:a="http://schemas.openxmlformats.org/drawingml/2006/main">
                  <a:graphicData uri="http://schemas.microsoft.com/office/word/2010/wordprocessingShape">
                    <wps:wsp>
                      <wps:cNvSpPr/>
                      <wps:spPr>
                        <a:xfrm>
                          <a:off x="0" y="0"/>
                          <a:ext cx="1280160" cy="2606040"/>
                        </a:xfrm>
                        <a:prstGeom prst="wedgeRectCallou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01F30883" w14:textId="2921DA81" w:rsidR="00D1540B" w:rsidRPr="009D2722" w:rsidRDefault="00D1540B" w:rsidP="002E6877">
                            <w:pPr>
                              <w:jc w:val="center"/>
                              <w:rPr>
                                <w:lang w:val="uk-UA"/>
                              </w:rPr>
                            </w:pPr>
                            <w:proofErr w:type="spellStart"/>
                            <w:r>
                              <w:rPr>
                                <w:lang w:val="uk-UA"/>
                              </w:rPr>
                              <w:t>Довиконання</w:t>
                            </w:r>
                            <w:proofErr w:type="spellEnd"/>
                            <w:r>
                              <w:rPr>
                                <w:lang w:val="uk-UA"/>
                              </w:rPr>
                              <w:t xml:space="preserve">  видів поточного контролю (якщо їхня кількість не перевищує 50% від загальної кількості робіт). Набрані бали враховують у семестрові результати поточного контролю. Внесення оцінок за заліки у відомість обліку успішності та залікову книжку, захисти КП, КР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3" o:spid="_x0000_s1028" type="#_x0000_t61" style="position:absolute;left:0;text-align:left;margin-left:377.7pt;margin-top:10pt;width:100.8pt;height:205.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" adj="6300,24300" fillcolor="white [3201]" strokecolor="#548dd4 [1951]" strokeweight="2pt">
                <v:textbox>
                  <w:txbxContent>
                    <w:p w14:paraId="01F30883" w14:textId="2921DA81" w:rsidR="00D1540B" w:rsidRPr="009D2722" w:rsidRDefault="00D1540B" w:rsidP="002E6877">
                      <w:pPr>
                        <w:jc w:val="center"/>
                        <w:rPr>
                          <w:lang w:val="uk-UA"/>
                        </w:rPr>
                      </w:pPr>
                      <w:proofErr w:type="spellStart"/>
                      <w:r>
                        <w:rPr>
                          <w:lang w:val="uk-UA"/>
                        </w:rPr>
                        <w:t>Довиконання</w:t>
                      </w:r>
                      <w:proofErr w:type="spellEnd"/>
                      <w:r>
                        <w:rPr>
                          <w:lang w:val="uk-UA"/>
                        </w:rPr>
                        <w:t xml:space="preserve">  видів поточного контролю (якщо їхня кількість не перевищує 50% від загальної кількості робіт). Набрані бали враховують у семестрові результати поточного контролю. Внесення оцінок за заліки у відомість обліку успішності та залікову книжку, захисти КП, КР</w:t>
                      </w:r>
                    </w:p>
                  </w:txbxContent>
                </v:textbox>
              </v:shape>
            </w:pict>
          </mc:Fallback>
        </mc:AlternateContent>
      </w:r>
    </w:p>
    <w:p w14:paraId="5B2EA99F" w14:textId="06459DD3" w:rsidR="002E6877" w:rsidRDefault="00620269" w:rsidP="002E6877">
      <w:pPr>
        <w:widowControl/>
        <w:autoSpaceDE/>
        <w:autoSpaceDN/>
        <w:adjustRightInd/>
        <w:jc w:val="center"/>
        <w:rPr>
          <w:sz w:val="28"/>
          <w:szCs w:val="28"/>
          <w:lang w:val="uk-UA"/>
        </w:rPr>
      </w:pPr>
      <w:r>
        <w:rPr>
          <w:noProof/>
          <w:sz w:val="28"/>
          <w:szCs w:val="28"/>
          <w:lang w:bidi="ar-SA"/>
        </w:rPr>
        <mc:AlternateContent>
          <mc:Choice Requires="wps">
            <w:drawing>
              <wp:anchor distT="0" distB="0" distL="114300" distR="114300" simplePos="0" relativeHeight="251660288" behindDoc="0" locked="0" layoutInCell="1" allowOverlap="1" wp14:anchorId="3B423D31" wp14:editId="6D6235A0">
                <wp:simplePos x="0" y="0"/>
                <wp:positionH relativeFrom="column">
                  <wp:posOffset>2335530</wp:posOffset>
                </wp:positionH>
                <wp:positionV relativeFrom="paragraph">
                  <wp:posOffset>196850</wp:posOffset>
                </wp:positionV>
                <wp:extent cx="2103120" cy="2354580"/>
                <wp:effectExtent l="19050" t="19050" r="30480" b="331470"/>
                <wp:wrapNone/>
                <wp:docPr id="2" name="Овальная выноска 2"/>
                <wp:cNvGraphicFramePr/>
                <a:graphic xmlns:a="http://schemas.openxmlformats.org/drawingml/2006/main">
                  <a:graphicData uri="http://schemas.microsoft.com/office/word/2010/wordprocessingShape">
                    <wps:wsp>
                      <wps:cNvSpPr/>
                      <wps:spPr>
                        <a:xfrm>
                          <a:off x="0" y="0"/>
                          <a:ext cx="2103120" cy="2354580"/>
                        </a:xfrm>
                        <a:prstGeom prst="wedgeEllipseCallout">
                          <a:avLst/>
                        </a:prstGeom>
                        <a:ln>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E8733AF" w14:textId="0EB72BDA" w:rsidR="00D1540B" w:rsidRPr="009D2722" w:rsidRDefault="00D1540B" w:rsidP="002E6877">
                            <w:pPr>
                              <w:jc w:val="center"/>
                              <w:rPr>
                                <w:lang w:val="uk-UA"/>
                              </w:rPr>
                            </w:pPr>
                            <w:r>
                              <w:rPr>
                                <w:lang w:val="uk-UA"/>
                              </w:rPr>
                              <w:t>Оголошення результатів поточного контролю за семестр. Внесення оцінки за заліки у відомість обліку успішності та залікову книжку, захисти КП, КР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Овальная выноска 2" o:spid="_x0000_s1029" type="#_x0000_t63" style="position:absolute;left:0;text-align:left;margin-left:183.9pt;margin-top:15.5pt;width:165.6pt;height:185.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" adj="6300,24300" fillcolor="white [3201]" strokecolor="#17365d [2415]" strokeweight="2pt">
                <v:textbox>
                  <w:txbxContent>
                    <w:p w14:paraId="0E8733AF" w14:textId="0EB72BDA" w:rsidR="00D1540B" w:rsidRPr="009D2722" w:rsidRDefault="00D1540B" w:rsidP="002E6877">
                      <w:pPr>
                        <w:jc w:val="center"/>
                        <w:rPr>
                          <w:lang w:val="uk-UA"/>
                        </w:rPr>
                      </w:pPr>
                      <w:r>
                        <w:rPr>
                          <w:lang w:val="uk-UA"/>
                        </w:rPr>
                        <w:t>Оголошення результатів поточного контролю за семестр. Внесення оцінки за заліки у відомість обліку успішності та залікову книжку, захисти КП, КР</w:t>
                      </w:r>
                    </w:p>
                  </w:txbxContent>
                </v:textbox>
              </v:shape>
            </w:pict>
          </mc:Fallback>
        </mc:AlternateContent>
      </w:r>
    </w:p>
    <w:p w14:paraId="282E1227" w14:textId="54456BCE" w:rsidR="002E6877" w:rsidRDefault="002E6877" w:rsidP="002E6877">
      <w:pPr>
        <w:widowControl/>
        <w:autoSpaceDE/>
        <w:autoSpaceDN/>
        <w:adjustRightInd/>
        <w:jc w:val="center"/>
        <w:rPr>
          <w:sz w:val="28"/>
          <w:szCs w:val="28"/>
          <w:lang w:val="uk-UA"/>
        </w:rPr>
      </w:pPr>
      <w:r>
        <w:rPr>
          <w:noProof/>
          <w:sz w:val="28"/>
          <w:szCs w:val="28"/>
          <w:lang w:bidi="ar-SA"/>
        </w:rPr>
        <mc:AlternateContent>
          <mc:Choice Requires="wps">
            <w:drawing>
              <wp:anchor distT="0" distB="0" distL="114300" distR="114300" simplePos="0" relativeHeight="251662336" behindDoc="0" locked="0" layoutInCell="1" allowOverlap="1" wp14:anchorId="035EA6F1" wp14:editId="39F193C8">
                <wp:simplePos x="0" y="0"/>
                <wp:positionH relativeFrom="column">
                  <wp:posOffset>6153150</wp:posOffset>
                </wp:positionH>
                <wp:positionV relativeFrom="paragraph">
                  <wp:posOffset>15240</wp:posOffset>
                </wp:positionV>
                <wp:extent cx="1051560" cy="2308860"/>
                <wp:effectExtent l="0" t="0" r="15240" b="320040"/>
                <wp:wrapNone/>
                <wp:docPr id="4" name="Прямоугольная выноска 4"/>
                <wp:cNvGraphicFramePr/>
                <a:graphic xmlns:a="http://schemas.openxmlformats.org/drawingml/2006/main">
                  <a:graphicData uri="http://schemas.microsoft.com/office/word/2010/wordprocessingShape">
                    <wps:wsp>
                      <wps:cNvSpPr/>
                      <wps:spPr>
                        <a:xfrm>
                          <a:off x="0" y="0"/>
                          <a:ext cx="1051560" cy="2308860"/>
                        </a:xfrm>
                        <a:prstGeom prst="wedgeRectCallou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2B4F17E2" w14:textId="0FF59374" w:rsidR="00D1540B" w:rsidRPr="009D2722" w:rsidRDefault="00D1540B" w:rsidP="002E6877">
                            <w:pPr>
                              <w:jc w:val="center"/>
                              <w:rPr>
                                <w:lang w:val="uk-UA"/>
                              </w:rPr>
                            </w:pPr>
                            <w:r>
                              <w:rPr>
                                <w:lang w:val="uk-UA"/>
                              </w:rPr>
                              <w:t xml:space="preserve">Екзамен (екзаменаційна оцінка дорівнює сумі балів за результати поточного контролю та балам екзаменаційної роботи)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рямоугольная выноска 4" o:spid="_x0000_s1030" type="#_x0000_t61" style="position:absolute;left:0;text-align:left;margin-left:484.5pt;margin-top:1.2pt;width:82.8pt;height:18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" adj="6300,24300" fillcolor="white [3201]" strokecolor="#548dd4 [1951]" strokeweight="2pt">
                <v:textbox>
                  <w:txbxContent>
                    <w:p w14:paraId="2B4F17E2" w14:textId="0FF59374" w:rsidR="00D1540B" w:rsidRPr="009D2722" w:rsidRDefault="00D1540B" w:rsidP="002E6877">
                      <w:pPr>
                        <w:jc w:val="center"/>
                        <w:rPr>
                          <w:lang w:val="uk-UA"/>
                        </w:rPr>
                      </w:pPr>
                      <w:r>
                        <w:rPr>
                          <w:lang w:val="uk-UA"/>
                        </w:rPr>
                        <w:t xml:space="preserve">Екзамен (екзаменаційна оцінка дорівнює сумі балів за результати поточного контролю та балам екзаменаційної роботи) </w:t>
                      </w:r>
                    </w:p>
                  </w:txbxContent>
                </v:textbox>
              </v:shape>
            </w:pict>
          </mc:Fallback>
        </mc:AlternateContent>
      </w:r>
    </w:p>
    <w:p w14:paraId="0A7B3066" w14:textId="2C98E4AB" w:rsidR="002E6877" w:rsidRDefault="002E6877" w:rsidP="002E6877">
      <w:pPr>
        <w:widowControl/>
        <w:autoSpaceDE/>
        <w:autoSpaceDN/>
        <w:adjustRightInd/>
        <w:jc w:val="center"/>
        <w:rPr>
          <w:sz w:val="28"/>
          <w:szCs w:val="28"/>
          <w:lang w:val="uk-UA"/>
        </w:rPr>
      </w:pPr>
      <w:r>
        <w:rPr>
          <w:noProof/>
          <w:sz w:val="28"/>
          <w:szCs w:val="28"/>
          <w:lang w:bidi="ar-SA"/>
        </w:rPr>
        <mc:AlternateContent>
          <mc:Choice Requires="wps">
            <w:drawing>
              <wp:anchor distT="0" distB="0" distL="114300" distR="114300" simplePos="0" relativeHeight="251663360" behindDoc="0" locked="0" layoutInCell="1" allowOverlap="1" wp14:anchorId="2E29BA75" wp14:editId="114E87F8">
                <wp:simplePos x="0" y="0"/>
                <wp:positionH relativeFrom="column">
                  <wp:posOffset>7387590</wp:posOffset>
                </wp:positionH>
                <wp:positionV relativeFrom="paragraph">
                  <wp:posOffset>8890</wp:posOffset>
                </wp:positionV>
                <wp:extent cx="899160" cy="2118360"/>
                <wp:effectExtent l="0" t="0" r="15240" b="281940"/>
                <wp:wrapNone/>
                <wp:docPr id="5" name="Скругленная прямоугольная выноска 5"/>
                <wp:cNvGraphicFramePr/>
                <a:graphic xmlns:a="http://schemas.openxmlformats.org/drawingml/2006/main">
                  <a:graphicData uri="http://schemas.microsoft.com/office/word/2010/wordprocessingShape">
                    <wps:wsp>
                      <wps:cNvSpPr/>
                      <wps:spPr>
                        <a:xfrm>
                          <a:off x="0" y="0"/>
                          <a:ext cx="899160" cy="2118360"/>
                        </a:xfrm>
                        <a:prstGeom prst="wedgeRoundRectCallou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070B2E4B" w14:textId="5FA78E92" w:rsidR="00D1540B" w:rsidRPr="009D2722" w:rsidRDefault="00D1540B" w:rsidP="002E6877">
                            <w:pPr>
                              <w:jc w:val="center"/>
                              <w:rPr>
                                <w:lang w:val="uk-UA"/>
                              </w:rPr>
                            </w:pPr>
                            <w:r>
                              <w:rPr>
                                <w:lang w:val="uk-UA"/>
                              </w:rPr>
                              <w:t>Ліквідація академічних заборгованостей на комісії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5" o:spid="_x0000_s1031" type="#_x0000_t62" style="position:absolute;left:0;text-align:left;margin-left:581.7pt;margin-top:.7pt;width:70.8pt;height:166.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" adj="6300,24300" fillcolor="white [3201]" strokecolor="#548dd4 [1951]" strokeweight="2pt">
                <v:textbox>
                  <w:txbxContent>
                    <w:p w14:paraId="070B2E4B" w14:textId="5FA78E92" w:rsidR="00D1540B" w:rsidRPr="009D2722" w:rsidRDefault="00D1540B" w:rsidP="002E6877">
                      <w:pPr>
                        <w:jc w:val="center"/>
                        <w:rPr>
                          <w:lang w:val="uk-UA"/>
                        </w:rPr>
                      </w:pPr>
                      <w:r>
                        <w:rPr>
                          <w:lang w:val="uk-UA"/>
                        </w:rPr>
                        <w:t>Ліквідація академічних заборгованостей на комісії</w:t>
                      </w:r>
                    </w:p>
                  </w:txbxContent>
                </v:textbox>
              </v:shape>
            </w:pict>
          </mc:Fallback>
        </mc:AlternateContent>
      </w:r>
    </w:p>
    <w:p w14:paraId="32FC5E72" w14:textId="0FFB96A5" w:rsidR="002E6877" w:rsidRDefault="002E6877" w:rsidP="002E6877">
      <w:pPr>
        <w:widowControl/>
        <w:autoSpaceDE/>
        <w:autoSpaceDN/>
        <w:adjustRightInd/>
        <w:jc w:val="center"/>
        <w:rPr>
          <w:sz w:val="28"/>
          <w:szCs w:val="28"/>
          <w:lang w:val="uk-UA"/>
        </w:rPr>
      </w:pPr>
    </w:p>
    <w:p w14:paraId="16C00765" w14:textId="77777777" w:rsidR="002E6877" w:rsidRDefault="002E6877" w:rsidP="002E6877">
      <w:pPr>
        <w:widowControl/>
        <w:autoSpaceDE/>
        <w:autoSpaceDN/>
        <w:adjustRightInd/>
        <w:jc w:val="center"/>
        <w:rPr>
          <w:sz w:val="28"/>
          <w:szCs w:val="28"/>
          <w:lang w:val="uk-UA"/>
        </w:rPr>
      </w:pPr>
    </w:p>
    <w:p w14:paraId="5FE86835" w14:textId="77777777" w:rsidR="002E6877" w:rsidRDefault="002E6877" w:rsidP="002E6877">
      <w:pPr>
        <w:widowControl/>
        <w:autoSpaceDE/>
        <w:autoSpaceDN/>
        <w:adjustRightInd/>
        <w:jc w:val="center"/>
        <w:rPr>
          <w:sz w:val="28"/>
          <w:szCs w:val="28"/>
          <w:lang w:val="uk-UA"/>
        </w:rPr>
      </w:pPr>
    </w:p>
    <w:p w14:paraId="71F2B422" w14:textId="77777777" w:rsidR="002E6877" w:rsidRDefault="002E6877" w:rsidP="002E6877">
      <w:pPr>
        <w:widowControl/>
        <w:autoSpaceDE/>
        <w:autoSpaceDN/>
        <w:adjustRightInd/>
        <w:jc w:val="center"/>
        <w:rPr>
          <w:sz w:val="28"/>
          <w:szCs w:val="28"/>
          <w:lang w:val="uk-UA"/>
        </w:rPr>
      </w:pPr>
    </w:p>
    <w:p w14:paraId="06F5785D" w14:textId="77777777" w:rsidR="002E6877" w:rsidRDefault="002E6877" w:rsidP="002E6877">
      <w:pPr>
        <w:widowControl/>
        <w:autoSpaceDE/>
        <w:autoSpaceDN/>
        <w:adjustRightInd/>
        <w:jc w:val="center"/>
        <w:rPr>
          <w:sz w:val="28"/>
          <w:szCs w:val="28"/>
          <w:lang w:val="uk-UA"/>
        </w:rPr>
      </w:pPr>
    </w:p>
    <w:p w14:paraId="12172C94" w14:textId="77777777" w:rsidR="002E6877" w:rsidRDefault="002E6877" w:rsidP="002E6877">
      <w:pPr>
        <w:widowControl/>
        <w:autoSpaceDE/>
        <w:autoSpaceDN/>
        <w:adjustRightInd/>
        <w:jc w:val="center"/>
        <w:rPr>
          <w:sz w:val="28"/>
          <w:szCs w:val="28"/>
          <w:lang w:val="uk-UA"/>
        </w:rPr>
      </w:pPr>
    </w:p>
    <w:p w14:paraId="1E15E45D" w14:textId="77777777" w:rsidR="002E6877" w:rsidRDefault="002E6877" w:rsidP="002E6877">
      <w:pPr>
        <w:widowControl/>
        <w:autoSpaceDE/>
        <w:autoSpaceDN/>
        <w:adjustRightInd/>
        <w:jc w:val="center"/>
        <w:rPr>
          <w:sz w:val="28"/>
          <w:szCs w:val="28"/>
          <w:lang w:val="uk-UA"/>
        </w:rPr>
      </w:pPr>
    </w:p>
    <w:p w14:paraId="48E678E9" w14:textId="77777777" w:rsidR="002E6877" w:rsidRDefault="002E6877" w:rsidP="002E6877">
      <w:pPr>
        <w:widowControl/>
        <w:autoSpaceDE/>
        <w:autoSpaceDN/>
        <w:adjustRightInd/>
        <w:jc w:val="center"/>
        <w:rPr>
          <w:sz w:val="28"/>
          <w:szCs w:val="28"/>
          <w:lang w:val="uk-UA"/>
        </w:rPr>
      </w:pPr>
    </w:p>
    <w:p w14:paraId="4CB9542B" w14:textId="77777777" w:rsidR="002E6877" w:rsidRDefault="002E6877" w:rsidP="002E6877">
      <w:pPr>
        <w:widowControl/>
        <w:autoSpaceDE/>
        <w:autoSpaceDN/>
        <w:adjustRightInd/>
        <w:jc w:val="center"/>
        <w:rPr>
          <w:sz w:val="28"/>
          <w:szCs w:val="28"/>
          <w:lang w:val="uk-UA"/>
        </w:rPr>
      </w:pPr>
    </w:p>
    <w:p w14:paraId="7CDEC112" w14:textId="77777777" w:rsidR="002E6877" w:rsidRDefault="002E6877" w:rsidP="002E6877">
      <w:pPr>
        <w:widowControl/>
        <w:autoSpaceDE/>
        <w:autoSpaceDN/>
        <w:adjustRightInd/>
        <w:jc w:val="center"/>
        <w:rPr>
          <w:sz w:val="28"/>
          <w:szCs w:val="28"/>
          <w:lang w:val="uk-UA"/>
        </w:rPr>
      </w:pPr>
    </w:p>
    <w:p w14:paraId="08A1CC60" w14:textId="77777777" w:rsidR="002E6877" w:rsidRDefault="002E6877" w:rsidP="002E6877">
      <w:pPr>
        <w:widowControl/>
        <w:autoSpaceDE/>
        <w:autoSpaceDN/>
        <w:adjustRightInd/>
        <w:jc w:val="center"/>
        <w:rPr>
          <w:sz w:val="28"/>
          <w:szCs w:val="28"/>
          <w:lang w:val="uk-UA"/>
        </w:rPr>
      </w:pPr>
    </w:p>
    <w:p w14:paraId="422A2384" w14:textId="77777777" w:rsidR="002E6877" w:rsidRDefault="002E6877" w:rsidP="002E6877">
      <w:pPr>
        <w:widowControl/>
        <w:autoSpaceDE/>
        <w:autoSpaceDN/>
        <w:adjustRightInd/>
        <w:jc w:val="center"/>
        <w:rPr>
          <w:sz w:val="28"/>
          <w:szCs w:val="28"/>
          <w:lang w:val="uk-UA"/>
        </w:rPr>
      </w:pPr>
    </w:p>
    <w:p w14:paraId="65A151F9" w14:textId="77777777" w:rsidR="002E6877" w:rsidRDefault="002E6877" w:rsidP="002E6877">
      <w:pPr>
        <w:widowControl/>
        <w:autoSpaceDE/>
        <w:autoSpaceDN/>
        <w:adjustRightInd/>
        <w:jc w:val="center"/>
        <w:rPr>
          <w:sz w:val="28"/>
          <w:szCs w:val="28"/>
          <w:lang w:val="uk-UA"/>
        </w:rPr>
      </w:pPr>
    </w:p>
    <w:tbl>
      <w:tblPr>
        <w:tblStyle w:val="a9"/>
        <w:tblW w:w="0" w:type="auto"/>
        <w:tblLook w:val="04A0" w:firstRow="1" w:lastRow="0" w:firstColumn="1" w:lastColumn="0" w:noHBand="0" w:noVBand="1"/>
      </w:tblPr>
      <w:tblGrid>
        <w:gridCol w:w="1478"/>
        <w:gridCol w:w="1478"/>
        <w:gridCol w:w="1263"/>
        <w:gridCol w:w="3260"/>
        <w:gridCol w:w="2268"/>
        <w:gridCol w:w="1134"/>
        <w:gridCol w:w="709"/>
        <w:gridCol w:w="425"/>
        <w:gridCol w:w="1560"/>
        <w:gridCol w:w="1211"/>
      </w:tblGrid>
      <w:tr w:rsidR="009D2722" w14:paraId="1ACC4297" w14:textId="77777777" w:rsidTr="009D2722">
        <w:tc>
          <w:tcPr>
            <w:tcW w:w="1478" w:type="dxa"/>
          </w:tcPr>
          <w:p w14:paraId="52A2A594" w14:textId="5ACB0C5D" w:rsidR="009D2722" w:rsidRDefault="009D2722" w:rsidP="002E6877">
            <w:pPr>
              <w:widowControl/>
              <w:autoSpaceDE/>
              <w:autoSpaceDN/>
              <w:adjustRightInd/>
              <w:jc w:val="center"/>
              <w:rPr>
                <w:sz w:val="28"/>
                <w:szCs w:val="28"/>
                <w:lang w:val="uk-UA"/>
              </w:rPr>
            </w:pPr>
            <w:r>
              <w:rPr>
                <w:sz w:val="28"/>
                <w:szCs w:val="28"/>
                <w:lang w:val="uk-UA"/>
              </w:rPr>
              <w:t>1</w:t>
            </w:r>
          </w:p>
        </w:tc>
        <w:tc>
          <w:tcPr>
            <w:tcW w:w="1478" w:type="dxa"/>
          </w:tcPr>
          <w:p w14:paraId="44B6FE00" w14:textId="3AA63D01" w:rsidR="009D2722" w:rsidRDefault="009D2722" w:rsidP="002E6877">
            <w:pPr>
              <w:widowControl/>
              <w:autoSpaceDE/>
              <w:autoSpaceDN/>
              <w:adjustRightInd/>
              <w:jc w:val="center"/>
              <w:rPr>
                <w:sz w:val="28"/>
                <w:szCs w:val="28"/>
                <w:lang w:val="uk-UA"/>
              </w:rPr>
            </w:pPr>
            <w:r>
              <w:rPr>
                <w:sz w:val="28"/>
                <w:szCs w:val="28"/>
                <w:lang w:val="uk-UA"/>
              </w:rPr>
              <w:t>2</w:t>
            </w:r>
          </w:p>
        </w:tc>
        <w:tc>
          <w:tcPr>
            <w:tcW w:w="1263" w:type="dxa"/>
          </w:tcPr>
          <w:p w14:paraId="3B3B1AAB" w14:textId="50B2B6FD" w:rsidR="009D2722" w:rsidRDefault="009D2722" w:rsidP="002E6877">
            <w:pPr>
              <w:widowControl/>
              <w:autoSpaceDE/>
              <w:autoSpaceDN/>
              <w:adjustRightInd/>
              <w:jc w:val="center"/>
              <w:rPr>
                <w:sz w:val="28"/>
                <w:szCs w:val="28"/>
                <w:lang w:val="uk-UA"/>
              </w:rPr>
            </w:pPr>
            <w:r>
              <w:rPr>
                <w:sz w:val="28"/>
                <w:szCs w:val="28"/>
                <w:lang w:val="uk-UA"/>
              </w:rPr>
              <w:t>…</w:t>
            </w:r>
          </w:p>
        </w:tc>
        <w:tc>
          <w:tcPr>
            <w:tcW w:w="3260" w:type="dxa"/>
          </w:tcPr>
          <w:p w14:paraId="657AF5B3" w14:textId="7322E172" w:rsidR="009D2722" w:rsidRDefault="009D2722" w:rsidP="002E6877">
            <w:pPr>
              <w:widowControl/>
              <w:autoSpaceDE/>
              <w:autoSpaceDN/>
              <w:adjustRightInd/>
              <w:jc w:val="center"/>
              <w:rPr>
                <w:sz w:val="28"/>
                <w:szCs w:val="28"/>
                <w:lang w:val="uk-UA"/>
              </w:rPr>
            </w:pPr>
            <w:r>
              <w:rPr>
                <w:sz w:val="28"/>
                <w:szCs w:val="28"/>
                <w:lang w:val="uk-UA"/>
              </w:rPr>
              <w:t>16</w:t>
            </w:r>
          </w:p>
        </w:tc>
        <w:tc>
          <w:tcPr>
            <w:tcW w:w="2268" w:type="dxa"/>
          </w:tcPr>
          <w:p w14:paraId="3930BD3A" w14:textId="1C2FD4F1" w:rsidR="009D2722" w:rsidRDefault="009D2722" w:rsidP="002E6877">
            <w:pPr>
              <w:widowControl/>
              <w:autoSpaceDE/>
              <w:autoSpaceDN/>
              <w:adjustRightInd/>
              <w:jc w:val="center"/>
              <w:rPr>
                <w:sz w:val="28"/>
                <w:szCs w:val="28"/>
                <w:lang w:val="uk-UA"/>
              </w:rPr>
            </w:pPr>
            <w:r>
              <w:rPr>
                <w:sz w:val="28"/>
                <w:szCs w:val="28"/>
                <w:lang w:val="uk-UA"/>
              </w:rPr>
              <w:t>17</w:t>
            </w:r>
          </w:p>
        </w:tc>
        <w:tc>
          <w:tcPr>
            <w:tcW w:w="1134" w:type="dxa"/>
          </w:tcPr>
          <w:p w14:paraId="1DD834D0" w14:textId="7208E50F" w:rsidR="009D2722" w:rsidRDefault="009D2722" w:rsidP="002E6877">
            <w:pPr>
              <w:widowControl/>
              <w:autoSpaceDE/>
              <w:autoSpaceDN/>
              <w:adjustRightInd/>
              <w:jc w:val="center"/>
              <w:rPr>
                <w:sz w:val="28"/>
                <w:szCs w:val="28"/>
                <w:lang w:val="uk-UA"/>
              </w:rPr>
            </w:pPr>
            <w:r>
              <w:rPr>
                <w:sz w:val="28"/>
                <w:szCs w:val="28"/>
                <w:lang w:val="uk-UA"/>
              </w:rPr>
              <w:t>18-20</w:t>
            </w:r>
          </w:p>
        </w:tc>
        <w:tc>
          <w:tcPr>
            <w:tcW w:w="709" w:type="dxa"/>
          </w:tcPr>
          <w:p w14:paraId="0A6EC1C5" w14:textId="77777777" w:rsidR="009D2722" w:rsidRDefault="009D2722" w:rsidP="002E6877">
            <w:pPr>
              <w:widowControl/>
              <w:autoSpaceDE/>
              <w:autoSpaceDN/>
              <w:adjustRightInd/>
              <w:jc w:val="center"/>
              <w:rPr>
                <w:sz w:val="28"/>
                <w:szCs w:val="28"/>
                <w:lang w:val="uk-UA"/>
              </w:rPr>
            </w:pPr>
          </w:p>
        </w:tc>
        <w:tc>
          <w:tcPr>
            <w:tcW w:w="425" w:type="dxa"/>
          </w:tcPr>
          <w:p w14:paraId="560C4A81" w14:textId="77777777" w:rsidR="009D2722" w:rsidRDefault="009D2722" w:rsidP="002E6877">
            <w:pPr>
              <w:widowControl/>
              <w:autoSpaceDE/>
              <w:autoSpaceDN/>
              <w:adjustRightInd/>
              <w:jc w:val="center"/>
              <w:rPr>
                <w:sz w:val="28"/>
                <w:szCs w:val="28"/>
                <w:lang w:val="uk-UA"/>
              </w:rPr>
            </w:pPr>
          </w:p>
        </w:tc>
        <w:tc>
          <w:tcPr>
            <w:tcW w:w="1560" w:type="dxa"/>
          </w:tcPr>
          <w:p w14:paraId="30930996" w14:textId="77777777" w:rsidR="009D2722" w:rsidRDefault="009D2722" w:rsidP="002E6877">
            <w:pPr>
              <w:widowControl/>
              <w:autoSpaceDE/>
              <w:autoSpaceDN/>
              <w:adjustRightInd/>
              <w:jc w:val="center"/>
              <w:rPr>
                <w:sz w:val="28"/>
                <w:szCs w:val="28"/>
                <w:lang w:val="uk-UA"/>
              </w:rPr>
            </w:pPr>
          </w:p>
        </w:tc>
        <w:tc>
          <w:tcPr>
            <w:tcW w:w="1211" w:type="dxa"/>
          </w:tcPr>
          <w:p w14:paraId="13E3875A" w14:textId="77777777" w:rsidR="009D2722" w:rsidRDefault="009D2722" w:rsidP="002E6877">
            <w:pPr>
              <w:widowControl/>
              <w:autoSpaceDE/>
              <w:autoSpaceDN/>
              <w:adjustRightInd/>
              <w:jc w:val="center"/>
              <w:rPr>
                <w:sz w:val="28"/>
                <w:szCs w:val="28"/>
                <w:lang w:val="uk-UA"/>
              </w:rPr>
            </w:pPr>
          </w:p>
        </w:tc>
      </w:tr>
    </w:tbl>
    <w:p w14:paraId="31568CC5" w14:textId="77777777" w:rsidR="009D2722" w:rsidRDefault="009D2722">
      <w:pPr>
        <w:rPr>
          <w:lang w:val="uk-UA"/>
        </w:rPr>
      </w:pPr>
    </w:p>
    <w:p w14:paraId="60634140" w14:textId="77777777" w:rsidR="009D2722" w:rsidRPr="009D2722" w:rsidRDefault="009D2722">
      <w:pPr>
        <w:rPr>
          <w:lang w:val="uk-UA"/>
        </w:rPr>
      </w:pPr>
    </w:p>
    <w:p w14:paraId="3480A30F" w14:textId="77777777" w:rsidR="002E6877" w:rsidRPr="00D45F5B" w:rsidRDefault="002E6877" w:rsidP="002E6877">
      <w:pPr>
        <w:widowControl/>
        <w:autoSpaceDE/>
        <w:autoSpaceDN/>
        <w:adjustRightInd/>
        <w:jc w:val="center"/>
        <w:rPr>
          <w:sz w:val="28"/>
          <w:szCs w:val="28"/>
        </w:rPr>
      </w:pPr>
    </w:p>
    <w:p w14:paraId="45FC347D" w14:textId="77777777" w:rsidR="002E6877" w:rsidRDefault="002E6877" w:rsidP="002E6877">
      <w:pPr>
        <w:widowControl/>
        <w:autoSpaceDE/>
        <w:autoSpaceDN/>
        <w:adjustRightInd/>
        <w:jc w:val="center"/>
        <w:rPr>
          <w:sz w:val="28"/>
          <w:szCs w:val="28"/>
          <w:lang w:val="uk-UA"/>
        </w:rPr>
        <w:sectPr w:rsidR="002E6877" w:rsidSect="002E6877">
          <w:pgSz w:w="16838" w:h="11906" w:orient="landscape"/>
          <w:pgMar w:top="1134" w:right="1134" w:bottom="1418" w:left="1134" w:header="709" w:footer="709" w:gutter="0"/>
          <w:cols w:space="708"/>
          <w:titlePg/>
          <w:docGrid w:linePitch="360"/>
        </w:sectPr>
      </w:pPr>
    </w:p>
    <w:p w14:paraId="5E563FCB" w14:textId="3C9B5B73" w:rsidR="008C1C75" w:rsidRPr="00BB58DB" w:rsidRDefault="008C1C75">
      <w:pPr>
        <w:widowControl/>
        <w:autoSpaceDE/>
        <w:autoSpaceDN/>
        <w:adjustRightInd/>
        <w:rPr>
          <w:snapToGrid w:val="0"/>
          <w:sz w:val="28"/>
          <w:szCs w:val="28"/>
          <w:lang w:val="uk-UA" w:bidi="ar-SA"/>
        </w:rPr>
      </w:pPr>
    </w:p>
    <w:p w14:paraId="2DDA3B3E" w14:textId="77777777" w:rsidR="002570F3" w:rsidRPr="00BB58DB" w:rsidRDefault="002570F3" w:rsidP="00D31067">
      <w:pPr>
        <w:pStyle w:val="12"/>
        <w:ind w:firstLine="720"/>
        <w:rPr>
          <w:sz w:val="28"/>
          <w:szCs w:val="28"/>
          <w:lang w:val="uk-UA"/>
        </w:rPr>
      </w:pPr>
    </w:p>
    <w:p w14:paraId="281F93F7" w14:textId="77777777" w:rsidR="00D31067" w:rsidRPr="00BB58DB" w:rsidRDefault="00D31067" w:rsidP="00D31067">
      <w:pPr>
        <w:pStyle w:val="12"/>
        <w:ind w:firstLine="720"/>
        <w:rPr>
          <w:sz w:val="28"/>
          <w:szCs w:val="28"/>
          <w:lang w:val="uk-UA"/>
        </w:rPr>
      </w:pPr>
      <w:r w:rsidRPr="00BB58DB">
        <w:rPr>
          <w:sz w:val="28"/>
          <w:szCs w:val="28"/>
          <w:lang w:val="uk-UA"/>
        </w:rPr>
        <w:t>Додаток 1</w:t>
      </w:r>
    </w:p>
    <w:p w14:paraId="5E7C276C" w14:textId="77777777" w:rsidR="00437466" w:rsidRPr="00BB58DB" w:rsidRDefault="00437466" w:rsidP="00437466">
      <w:pPr>
        <w:pStyle w:val="12"/>
        <w:ind w:firstLine="720"/>
        <w:jc w:val="center"/>
        <w:rPr>
          <w:b/>
          <w:sz w:val="28"/>
          <w:szCs w:val="28"/>
          <w:lang w:val="uk-UA"/>
        </w:rPr>
      </w:pPr>
      <w:r w:rsidRPr="00BB58DB">
        <w:rPr>
          <w:b/>
          <w:sz w:val="28"/>
          <w:szCs w:val="28"/>
          <w:lang w:val="uk-UA"/>
        </w:rPr>
        <w:t xml:space="preserve">Інструкція щодо рейтингової системи </w:t>
      </w:r>
    </w:p>
    <w:p w14:paraId="5C013904" w14:textId="243D6B63" w:rsidR="00D941F6" w:rsidRPr="00BB58DB" w:rsidRDefault="00437466" w:rsidP="00437466">
      <w:pPr>
        <w:pStyle w:val="12"/>
        <w:ind w:firstLine="720"/>
        <w:jc w:val="center"/>
        <w:rPr>
          <w:b/>
          <w:sz w:val="28"/>
          <w:szCs w:val="28"/>
          <w:lang w:val="uk-UA"/>
        </w:rPr>
      </w:pPr>
      <w:r w:rsidRPr="00BB58DB">
        <w:rPr>
          <w:b/>
          <w:sz w:val="28"/>
          <w:szCs w:val="28"/>
          <w:lang w:val="uk-UA"/>
        </w:rPr>
        <w:t xml:space="preserve">оцінювання знань </w:t>
      </w:r>
      <w:r w:rsidR="00757673">
        <w:rPr>
          <w:b/>
          <w:sz w:val="28"/>
          <w:szCs w:val="28"/>
          <w:lang w:val="uk-UA"/>
        </w:rPr>
        <w:t>здобувачів</w:t>
      </w:r>
    </w:p>
    <w:p w14:paraId="35F5460A" w14:textId="11D73D60" w:rsidR="00437466" w:rsidRPr="00BB58DB" w:rsidRDefault="00437466" w:rsidP="00437466">
      <w:pPr>
        <w:pStyle w:val="12"/>
        <w:ind w:firstLine="720"/>
        <w:jc w:val="center"/>
        <w:rPr>
          <w:b/>
          <w:sz w:val="28"/>
          <w:szCs w:val="28"/>
          <w:u w:val="single"/>
          <w:lang w:val="uk-UA"/>
        </w:rPr>
      </w:pPr>
      <w:r w:rsidRPr="00BB58DB">
        <w:rPr>
          <w:b/>
          <w:sz w:val="28"/>
          <w:szCs w:val="28"/>
          <w:lang w:val="uk-UA"/>
        </w:rPr>
        <w:t xml:space="preserve"> заочної </w:t>
      </w:r>
      <w:r w:rsidR="008B6C11">
        <w:rPr>
          <w:b/>
          <w:sz w:val="28"/>
          <w:szCs w:val="28"/>
          <w:lang w:val="uk-UA"/>
        </w:rPr>
        <w:t>форми здобуття освіти</w:t>
      </w:r>
    </w:p>
    <w:p w14:paraId="1D8CC394" w14:textId="77777777" w:rsidR="00437466" w:rsidRPr="00BB58DB" w:rsidRDefault="00437466" w:rsidP="00437466">
      <w:pPr>
        <w:pStyle w:val="12"/>
        <w:ind w:firstLine="720"/>
        <w:jc w:val="both"/>
        <w:rPr>
          <w:lang w:val="uk-UA"/>
        </w:rPr>
      </w:pPr>
      <w:r w:rsidRPr="00BB58DB">
        <w:rPr>
          <w:lang w:val="uk-UA"/>
        </w:rPr>
        <w:t>Загальна рейтингова оцінка складає 100 балів.</w:t>
      </w:r>
    </w:p>
    <w:p w14:paraId="3C37C55B" w14:textId="77777777" w:rsidR="00437466" w:rsidRPr="00BB58DB" w:rsidRDefault="00437466" w:rsidP="00437466">
      <w:pPr>
        <w:pStyle w:val="12"/>
        <w:ind w:firstLine="720"/>
        <w:jc w:val="both"/>
        <w:rPr>
          <w:i/>
          <w:lang w:val="uk-UA"/>
        </w:rPr>
      </w:pPr>
      <w:r w:rsidRPr="00BB58DB">
        <w:rPr>
          <w:b/>
          <w:i/>
          <w:u w:val="single"/>
          <w:lang w:val="uk-UA"/>
        </w:rPr>
        <w:t>Екзамен</w:t>
      </w:r>
      <w:r w:rsidRPr="00BB58DB">
        <w:rPr>
          <w:i/>
          <w:lang w:val="uk-UA"/>
        </w:rPr>
        <w:t xml:space="preserve">: </w:t>
      </w:r>
    </w:p>
    <w:p w14:paraId="429AFD90" w14:textId="77777777" w:rsidR="00437466" w:rsidRPr="00BB58DB" w:rsidRDefault="00437466" w:rsidP="00437466">
      <w:pPr>
        <w:pStyle w:val="12"/>
        <w:ind w:firstLine="720"/>
        <w:jc w:val="both"/>
        <w:rPr>
          <w:lang w:val="uk-UA"/>
        </w:rPr>
      </w:pPr>
      <w:r w:rsidRPr="00BB58DB">
        <w:rPr>
          <w:lang w:val="uk-UA"/>
        </w:rPr>
        <w:t>допуск до екзамену – 24 бал</w:t>
      </w:r>
      <w:r w:rsidR="00D941F6" w:rsidRPr="00BB58DB">
        <w:rPr>
          <w:lang w:val="uk-UA"/>
        </w:rPr>
        <w:t>и</w:t>
      </w:r>
      <w:r w:rsidRPr="00BB58DB">
        <w:rPr>
          <w:lang w:val="uk-UA"/>
        </w:rPr>
        <w:t xml:space="preserve"> (за відсутності практичних та (або) лабораторних занять)</w:t>
      </w:r>
    </w:p>
    <w:p w14:paraId="4EFE5E6B" w14:textId="77777777" w:rsidR="00437466" w:rsidRPr="00BB58DB" w:rsidRDefault="00437466" w:rsidP="00437466">
      <w:pPr>
        <w:pStyle w:val="12"/>
        <w:ind w:firstLine="720"/>
        <w:jc w:val="both"/>
        <w:rPr>
          <w:lang w:val="uk-UA"/>
        </w:rPr>
      </w:pPr>
      <w:r w:rsidRPr="00BB58DB">
        <w:rPr>
          <w:lang w:val="uk-UA"/>
        </w:rPr>
        <w:t>допуск до екзамену – 36 балів (за наявності практичних та (або) лабораторних занять).</w:t>
      </w:r>
    </w:p>
    <w:p w14:paraId="0F79184C" w14:textId="77777777" w:rsidR="00437466" w:rsidRPr="00BB58DB" w:rsidRDefault="006A02D1" w:rsidP="00437466">
      <w:pPr>
        <w:pStyle w:val="12"/>
        <w:ind w:firstLine="720"/>
        <w:jc w:val="both"/>
        <w:rPr>
          <w:lang w:val="uk-UA"/>
        </w:rPr>
      </w:pPr>
      <w:r w:rsidRPr="00BB58DB">
        <w:rPr>
          <w:lang w:val="uk-UA"/>
        </w:rPr>
        <w:t>За</w:t>
      </w:r>
      <w:r w:rsidR="00437466" w:rsidRPr="00BB58DB">
        <w:rPr>
          <w:lang w:val="uk-UA"/>
        </w:rPr>
        <w:t xml:space="preserve"> наявності в планах контрольної роботи та практичн</w:t>
      </w:r>
      <w:r w:rsidR="00397944" w:rsidRPr="00BB58DB">
        <w:rPr>
          <w:lang w:val="uk-UA"/>
        </w:rPr>
        <w:t>их та (або) лабораторних занять</w:t>
      </w:r>
      <w:r w:rsidR="00437466" w:rsidRPr="00BB58DB">
        <w:rPr>
          <w:lang w:val="uk-UA"/>
        </w:rPr>
        <w:t xml:space="preserve"> </w:t>
      </w:r>
      <w:r w:rsidR="00E4095A" w:rsidRPr="00BB58DB">
        <w:rPr>
          <w:lang w:val="uk-UA"/>
        </w:rPr>
        <w:t>оцінка виставляється</w:t>
      </w:r>
      <w:r w:rsidR="00397944" w:rsidRPr="00BB58DB">
        <w:rPr>
          <w:lang w:val="uk-UA"/>
        </w:rPr>
        <w:t>,</w:t>
      </w:r>
      <w:r w:rsidR="00E4095A" w:rsidRPr="00BB58DB">
        <w:rPr>
          <w:lang w:val="uk-UA"/>
        </w:rPr>
        <w:t xml:space="preserve"> </w:t>
      </w:r>
      <w:r w:rsidR="008C1C75" w:rsidRPr="00BB58DB">
        <w:rPr>
          <w:b/>
          <w:lang w:val="uk-UA"/>
        </w:rPr>
        <w:t>як правило</w:t>
      </w:r>
      <w:r w:rsidR="00437466" w:rsidRPr="00BB58DB">
        <w:rPr>
          <w:b/>
          <w:lang w:val="uk-UA"/>
        </w:rPr>
        <w:t>,</w:t>
      </w:r>
      <w:r w:rsidR="00437466" w:rsidRPr="00BB58DB">
        <w:rPr>
          <w:lang w:val="uk-UA"/>
        </w:rPr>
        <w:t xml:space="preserve"> </w:t>
      </w:r>
      <w:r w:rsidR="00E4095A" w:rsidRPr="00BB58DB">
        <w:rPr>
          <w:lang w:val="uk-UA"/>
        </w:rPr>
        <w:t xml:space="preserve">за контрольну роботу – 40 балів, за практичні та (або) лабораторні заняття </w:t>
      </w:r>
      <w:r w:rsidR="00437466" w:rsidRPr="00BB58DB">
        <w:rPr>
          <w:lang w:val="uk-UA"/>
        </w:rPr>
        <w:t>–</w:t>
      </w:r>
      <w:r w:rsidR="00E4095A" w:rsidRPr="00BB58DB">
        <w:rPr>
          <w:lang w:val="uk-UA"/>
        </w:rPr>
        <w:t xml:space="preserve"> 20 балів</w:t>
      </w:r>
      <w:r w:rsidR="00437466" w:rsidRPr="00BB58DB">
        <w:rPr>
          <w:lang w:val="uk-UA"/>
        </w:rPr>
        <w:t xml:space="preserve">, </w:t>
      </w:r>
      <w:r w:rsidR="00E4095A" w:rsidRPr="00BB58DB">
        <w:rPr>
          <w:lang w:val="uk-UA"/>
        </w:rPr>
        <w:t>за екзамен</w:t>
      </w:r>
      <w:r w:rsidR="00437466" w:rsidRPr="00BB58DB">
        <w:rPr>
          <w:lang w:val="uk-UA"/>
        </w:rPr>
        <w:t xml:space="preserve"> – </w:t>
      </w:r>
      <w:r w:rsidR="00E4095A" w:rsidRPr="00BB58DB">
        <w:rPr>
          <w:lang w:val="uk-UA"/>
        </w:rPr>
        <w:t>40 балів</w:t>
      </w:r>
      <w:r w:rsidR="00397944" w:rsidRPr="00BB58DB">
        <w:rPr>
          <w:lang w:val="uk-UA"/>
        </w:rPr>
        <w:t>.</w:t>
      </w:r>
    </w:p>
    <w:p w14:paraId="33A5E4E4" w14:textId="77777777" w:rsidR="00437466" w:rsidRPr="00BB58DB" w:rsidRDefault="006A02D1" w:rsidP="00437466">
      <w:pPr>
        <w:pStyle w:val="12"/>
        <w:ind w:firstLine="720"/>
        <w:jc w:val="both"/>
        <w:rPr>
          <w:lang w:val="uk-UA"/>
        </w:rPr>
      </w:pPr>
      <w:r w:rsidRPr="00BB58DB">
        <w:rPr>
          <w:lang w:val="uk-UA"/>
        </w:rPr>
        <w:t>За</w:t>
      </w:r>
      <w:r w:rsidR="00437466" w:rsidRPr="00BB58DB">
        <w:rPr>
          <w:lang w:val="uk-UA"/>
        </w:rPr>
        <w:t xml:space="preserve"> наявності </w:t>
      </w:r>
      <w:r w:rsidRPr="00BB58DB">
        <w:rPr>
          <w:lang w:val="uk-UA"/>
        </w:rPr>
        <w:t>в планах контрольної роботи і</w:t>
      </w:r>
      <w:r w:rsidR="00437466" w:rsidRPr="00BB58DB">
        <w:rPr>
          <w:lang w:val="uk-UA"/>
        </w:rPr>
        <w:t xml:space="preserve"> відсутності практичних та (або) лабораторних занять</w:t>
      </w:r>
      <w:r w:rsidR="00A00208" w:rsidRPr="00BB58DB">
        <w:rPr>
          <w:lang w:val="uk-UA"/>
        </w:rPr>
        <w:t xml:space="preserve"> оцінка виставляється</w:t>
      </w:r>
      <w:r w:rsidR="00437466" w:rsidRPr="00BB58DB">
        <w:rPr>
          <w:lang w:val="uk-UA"/>
        </w:rPr>
        <w:t xml:space="preserve">, </w:t>
      </w:r>
      <w:r w:rsidR="008C1C75" w:rsidRPr="00BB58DB">
        <w:rPr>
          <w:b/>
          <w:lang w:val="uk-UA"/>
        </w:rPr>
        <w:t>як правило</w:t>
      </w:r>
      <w:r w:rsidR="00437466" w:rsidRPr="00BB58DB">
        <w:rPr>
          <w:b/>
          <w:lang w:val="uk-UA"/>
        </w:rPr>
        <w:t>,</w:t>
      </w:r>
      <w:r w:rsidR="00437466" w:rsidRPr="00BB58DB">
        <w:rPr>
          <w:lang w:val="uk-UA"/>
        </w:rPr>
        <w:t xml:space="preserve"> за контрольну роботу</w:t>
      </w:r>
      <w:r w:rsidR="00A00208" w:rsidRPr="00BB58DB">
        <w:rPr>
          <w:lang w:val="uk-UA"/>
        </w:rPr>
        <w:t xml:space="preserve"> – 40 балів</w:t>
      </w:r>
      <w:r w:rsidR="00437466" w:rsidRPr="00BB58DB">
        <w:rPr>
          <w:lang w:val="uk-UA"/>
        </w:rPr>
        <w:t xml:space="preserve">, </w:t>
      </w:r>
      <w:r w:rsidR="00A00208" w:rsidRPr="00BB58DB">
        <w:rPr>
          <w:lang w:val="uk-UA"/>
        </w:rPr>
        <w:t>за екзамен – 60 балів</w:t>
      </w:r>
      <w:r w:rsidR="00437466" w:rsidRPr="00BB58DB">
        <w:rPr>
          <w:lang w:val="uk-UA"/>
        </w:rPr>
        <w:t xml:space="preserve">. </w:t>
      </w:r>
    </w:p>
    <w:p w14:paraId="7E4ACB07" w14:textId="77777777" w:rsidR="00437466" w:rsidRPr="00BB58DB" w:rsidRDefault="006A02D1" w:rsidP="00437466">
      <w:pPr>
        <w:pStyle w:val="12"/>
        <w:ind w:firstLine="720"/>
        <w:jc w:val="both"/>
        <w:rPr>
          <w:lang w:val="uk-UA"/>
        </w:rPr>
      </w:pPr>
      <w:r w:rsidRPr="00BB58DB">
        <w:rPr>
          <w:lang w:val="uk-UA"/>
        </w:rPr>
        <w:t xml:space="preserve">За </w:t>
      </w:r>
      <w:r w:rsidR="00437466" w:rsidRPr="00BB58DB">
        <w:rPr>
          <w:lang w:val="uk-UA"/>
        </w:rPr>
        <w:t>відсутності в планах контрольної роботи</w:t>
      </w:r>
      <w:r w:rsidRPr="00BB58DB">
        <w:rPr>
          <w:lang w:val="uk-UA"/>
        </w:rPr>
        <w:t xml:space="preserve"> і </w:t>
      </w:r>
      <w:r w:rsidR="00437466" w:rsidRPr="00BB58DB">
        <w:rPr>
          <w:lang w:val="uk-UA"/>
        </w:rPr>
        <w:t>наявності практичних та (або) лабораторних занять</w:t>
      </w:r>
      <w:r w:rsidR="00397944" w:rsidRPr="00BB58DB">
        <w:rPr>
          <w:lang w:val="uk-UA"/>
        </w:rPr>
        <w:t xml:space="preserve"> оцінка виставляється</w:t>
      </w:r>
      <w:r w:rsidR="00437466" w:rsidRPr="00BB58DB">
        <w:rPr>
          <w:lang w:val="uk-UA"/>
        </w:rPr>
        <w:t xml:space="preserve">, </w:t>
      </w:r>
      <w:r w:rsidR="008C1C75" w:rsidRPr="00BB58DB">
        <w:rPr>
          <w:b/>
          <w:lang w:val="uk-UA"/>
        </w:rPr>
        <w:t>як правило</w:t>
      </w:r>
      <w:r w:rsidR="00437466" w:rsidRPr="00BB58DB">
        <w:rPr>
          <w:b/>
          <w:lang w:val="uk-UA"/>
        </w:rPr>
        <w:t>,</w:t>
      </w:r>
      <w:r w:rsidR="00437466" w:rsidRPr="00BB58DB">
        <w:rPr>
          <w:lang w:val="uk-UA"/>
        </w:rPr>
        <w:t xml:space="preserve"> </w:t>
      </w:r>
      <w:r w:rsidR="00397944" w:rsidRPr="00BB58DB">
        <w:rPr>
          <w:lang w:val="uk-UA"/>
        </w:rPr>
        <w:t>за практичні та (або) лабораторні заняття – 40 балів, за екзамен – 60 балів.</w:t>
      </w:r>
    </w:p>
    <w:p w14:paraId="165BC155" w14:textId="77777777" w:rsidR="00437466" w:rsidRPr="00BB58DB" w:rsidRDefault="006A02D1" w:rsidP="00437466">
      <w:pPr>
        <w:pStyle w:val="12"/>
        <w:ind w:firstLine="720"/>
        <w:jc w:val="both"/>
        <w:rPr>
          <w:lang w:val="uk-UA"/>
        </w:rPr>
      </w:pPr>
      <w:r w:rsidRPr="00BB58DB">
        <w:rPr>
          <w:lang w:val="uk-UA"/>
        </w:rPr>
        <w:t>За</w:t>
      </w:r>
      <w:r w:rsidR="00437466" w:rsidRPr="00BB58DB">
        <w:rPr>
          <w:lang w:val="uk-UA"/>
        </w:rPr>
        <w:t xml:space="preserve"> відсутності в планах контрольної роботи та практичних та (або) лабораторних занять</w:t>
      </w:r>
      <w:r w:rsidR="00530C6B" w:rsidRPr="00BB58DB">
        <w:rPr>
          <w:lang w:val="uk-UA"/>
        </w:rPr>
        <w:t>,</w:t>
      </w:r>
      <w:r w:rsidR="00437466" w:rsidRPr="00BB58DB">
        <w:rPr>
          <w:lang w:val="uk-UA"/>
        </w:rPr>
        <w:t xml:space="preserve"> </w:t>
      </w:r>
      <w:r w:rsidR="00437466" w:rsidRPr="00BB58DB">
        <w:rPr>
          <w:b/>
          <w:lang w:val="uk-UA"/>
        </w:rPr>
        <w:t>як правило</w:t>
      </w:r>
      <w:r w:rsidR="00530C6B" w:rsidRPr="00BB58DB">
        <w:rPr>
          <w:b/>
          <w:lang w:val="uk-UA"/>
        </w:rPr>
        <w:t>,</w:t>
      </w:r>
      <w:r w:rsidR="00530C6B" w:rsidRPr="00BB58DB">
        <w:rPr>
          <w:lang w:val="uk-UA"/>
        </w:rPr>
        <w:t xml:space="preserve"> на </w:t>
      </w:r>
      <w:r w:rsidR="00437466" w:rsidRPr="00BB58DB">
        <w:rPr>
          <w:lang w:val="uk-UA"/>
        </w:rPr>
        <w:t>екзамен</w:t>
      </w:r>
      <w:r w:rsidR="00530C6B" w:rsidRPr="00BB58DB">
        <w:rPr>
          <w:lang w:val="uk-UA"/>
        </w:rPr>
        <w:t xml:space="preserve"> відводиться 100 балів</w:t>
      </w:r>
      <w:r w:rsidR="00437466" w:rsidRPr="00BB58DB">
        <w:rPr>
          <w:lang w:val="uk-UA"/>
        </w:rPr>
        <w:t>.</w:t>
      </w:r>
    </w:p>
    <w:p w14:paraId="5914A209" w14:textId="77777777" w:rsidR="00437466" w:rsidRPr="00BB58DB" w:rsidRDefault="00437466" w:rsidP="00437466">
      <w:pPr>
        <w:pStyle w:val="12"/>
        <w:ind w:firstLine="720"/>
        <w:jc w:val="both"/>
        <w:rPr>
          <w:lang w:val="uk-UA"/>
        </w:rPr>
      </w:pPr>
      <w:r w:rsidRPr="00BB58DB">
        <w:rPr>
          <w:lang w:val="uk-UA"/>
        </w:rPr>
        <w:t>Кількість питань на екзам</w:t>
      </w:r>
      <w:r w:rsidR="00D941F6" w:rsidRPr="00BB58DB">
        <w:rPr>
          <w:lang w:val="uk-UA"/>
        </w:rPr>
        <w:t>ен не повинна перевищувати 50</w:t>
      </w:r>
      <w:r w:rsidRPr="00BB58DB">
        <w:rPr>
          <w:lang w:val="uk-UA"/>
        </w:rPr>
        <w:t>.</w:t>
      </w:r>
    </w:p>
    <w:p w14:paraId="07990A0A" w14:textId="77777777" w:rsidR="00437466" w:rsidRPr="00BB58DB" w:rsidRDefault="00437466" w:rsidP="00437466">
      <w:pPr>
        <w:pStyle w:val="12"/>
        <w:ind w:firstLine="720"/>
        <w:jc w:val="both"/>
        <w:rPr>
          <w:i/>
          <w:lang w:val="uk-UA"/>
        </w:rPr>
      </w:pPr>
      <w:r w:rsidRPr="00BB58DB">
        <w:rPr>
          <w:b/>
          <w:i/>
          <w:u w:val="single"/>
          <w:lang w:val="uk-UA"/>
        </w:rPr>
        <w:t>Залік</w:t>
      </w:r>
    </w:p>
    <w:p w14:paraId="1522E226" w14:textId="77777777" w:rsidR="00437466" w:rsidRPr="00BB58DB" w:rsidRDefault="006A02D1" w:rsidP="00437466">
      <w:pPr>
        <w:pStyle w:val="12"/>
        <w:ind w:firstLine="720"/>
        <w:jc w:val="both"/>
        <w:rPr>
          <w:lang w:val="uk-UA"/>
        </w:rPr>
      </w:pPr>
      <w:r w:rsidRPr="00BB58DB">
        <w:rPr>
          <w:lang w:val="uk-UA"/>
        </w:rPr>
        <w:t>За</w:t>
      </w:r>
      <w:r w:rsidR="00437466" w:rsidRPr="00BB58DB">
        <w:rPr>
          <w:lang w:val="uk-UA"/>
        </w:rPr>
        <w:t xml:space="preserve"> наявності контрольних робіт</w:t>
      </w:r>
      <w:r w:rsidRPr="00BB58DB">
        <w:rPr>
          <w:lang w:val="uk-UA"/>
        </w:rPr>
        <w:t xml:space="preserve"> і</w:t>
      </w:r>
      <w:r w:rsidR="00437466" w:rsidRPr="00BB58DB">
        <w:rPr>
          <w:lang w:val="uk-UA"/>
        </w:rPr>
        <w:t xml:space="preserve"> відсутності практичних та (або) лабораторних занять залік проставляється, </w:t>
      </w:r>
      <w:r w:rsidR="008C1C75" w:rsidRPr="00BB58DB">
        <w:rPr>
          <w:b/>
          <w:lang w:val="uk-UA"/>
        </w:rPr>
        <w:t>як правило</w:t>
      </w:r>
      <w:r w:rsidR="00437466" w:rsidRPr="00BB58DB">
        <w:rPr>
          <w:b/>
          <w:lang w:val="uk-UA"/>
        </w:rPr>
        <w:t xml:space="preserve">, </w:t>
      </w:r>
      <w:r w:rsidR="00437466" w:rsidRPr="00BB58DB">
        <w:rPr>
          <w:lang w:val="uk-UA"/>
        </w:rPr>
        <w:t xml:space="preserve">за наслідками перевірки контрольної роботи </w:t>
      </w:r>
      <w:r w:rsidR="00E4095A" w:rsidRPr="00BB58DB">
        <w:rPr>
          <w:lang w:val="uk-UA"/>
        </w:rPr>
        <w:t xml:space="preserve">– 50 балів </w:t>
      </w:r>
      <w:r w:rsidR="00437466" w:rsidRPr="00BB58DB">
        <w:rPr>
          <w:lang w:val="uk-UA"/>
        </w:rPr>
        <w:t>та захист</w:t>
      </w:r>
      <w:r w:rsidR="00E4095A" w:rsidRPr="00BB58DB">
        <w:rPr>
          <w:lang w:val="uk-UA"/>
        </w:rPr>
        <w:t>у</w:t>
      </w:r>
      <w:r w:rsidR="00437466" w:rsidRPr="00BB58DB">
        <w:rPr>
          <w:lang w:val="uk-UA"/>
        </w:rPr>
        <w:t xml:space="preserve"> контрольної роботи</w:t>
      </w:r>
      <w:r w:rsidR="00E4095A" w:rsidRPr="00BB58DB">
        <w:rPr>
          <w:lang w:val="uk-UA"/>
        </w:rPr>
        <w:t xml:space="preserve"> – 50 балів</w:t>
      </w:r>
      <w:r w:rsidR="00437466" w:rsidRPr="00BB58DB">
        <w:rPr>
          <w:lang w:val="uk-UA"/>
        </w:rPr>
        <w:t>.</w:t>
      </w:r>
    </w:p>
    <w:p w14:paraId="764A8E57" w14:textId="77777777" w:rsidR="00437466" w:rsidRPr="00C86028" w:rsidRDefault="006A02D1" w:rsidP="00437466">
      <w:pPr>
        <w:pStyle w:val="12"/>
        <w:ind w:firstLine="720"/>
        <w:jc w:val="both"/>
        <w:rPr>
          <w:lang w:val="uk-UA"/>
        </w:rPr>
      </w:pPr>
      <w:r w:rsidRPr="00BB58DB">
        <w:rPr>
          <w:lang w:val="uk-UA"/>
        </w:rPr>
        <w:t xml:space="preserve">За </w:t>
      </w:r>
      <w:r w:rsidR="00437466" w:rsidRPr="00BB58DB">
        <w:rPr>
          <w:lang w:val="uk-UA"/>
        </w:rPr>
        <w:t>відсутності контрольних робіт</w:t>
      </w:r>
      <w:r w:rsidRPr="00BB58DB">
        <w:rPr>
          <w:lang w:val="uk-UA"/>
        </w:rPr>
        <w:t xml:space="preserve"> і</w:t>
      </w:r>
      <w:r w:rsidR="00437466" w:rsidRPr="00BB58DB">
        <w:rPr>
          <w:lang w:val="uk-UA"/>
        </w:rPr>
        <w:t xml:space="preserve"> наявності практични</w:t>
      </w:r>
      <w:r w:rsidRPr="00BB58DB">
        <w:rPr>
          <w:lang w:val="uk-UA"/>
        </w:rPr>
        <w:t>х та (або) лабораторних занять</w:t>
      </w:r>
      <w:r w:rsidR="00437466" w:rsidRPr="00BB58DB">
        <w:rPr>
          <w:lang w:val="uk-UA"/>
        </w:rPr>
        <w:t xml:space="preserve"> залік проставляється </w:t>
      </w:r>
      <w:r w:rsidR="008C1C75" w:rsidRPr="00BB58DB">
        <w:rPr>
          <w:b/>
          <w:lang w:val="uk-UA"/>
        </w:rPr>
        <w:t>як правило</w:t>
      </w:r>
      <w:r w:rsidR="00437466" w:rsidRPr="00BB58DB">
        <w:rPr>
          <w:b/>
          <w:lang w:val="uk-UA"/>
        </w:rPr>
        <w:t xml:space="preserve">, </w:t>
      </w:r>
      <w:r w:rsidR="00437466" w:rsidRPr="00BB58DB">
        <w:rPr>
          <w:lang w:val="uk-UA"/>
        </w:rPr>
        <w:t>за</w:t>
      </w:r>
      <w:r w:rsidR="00437466" w:rsidRPr="00C86028">
        <w:rPr>
          <w:lang w:val="uk-UA"/>
        </w:rPr>
        <w:t xml:space="preserve"> підсумками проведення практичних та (або) лабораторних занять</w:t>
      </w:r>
      <w:r w:rsidR="00501EAB" w:rsidRPr="00C86028">
        <w:rPr>
          <w:lang w:val="uk-UA"/>
        </w:rPr>
        <w:t xml:space="preserve"> – 100 балів</w:t>
      </w:r>
      <w:r w:rsidR="00437466" w:rsidRPr="00C86028">
        <w:rPr>
          <w:lang w:val="uk-UA"/>
        </w:rPr>
        <w:t>.</w:t>
      </w:r>
    </w:p>
    <w:p w14:paraId="254384D6" w14:textId="77777777" w:rsidR="00437466" w:rsidRPr="00C86028" w:rsidRDefault="006A02D1" w:rsidP="00437466">
      <w:pPr>
        <w:pStyle w:val="12"/>
        <w:ind w:firstLine="720"/>
        <w:jc w:val="both"/>
        <w:rPr>
          <w:lang w:val="uk-UA"/>
        </w:rPr>
      </w:pPr>
      <w:r w:rsidRPr="00C86028">
        <w:rPr>
          <w:lang w:val="uk-UA"/>
        </w:rPr>
        <w:t xml:space="preserve">За </w:t>
      </w:r>
      <w:r w:rsidR="00437466" w:rsidRPr="00C86028">
        <w:rPr>
          <w:lang w:val="uk-UA"/>
        </w:rPr>
        <w:t xml:space="preserve">наявності і контрольних робіт, і практичних та (або) лабораторних занять залік проставляється, </w:t>
      </w:r>
      <w:r w:rsidR="008C1C75" w:rsidRPr="00C86028">
        <w:rPr>
          <w:b/>
          <w:lang w:val="uk-UA"/>
        </w:rPr>
        <w:t>як правило</w:t>
      </w:r>
      <w:r w:rsidR="00437466" w:rsidRPr="00C86028">
        <w:rPr>
          <w:b/>
          <w:lang w:val="uk-UA"/>
        </w:rPr>
        <w:t>,</w:t>
      </w:r>
      <w:r w:rsidR="00E4095A" w:rsidRPr="00C86028">
        <w:rPr>
          <w:b/>
          <w:lang w:val="uk-UA"/>
        </w:rPr>
        <w:t xml:space="preserve"> </w:t>
      </w:r>
      <w:r w:rsidR="00E4095A" w:rsidRPr="00C86028">
        <w:rPr>
          <w:lang w:val="uk-UA"/>
        </w:rPr>
        <w:t>за наслідками перевірки</w:t>
      </w:r>
      <w:r w:rsidR="00E4095A" w:rsidRPr="00C86028">
        <w:rPr>
          <w:b/>
          <w:lang w:val="uk-UA"/>
        </w:rPr>
        <w:t xml:space="preserve"> </w:t>
      </w:r>
      <w:r w:rsidR="00437466" w:rsidRPr="00C86028">
        <w:rPr>
          <w:lang w:val="uk-UA"/>
        </w:rPr>
        <w:t>контрольн</w:t>
      </w:r>
      <w:r w:rsidR="00E4095A" w:rsidRPr="00C86028">
        <w:rPr>
          <w:lang w:val="uk-UA"/>
        </w:rPr>
        <w:t>ої</w:t>
      </w:r>
      <w:r w:rsidR="00437466" w:rsidRPr="00C86028">
        <w:rPr>
          <w:lang w:val="uk-UA"/>
        </w:rPr>
        <w:t xml:space="preserve"> робот</w:t>
      </w:r>
      <w:r w:rsidR="00E4095A" w:rsidRPr="00C86028">
        <w:rPr>
          <w:lang w:val="uk-UA"/>
        </w:rPr>
        <w:t>и</w:t>
      </w:r>
      <w:r w:rsidR="00437466" w:rsidRPr="00C86028">
        <w:rPr>
          <w:lang w:val="uk-UA"/>
        </w:rPr>
        <w:t xml:space="preserve"> </w:t>
      </w:r>
      <w:r w:rsidR="00E4095A" w:rsidRPr="00C86028">
        <w:rPr>
          <w:lang w:val="uk-UA"/>
        </w:rPr>
        <w:t xml:space="preserve">– 30 балів, </w:t>
      </w:r>
      <w:r w:rsidR="00437466" w:rsidRPr="00C86028">
        <w:rPr>
          <w:lang w:val="uk-UA"/>
        </w:rPr>
        <w:t>захист</w:t>
      </w:r>
      <w:r w:rsidR="00E4095A" w:rsidRPr="00C86028">
        <w:rPr>
          <w:lang w:val="uk-UA"/>
        </w:rPr>
        <w:t>у</w:t>
      </w:r>
      <w:r w:rsidR="00437466" w:rsidRPr="00C86028">
        <w:rPr>
          <w:lang w:val="uk-UA"/>
        </w:rPr>
        <w:t xml:space="preserve"> контрольної роботи</w:t>
      </w:r>
      <w:r w:rsidR="00E4095A" w:rsidRPr="00C86028">
        <w:rPr>
          <w:lang w:val="uk-UA"/>
        </w:rPr>
        <w:t xml:space="preserve"> – 30 балів</w:t>
      </w:r>
      <w:r w:rsidR="00437466" w:rsidRPr="00C86028">
        <w:rPr>
          <w:lang w:val="uk-UA"/>
        </w:rPr>
        <w:t xml:space="preserve">, </w:t>
      </w:r>
      <w:r w:rsidR="00E4095A" w:rsidRPr="00C86028">
        <w:rPr>
          <w:lang w:val="uk-UA"/>
        </w:rPr>
        <w:t xml:space="preserve">за </w:t>
      </w:r>
      <w:r w:rsidR="00437466" w:rsidRPr="00C86028">
        <w:rPr>
          <w:lang w:val="uk-UA"/>
        </w:rPr>
        <w:t>практичні та (або) лабораторні заняття</w:t>
      </w:r>
      <w:r w:rsidR="00E4095A" w:rsidRPr="00C86028">
        <w:rPr>
          <w:lang w:val="uk-UA"/>
        </w:rPr>
        <w:t xml:space="preserve"> – 40 балів.</w:t>
      </w:r>
    </w:p>
    <w:p w14:paraId="2A4BC881" w14:textId="77777777" w:rsidR="00437466" w:rsidRPr="00C86028" w:rsidRDefault="006A02D1" w:rsidP="00437466">
      <w:pPr>
        <w:pStyle w:val="12"/>
        <w:ind w:firstLine="720"/>
        <w:jc w:val="both"/>
        <w:rPr>
          <w:lang w:val="uk-UA"/>
        </w:rPr>
      </w:pPr>
      <w:r w:rsidRPr="00C86028">
        <w:rPr>
          <w:lang w:val="uk-UA"/>
        </w:rPr>
        <w:t xml:space="preserve">За </w:t>
      </w:r>
      <w:r w:rsidR="00437466" w:rsidRPr="00C86028">
        <w:rPr>
          <w:lang w:val="uk-UA"/>
        </w:rPr>
        <w:t xml:space="preserve">відсутності і контрольних робіт, і практичних та (або) лабораторних занять залік проставляється, </w:t>
      </w:r>
      <w:r w:rsidR="008C1C75" w:rsidRPr="00C86028">
        <w:rPr>
          <w:b/>
          <w:lang w:val="uk-UA"/>
        </w:rPr>
        <w:t>як правило</w:t>
      </w:r>
      <w:r w:rsidR="00437466" w:rsidRPr="00C86028">
        <w:rPr>
          <w:b/>
          <w:lang w:val="uk-UA"/>
        </w:rPr>
        <w:t xml:space="preserve">, </w:t>
      </w:r>
      <w:r w:rsidR="00437466" w:rsidRPr="00C86028">
        <w:rPr>
          <w:lang w:val="uk-UA"/>
        </w:rPr>
        <w:t>за підсумками проведення аудиторної залікової роботи у сумі 100 балів.</w:t>
      </w:r>
    </w:p>
    <w:p w14:paraId="3857D0A2" w14:textId="77777777" w:rsidR="00437466" w:rsidRPr="00C86028" w:rsidRDefault="00437466" w:rsidP="00437466">
      <w:pPr>
        <w:pStyle w:val="12"/>
        <w:ind w:firstLine="720"/>
        <w:jc w:val="both"/>
        <w:rPr>
          <w:lang w:val="uk-UA"/>
        </w:rPr>
      </w:pPr>
      <w:r w:rsidRPr="00C86028">
        <w:rPr>
          <w:lang w:val="uk-UA"/>
        </w:rPr>
        <w:t>Кількість питань на залік не повинна пере</w:t>
      </w:r>
      <w:r w:rsidR="00D941F6" w:rsidRPr="00C86028">
        <w:rPr>
          <w:lang w:val="uk-UA"/>
        </w:rPr>
        <w:t>вищувати 25</w:t>
      </w:r>
      <w:r w:rsidRPr="00C86028">
        <w:rPr>
          <w:lang w:val="uk-UA"/>
        </w:rPr>
        <w:t>.</w:t>
      </w:r>
    </w:p>
    <w:p w14:paraId="1BEBB38A" w14:textId="77777777" w:rsidR="00437466" w:rsidRPr="00C86028" w:rsidRDefault="00437466">
      <w:pPr>
        <w:widowControl/>
        <w:autoSpaceDE/>
        <w:autoSpaceDN/>
        <w:adjustRightInd/>
        <w:rPr>
          <w:spacing w:val="1"/>
          <w:sz w:val="28"/>
          <w:szCs w:val="28"/>
          <w:lang w:val="uk-UA"/>
        </w:rPr>
        <w:sectPr w:rsidR="00437466" w:rsidRPr="00C86028" w:rsidSect="003A4B1E">
          <w:pgSz w:w="11906" w:h="16838"/>
          <w:pgMar w:top="1134" w:right="1134" w:bottom="1134" w:left="1418" w:header="709" w:footer="709" w:gutter="0"/>
          <w:cols w:space="708"/>
          <w:titlePg/>
          <w:docGrid w:linePitch="360"/>
        </w:sectPr>
      </w:pPr>
    </w:p>
    <w:p w14:paraId="3C53830F" w14:textId="77777777" w:rsidR="00D31067" w:rsidRPr="00C86028" w:rsidRDefault="00D31067" w:rsidP="00D31067">
      <w:pPr>
        <w:pStyle w:val="a3"/>
        <w:shd w:val="clear" w:color="auto" w:fill="FFFFFF"/>
        <w:spacing w:before="0" w:beforeAutospacing="0" w:after="0" w:afterAutospacing="0" w:line="360" w:lineRule="auto"/>
        <w:jc w:val="right"/>
        <w:textAlignment w:val="baseline"/>
        <w:rPr>
          <w:rFonts w:ascii="Times New Roman" w:hAnsi="Times New Roman" w:cs="Times New Roman"/>
          <w:sz w:val="28"/>
          <w:szCs w:val="28"/>
          <w:lang w:val="uk-UA"/>
        </w:rPr>
      </w:pPr>
      <w:r w:rsidRPr="00C86028">
        <w:rPr>
          <w:rFonts w:ascii="Times New Roman" w:hAnsi="Times New Roman" w:cs="Times New Roman"/>
          <w:sz w:val="28"/>
          <w:szCs w:val="28"/>
          <w:lang w:val="uk-UA"/>
        </w:rPr>
        <w:lastRenderedPageBreak/>
        <w:t>Додаток 2</w:t>
      </w:r>
    </w:p>
    <w:p w14:paraId="6AD7ACB0" w14:textId="77777777" w:rsidR="00437466" w:rsidRPr="00C86028" w:rsidRDefault="00437466" w:rsidP="00437466">
      <w:pPr>
        <w:pStyle w:val="a3"/>
        <w:shd w:val="clear" w:color="auto" w:fill="FFFFFF"/>
        <w:spacing w:before="0" w:beforeAutospacing="0" w:after="0" w:afterAutospacing="0" w:line="360" w:lineRule="auto"/>
        <w:jc w:val="center"/>
        <w:textAlignment w:val="baseline"/>
        <w:rPr>
          <w:rFonts w:ascii="Times New Roman" w:hAnsi="Times New Roman" w:cs="Times New Roman"/>
          <w:sz w:val="28"/>
          <w:szCs w:val="28"/>
          <w:lang w:val="uk-UA"/>
        </w:rPr>
      </w:pPr>
      <w:r w:rsidRPr="00C86028">
        <w:rPr>
          <w:rFonts w:ascii="Times New Roman" w:hAnsi="Times New Roman" w:cs="Times New Roman"/>
          <w:sz w:val="28"/>
          <w:szCs w:val="28"/>
          <w:lang w:val="uk-UA"/>
        </w:rPr>
        <w:t xml:space="preserve">Параметри та критерії оцінювання курсової роботи </w:t>
      </w:r>
    </w:p>
    <w:tbl>
      <w:tblPr>
        <w:tblW w:w="5144"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940"/>
        <w:gridCol w:w="920"/>
        <w:gridCol w:w="5780"/>
      </w:tblGrid>
      <w:tr w:rsidR="00437466" w:rsidRPr="00C86028" w14:paraId="5F00530D" w14:textId="77777777" w:rsidTr="00E4095A">
        <w:trPr>
          <w:tblHeader/>
        </w:trPr>
        <w:tc>
          <w:tcPr>
            <w:tcW w:w="1525" w:type="pct"/>
            <w:shd w:val="clear" w:color="auto" w:fill="auto"/>
            <w:vAlign w:val="center"/>
          </w:tcPr>
          <w:p w14:paraId="6F08DEC2" w14:textId="77777777" w:rsidR="00437466" w:rsidRPr="00C86028" w:rsidRDefault="00437466" w:rsidP="00F17BD5">
            <w:pPr>
              <w:pStyle w:val="a3"/>
              <w:spacing w:before="0" w:beforeAutospacing="0" w:after="0" w:afterAutospacing="0"/>
              <w:jc w:val="center"/>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Параметри оцінювання</w:t>
            </w:r>
          </w:p>
        </w:tc>
        <w:tc>
          <w:tcPr>
            <w:tcW w:w="477" w:type="pct"/>
            <w:shd w:val="clear" w:color="auto" w:fill="auto"/>
            <w:vAlign w:val="center"/>
          </w:tcPr>
          <w:p w14:paraId="4256BE60" w14:textId="77777777" w:rsidR="00437466" w:rsidRPr="00C86028" w:rsidRDefault="00437466" w:rsidP="00E4095A">
            <w:pPr>
              <w:pStyle w:val="a3"/>
              <w:spacing w:before="0" w:beforeAutospacing="0" w:after="0" w:afterAutospacing="0"/>
              <w:jc w:val="center"/>
              <w:textAlignment w:val="baseline"/>
              <w:rPr>
                <w:rFonts w:ascii="Times New Roman" w:eastAsia="Calibri" w:hAnsi="Times New Roman" w:cs="Times New Roman"/>
                <w:sz w:val="24"/>
                <w:szCs w:val="24"/>
                <w:lang w:val="uk-UA"/>
              </w:rPr>
            </w:pPr>
            <w:r w:rsidRPr="00C86028">
              <w:rPr>
                <w:rFonts w:ascii="Times New Roman" w:eastAsia="Calibri" w:hAnsi="Times New Roman" w:cs="Times New Roman"/>
                <w:sz w:val="24"/>
                <w:szCs w:val="24"/>
                <w:lang w:val="uk-UA"/>
              </w:rPr>
              <w:t>Діапазон оцінки балів</w:t>
            </w:r>
          </w:p>
        </w:tc>
        <w:tc>
          <w:tcPr>
            <w:tcW w:w="2998" w:type="pct"/>
            <w:shd w:val="clear" w:color="auto" w:fill="auto"/>
            <w:vAlign w:val="center"/>
          </w:tcPr>
          <w:p w14:paraId="14D23322" w14:textId="77777777" w:rsidR="00437466" w:rsidRPr="00C86028" w:rsidRDefault="00437466" w:rsidP="00F17BD5">
            <w:pPr>
              <w:pStyle w:val="a3"/>
              <w:spacing w:before="0" w:beforeAutospacing="0" w:after="0" w:afterAutospacing="0"/>
              <w:jc w:val="center"/>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Критерії оцінювання за бальною шкалою</w:t>
            </w:r>
          </w:p>
        </w:tc>
      </w:tr>
      <w:tr w:rsidR="00437466" w:rsidRPr="00C86028" w14:paraId="653B56FF" w14:textId="77777777" w:rsidTr="00E4095A">
        <w:tc>
          <w:tcPr>
            <w:tcW w:w="5000" w:type="pct"/>
            <w:gridSpan w:val="3"/>
            <w:shd w:val="clear" w:color="auto" w:fill="auto"/>
            <w:vAlign w:val="center"/>
          </w:tcPr>
          <w:p w14:paraId="2A7F004D" w14:textId="77777777" w:rsidR="00437466" w:rsidRPr="00C86028" w:rsidRDefault="00437466" w:rsidP="00F17BD5">
            <w:pPr>
              <w:jc w:val="center"/>
              <w:rPr>
                <w:rFonts w:eastAsia="Calibri"/>
                <w:sz w:val="28"/>
                <w:szCs w:val="28"/>
                <w:lang w:val="uk-UA"/>
              </w:rPr>
            </w:pPr>
            <w:r w:rsidRPr="00C86028">
              <w:rPr>
                <w:rStyle w:val="af4"/>
                <w:rFonts w:eastAsia="Calibri"/>
                <w:sz w:val="28"/>
                <w:szCs w:val="28"/>
                <w:bdr w:val="none" w:sz="0" w:space="0" w:color="auto" w:frame="1"/>
                <w:lang w:val="uk-UA"/>
              </w:rPr>
              <w:t>Оцінювання якості курсової роботи (0-60)</w:t>
            </w:r>
          </w:p>
        </w:tc>
      </w:tr>
      <w:tr w:rsidR="00437466" w:rsidRPr="00D1540B" w14:paraId="1F899F6A" w14:textId="77777777" w:rsidTr="00E4095A">
        <w:trPr>
          <w:trHeight w:val="605"/>
        </w:trPr>
        <w:tc>
          <w:tcPr>
            <w:tcW w:w="1525" w:type="pct"/>
            <w:vMerge w:val="restart"/>
            <w:shd w:val="clear" w:color="auto" w:fill="auto"/>
            <w:vAlign w:val="center"/>
          </w:tcPr>
          <w:p w14:paraId="30856A5A" w14:textId="77777777" w:rsidR="00437466" w:rsidRPr="00C86028" w:rsidRDefault="00437466" w:rsidP="00E4095A">
            <w:pPr>
              <w:pStyle w:val="af2"/>
              <w:spacing w:after="0"/>
              <w:jc w:val="left"/>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eastAsia="uk-UA"/>
              </w:rPr>
              <w:t>1. Оцінка інформаційної бази курсової роботи (опрацювання фахової літератури, використання законодавчих та нормативних актів тощо</w:t>
            </w:r>
            <w:r w:rsidRPr="00C86028">
              <w:rPr>
                <w:rFonts w:ascii="Times New Roman" w:eastAsia="Calibri" w:hAnsi="Times New Roman" w:cs="Times New Roman"/>
                <w:bCs/>
                <w:sz w:val="28"/>
                <w:szCs w:val="28"/>
                <w:lang w:val="uk-UA"/>
              </w:rPr>
              <w:t>)</w:t>
            </w:r>
          </w:p>
        </w:tc>
        <w:tc>
          <w:tcPr>
            <w:tcW w:w="477" w:type="pct"/>
            <w:vMerge w:val="restart"/>
            <w:shd w:val="clear" w:color="auto" w:fill="auto"/>
            <w:vAlign w:val="center"/>
          </w:tcPr>
          <w:p w14:paraId="094DBFE3" w14:textId="77777777" w:rsidR="00437466" w:rsidRPr="00C86028" w:rsidRDefault="00437466" w:rsidP="00F17BD5">
            <w:pPr>
              <w:pStyle w:val="a3"/>
              <w:spacing w:before="0" w:beforeAutospacing="0" w:after="0" w:afterAutospacing="0"/>
              <w:jc w:val="center"/>
              <w:textAlignment w:val="baseline"/>
              <w:rPr>
                <w:rFonts w:eastAsia="Calibri"/>
                <w:sz w:val="28"/>
                <w:szCs w:val="28"/>
                <w:lang w:val="uk-UA"/>
              </w:rPr>
            </w:pPr>
            <w:r w:rsidRPr="00C86028">
              <w:rPr>
                <w:rFonts w:eastAsia="Calibri"/>
                <w:sz w:val="28"/>
                <w:szCs w:val="28"/>
                <w:lang w:val="uk-UA"/>
              </w:rPr>
              <w:t>0-10</w:t>
            </w:r>
          </w:p>
        </w:tc>
        <w:tc>
          <w:tcPr>
            <w:tcW w:w="2998" w:type="pct"/>
            <w:shd w:val="clear" w:color="auto" w:fill="auto"/>
            <w:vAlign w:val="center"/>
          </w:tcPr>
          <w:p w14:paraId="06C71BFE"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0 – зміст жодного з підрозділів курсової роботи не засвідчує використання можливої інформаційної бази</w:t>
            </w:r>
          </w:p>
        </w:tc>
      </w:tr>
      <w:tr w:rsidR="00437466" w:rsidRPr="00C86028" w14:paraId="51E44A8C" w14:textId="77777777" w:rsidTr="00E4095A">
        <w:trPr>
          <w:trHeight w:val="605"/>
        </w:trPr>
        <w:tc>
          <w:tcPr>
            <w:tcW w:w="1525" w:type="pct"/>
            <w:vMerge/>
            <w:shd w:val="clear" w:color="auto" w:fill="auto"/>
          </w:tcPr>
          <w:p w14:paraId="7DB56B90" w14:textId="77777777" w:rsidR="00437466" w:rsidRPr="00C86028" w:rsidRDefault="00437466" w:rsidP="00A70602">
            <w:pPr>
              <w:jc w:val="both"/>
              <w:rPr>
                <w:rFonts w:eastAsia="Calibri"/>
                <w:sz w:val="28"/>
                <w:szCs w:val="28"/>
                <w:lang w:val="uk-UA"/>
              </w:rPr>
            </w:pPr>
          </w:p>
        </w:tc>
        <w:tc>
          <w:tcPr>
            <w:tcW w:w="477" w:type="pct"/>
            <w:vMerge/>
            <w:shd w:val="clear" w:color="auto" w:fill="auto"/>
            <w:vAlign w:val="center"/>
          </w:tcPr>
          <w:p w14:paraId="33EC6D26" w14:textId="77777777" w:rsidR="00437466" w:rsidRPr="00C86028" w:rsidRDefault="00437466" w:rsidP="00F17BD5">
            <w:pPr>
              <w:jc w:val="center"/>
              <w:rPr>
                <w:rFonts w:eastAsia="Calibri"/>
                <w:sz w:val="28"/>
                <w:szCs w:val="28"/>
                <w:lang w:val="uk-UA"/>
              </w:rPr>
            </w:pPr>
          </w:p>
        </w:tc>
        <w:tc>
          <w:tcPr>
            <w:tcW w:w="2998" w:type="pct"/>
            <w:shd w:val="clear" w:color="auto" w:fill="auto"/>
            <w:vAlign w:val="center"/>
          </w:tcPr>
          <w:p w14:paraId="10240BC5"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5 – зміст підрозділів свідчить про часткове використання інформаційної бази при виконанні курсової роботи</w:t>
            </w:r>
          </w:p>
        </w:tc>
      </w:tr>
      <w:tr w:rsidR="00437466" w:rsidRPr="00C86028" w14:paraId="424248D2" w14:textId="77777777" w:rsidTr="00E4095A">
        <w:trPr>
          <w:trHeight w:val="605"/>
        </w:trPr>
        <w:tc>
          <w:tcPr>
            <w:tcW w:w="1525" w:type="pct"/>
            <w:vMerge/>
            <w:shd w:val="clear" w:color="auto" w:fill="auto"/>
          </w:tcPr>
          <w:p w14:paraId="3E0CCFBA" w14:textId="77777777" w:rsidR="00437466" w:rsidRPr="00C86028" w:rsidRDefault="00437466" w:rsidP="00A70602">
            <w:pPr>
              <w:jc w:val="both"/>
              <w:rPr>
                <w:rFonts w:eastAsia="Calibri"/>
                <w:sz w:val="28"/>
                <w:szCs w:val="28"/>
                <w:lang w:val="uk-UA"/>
              </w:rPr>
            </w:pPr>
          </w:p>
        </w:tc>
        <w:tc>
          <w:tcPr>
            <w:tcW w:w="477" w:type="pct"/>
            <w:vMerge/>
            <w:shd w:val="clear" w:color="auto" w:fill="auto"/>
            <w:vAlign w:val="center"/>
          </w:tcPr>
          <w:p w14:paraId="0C89D782" w14:textId="77777777" w:rsidR="00437466" w:rsidRPr="00C86028" w:rsidRDefault="00437466" w:rsidP="00F17BD5">
            <w:pPr>
              <w:jc w:val="center"/>
              <w:rPr>
                <w:rFonts w:eastAsia="Calibri"/>
                <w:sz w:val="28"/>
                <w:szCs w:val="28"/>
                <w:lang w:val="uk-UA"/>
              </w:rPr>
            </w:pPr>
          </w:p>
        </w:tc>
        <w:tc>
          <w:tcPr>
            <w:tcW w:w="2998" w:type="pct"/>
            <w:shd w:val="clear" w:color="auto" w:fill="auto"/>
            <w:vAlign w:val="center"/>
          </w:tcPr>
          <w:p w14:paraId="1F1D4DE7"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10 – зміст підрозділів свідчить про максимально можливе використання інформаційної бази при виконанні курсової роботи</w:t>
            </w:r>
          </w:p>
        </w:tc>
      </w:tr>
      <w:tr w:rsidR="00437466" w:rsidRPr="00C86028" w14:paraId="50500368" w14:textId="77777777" w:rsidTr="00E4095A">
        <w:tc>
          <w:tcPr>
            <w:tcW w:w="1525" w:type="pct"/>
            <w:vMerge w:val="restart"/>
            <w:shd w:val="clear" w:color="auto" w:fill="auto"/>
            <w:vAlign w:val="center"/>
          </w:tcPr>
          <w:p w14:paraId="03F07915" w14:textId="77777777" w:rsidR="00437466" w:rsidRPr="00C86028" w:rsidRDefault="00437466" w:rsidP="00E4095A">
            <w:pPr>
              <w:jc w:val="left"/>
              <w:textAlignment w:val="baseline"/>
              <w:rPr>
                <w:rFonts w:eastAsia="Calibri"/>
                <w:sz w:val="28"/>
                <w:szCs w:val="28"/>
                <w:lang w:val="uk-UA"/>
              </w:rPr>
            </w:pPr>
            <w:r w:rsidRPr="00C86028">
              <w:rPr>
                <w:rFonts w:eastAsia="Calibri"/>
                <w:sz w:val="28"/>
                <w:szCs w:val="28"/>
                <w:lang w:val="uk-UA"/>
              </w:rPr>
              <w:t>2. Ступінь розкриття теоретичних аспектів проблеми, обраної для дослідження, та коректність використання понятійного апарату</w:t>
            </w:r>
          </w:p>
        </w:tc>
        <w:tc>
          <w:tcPr>
            <w:tcW w:w="477" w:type="pct"/>
            <w:vMerge w:val="restart"/>
            <w:shd w:val="clear" w:color="auto" w:fill="auto"/>
            <w:vAlign w:val="center"/>
          </w:tcPr>
          <w:p w14:paraId="3B61D779" w14:textId="77777777" w:rsidR="00437466" w:rsidRPr="00C86028" w:rsidRDefault="00437466" w:rsidP="00F17BD5">
            <w:pPr>
              <w:pStyle w:val="a3"/>
              <w:spacing w:before="0" w:beforeAutospacing="0" w:after="0" w:afterAutospacing="0"/>
              <w:jc w:val="center"/>
              <w:textAlignment w:val="baseline"/>
              <w:rPr>
                <w:rFonts w:eastAsia="Calibri"/>
                <w:sz w:val="28"/>
                <w:szCs w:val="28"/>
                <w:lang w:val="uk-UA"/>
              </w:rPr>
            </w:pPr>
            <w:r w:rsidRPr="00C86028">
              <w:rPr>
                <w:rFonts w:eastAsia="Calibri"/>
                <w:sz w:val="28"/>
                <w:szCs w:val="28"/>
                <w:lang w:val="uk-UA"/>
              </w:rPr>
              <w:t>0-15</w:t>
            </w:r>
          </w:p>
        </w:tc>
        <w:tc>
          <w:tcPr>
            <w:tcW w:w="2998" w:type="pct"/>
            <w:shd w:val="clear" w:color="auto" w:fill="auto"/>
            <w:vAlign w:val="center"/>
          </w:tcPr>
          <w:p w14:paraId="33940351"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0 – понятійний апарат не сформовано; теоретичні аспекти проблеми не розкриті</w:t>
            </w:r>
          </w:p>
        </w:tc>
      </w:tr>
      <w:tr w:rsidR="00437466" w:rsidRPr="00C86028" w14:paraId="20FEEC31" w14:textId="77777777" w:rsidTr="00E4095A">
        <w:tc>
          <w:tcPr>
            <w:tcW w:w="1525" w:type="pct"/>
            <w:vMerge/>
            <w:shd w:val="clear" w:color="auto" w:fill="auto"/>
            <w:vAlign w:val="center"/>
          </w:tcPr>
          <w:p w14:paraId="289F837A" w14:textId="77777777" w:rsidR="00437466" w:rsidRPr="00C86028" w:rsidRDefault="00437466" w:rsidP="00A70602">
            <w:pPr>
              <w:jc w:val="both"/>
              <w:rPr>
                <w:rFonts w:eastAsia="Calibri"/>
                <w:sz w:val="28"/>
                <w:szCs w:val="28"/>
                <w:lang w:val="uk-UA"/>
              </w:rPr>
            </w:pPr>
          </w:p>
        </w:tc>
        <w:tc>
          <w:tcPr>
            <w:tcW w:w="477" w:type="pct"/>
            <w:vMerge/>
            <w:shd w:val="clear" w:color="auto" w:fill="auto"/>
            <w:vAlign w:val="center"/>
          </w:tcPr>
          <w:p w14:paraId="0A8398DE" w14:textId="77777777" w:rsidR="00437466" w:rsidRPr="00C86028" w:rsidRDefault="00437466" w:rsidP="00F17BD5">
            <w:pPr>
              <w:jc w:val="center"/>
              <w:rPr>
                <w:rFonts w:eastAsia="Calibri"/>
                <w:sz w:val="28"/>
                <w:szCs w:val="28"/>
                <w:lang w:val="uk-UA"/>
              </w:rPr>
            </w:pPr>
          </w:p>
        </w:tc>
        <w:tc>
          <w:tcPr>
            <w:tcW w:w="2998" w:type="pct"/>
            <w:shd w:val="clear" w:color="auto" w:fill="auto"/>
            <w:vAlign w:val="center"/>
          </w:tcPr>
          <w:p w14:paraId="758C434E"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5 – понятійний апарат сформовано, але теоретичні аспекти проблеми не розкриті</w:t>
            </w:r>
          </w:p>
        </w:tc>
      </w:tr>
      <w:tr w:rsidR="00437466" w:rsidRPr="00C86028" w14:paraId="661D4AD3" w14:textId="77777777" w:rsidTr="00E4095A">
        <w:tc>
          <w:tcPr>
            <w:tcW w:w="1525" w:type="pct"/>
            <w:vMerge/>
            <w:shd w:val="clear" w:color="auto" w:fill="auto"/>
            <w:vAlign w:val="center"/>
          </w:tcPr>
          <w:p w14:paraId="6EB7DA28" w14:textId="77777777" w:rsidR="00437466" w:rsidRPr="00C86028" w:rsidRDefault="00437466" w:rsidP="00A70602">
            <w:pPr>
              <w:jc w:val="both"/>
              <w:rPr>
                <w:rFonts w:eastAsia="Calibri"/>
                <w:sz w:val="28"/>
                <w:szCs w:val="28"/>
                <w:lang w:val="uk-UA"/>
              </w:rPr>
            </w:pPr>
          </w:p>
        </w:tc>
        <w:tc>
          <w:tcPr>
            <w:tcW w:w="477" w:type="pct"/>
            <w:vMerge/>
            <w:shd w:val="clear" w:color="auto" w:fill="auto"/>
            <w:vAlign w:val="center"/>
          </w:tcPr>
          <w:p w14:paraId="1E391FE1" w14:textId="77777777" w:rsidR="00437466" w:rsidRPr="00C86028" w:rsidRDefault="00437466" w:rsidP="00F17BD5">
            <w:pPr>
              <w:jc w:val="center"/>
              <w:rPr>
                <w:rFonts w:eastAsia="Calibri"/>
                <w:sz w:val="28"/>
                <w:szCs w:val="28"/>
                <w:lang w:val="uk-UA"/>
              </w:rPr>
            </w:pPr>
          </w:p>
        </w:tc>
        <w:tc>
          <w:tcPr>
            <w:tcW w:w="2998" w:type="pct"/>
            <w:shd w:val="clear" w:color="auto" w:fill="auto"/>
            <w:vAlign w:val="center"/>
          </w:tcPr>
          <w:p w14:paraId="1088AB38"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10 – понятійний апарат сформовано, теоретичні аспекти проблеми розкриті частково</w:t>
            </w:r>
          </w:p>
        </w:tc>
      </w:tr>
      <w:tr w:rsidR="00437466" w:rsidRPr="00C86028" w14:paraId="1C3D2DAB" w14:textId="77777777" w:rsidTr="00E4095A">
        <w:tc>
          <w:tcPr>
            <w:tcW w:w="1525" w:type="pct"/>
            <w:vMerge/>
            <w:shd w:val="clear" w:color="auto" w:fill="auto"/>
            <w:vAlign w:val="center"/>
          </w:tcPr>
          <w:p w14:paraId="0CCC656F" w14:textId="77777777" w:rsidR="00437466" w:rsidRPr="00C86028" w:rsidRDefault="00437466" w:rsidP="00A70602">
            <w:pPr>
              <w:jc w:val="both"/>
              <w:rPr>
                <w:rFonts w:eastAsia="Calibri"/>
                <w:sz w:val="28"/>
                <w:szCs w:val="28"/>
                <w:lang w:val="uk-UA"/>
              </w:rPr>
            </w:pPr>
          </w:p>
        </w:tc>
        <w:tc>
          <w:tcPr>
            <w:tcW w:w="477" w:type="pct"/>
            <w:vMerge/>
            <w:shd w:val="clear" w:color="auto" w:fill="auto"/>
            <w:vAlign w:val="center"/>
          </w:tcPr>
          <w:p w14:paraId="185C1291" w14:textId="77777777" w:rsidR="00437466" w:rsidRPr="00C86028" w:rsidRDefault="00437466" w:rsidP="00F17BD5">
            <w:pPr>
              <w:jc w:val="center"/>
              <w:rPr>
                <w:rFonts w:eastAsia="Calibri"/>
                <w:sz w:val="28"/>
                <w:szCs w:val="28"/>
                <w:lang w:val="uk-UA"/>
              </w:rPr>
            </w:pPr>
          </w:p>
        </w:tc>
        <w:tc>
          <w:tcPr>
            <w:tcW w:w="2998" w:type="pct"/>
            <w:shd w:val="clear" w:color="auto" w:fill="auto"/>
            <w:vAlign w:val="center"/>
          </w:tcPr>
          <w:p w14:paraId="1F4103D8"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15 – понятійний апарат сформовано, теоретичні аспекти проблеми розкриті</w:t>
            </w:r>
          </w:p>
        </w:tc>
      </w:tr>
      <w:tr w:rsidR="00437466" w:rsidRPr="00C86028" w14:paraId="32911A84" w14:textId="77777777" w:rsidTr="00E4095A">
        <w:tc>
          <w:tcPr>
            <w:tcW w:w="1525" w:type="pct"/>
            <w:vMerge w:val="restart"/>
            <w:shd w:val="clear" w:color="auto" w:fill="auto"/>
            <w:vAlign w:val="center"/>
          </w:tcPr>
          <w:p w14:paraId="720DB570" w14:textId="77777777" w:rsidR="00437466" w:rsidRPr="00C86028" w:rsidRDefault="00437466" w:rsidP="00E4095A">
            <w:pPr>
              <w:jc w:val="left"/>
              <w:textAlignment w:val="baseline"/>
              <w:rPr>
                <w:rFonts w:eastAsia="Calibri"/>
                <w:sz w:val="28"/>
                <w:szCs w:val="28"/>
                <w:lang w:val="uk-UA"/>
              </w:rPr>
            </w:pPr>
            <w:r w:rsidRPr="00C86028">
              <w:rPr>
                <w:rFonts w:eastAsia="Calibri"/>
                <w:sz w:val="28"/>
                <w:szCs w:val="28"/>
                <w:lang w:val="uk-UA"/>
              </w:rPr>
              <w:t>3. Ступінь використання фактологічного матеріалу; висвітлення особливостей прояву та розв’язання досліджуваної проблеми у практиці вітчизняних підприємств</w:t>
            </w:r>
          </w:p>
        </w:tc>
        <w:tc>
          <w:tcPr>
            <w:tcW w:w="477" w:type="pct"/>
            <w:vMerge w:val="restart"/>
            <w:shd w:val="clear" w:color="auto" w:fill="auto"/>
            <w:vAlign w:val="center"/>
          </w:tcPr>
          <w:p w14:paraId="12F66BFF" w14:textId="77777777" w:rsidR="00437466" w:rsidRPr="00C86028" w:rsidRDefault="00437466" w:rsidP="00F17BD5">
            <w:pPr>
              <w:pStyle w:val="a3"/>
              <w:spacing w:before="0" w:beforeAutospacing="0" w:after="0" w:afterAutospacing="0"/>
              <w:jc w:val="center"/>
              <w:textAlignment w:val="baseline"/>
              <w:rPr>
                <w:rFonts w:eastAsia="Calibri"/>
                <w:sz w:val="28"/>
                <w:szCs w:val="28"/>
                <w:lang w:val="uk-UA"/>
              </w:rPr>
            </w:pPr>
            <w:r w:rsidRPr="00C86028">
              <w:rPr>
                <w:rFonts w:eastAsia="Calibri"/>
                <w:sz w:val="28"/>
                <w:szCs w:val="28"/>
                <w:lang w:val="uk-UA"/>
              </w:rPr>
              <w:t>0-10</w:t>
            </w:r>
          </w:p>
        </w:tc>
        <w:tc>
          <w:tcPr>
            <w:tcW w:w="2998" w:type="pct"/>
            <w:shd w:val="clear" w:color="auto" w:fill="auto"/>
            <w:vAlign w:val="center"/>
          </w:tcPr>
          <w:p w14:paraId="1299D51B"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0 – фактологічний матеріал не використаний</w:t>
            </w:r>
          </w:p>
        </w:tc>
      </w:tr>
      <w:tr w:rsidR="00437466" w:rsidRPr="00C86028" w14:paraId="540C41E2" w14:textId="77777777" w:rsidTr="00E4095A">
        <w:tc>
          <w:tcPr>
            <w:tcW w:w="1525" w:type="pct"/>
            <w:vMerge/>
            <w:shd w:val="clear" w:color="auto" w:fill="auto"/>
            <w:vAlign w:val="center"/>
          </w:tcPr>
          <w:p w14:paraId="03B30C27" w14:textId="77777777" w:rsidR="00437466" w:rsidRPr="00C86028" w:rsidRDefault="00437466" w:rsidP="00F17BD5">
            <w:pPr>
              <w:rPr>
                <w:rFonts w:eastAsia="Calibri"/>
                <w:sz w:val="28"/>
                <w:szCs w:val="28"/>
                <w:lang w:val="uk-UA"/>
              </w:rPr>
            </w:pPr>
          </w:p>
        </w:tc>
        <w:tc>
          <w:tcPr>
            <w:tcW w:w="477" w:type="pct"/>
            <w:vMerge/>
            <w:shd w:val="clear" w:color="auto" w:fill="auto"/>
            <w:vAlign w:val="center"/>
          </w:tcPr>
          <w:p w14:paraId="06E5F19D" w14:textId="77777777" w:rsidR="00437466" w:rsidRPr="00C86028" w:rsidRDefault="00437466" w:rsidP="00F17BD5">
            <w:pPr>
              <w:jc w:val="center"/>
              <w:rPr>
                <w:rFonts w:eastAsia="Calibri"/>
                <w:sz w:val="28"/>
                <w:szCs w:val="28"/>
                <w:lang w:val="uk-UA"/>
              </w:rPr>
            </w:pPr>
          </w:p>
        </w:tc>
        <w:tc>
          <w:tcPr>
            <w:tcW w:w="2998" w:type="pct"/>
            <w:shd w:val="clear" w:color="auto" w:fill="auto"/>
            <w:vAlign w:val="center"/>
          </w:tcPr>
          <w:p w14:paraId="3E72C56A"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5 –фактологічний матеріал залучений, але особливості прояву та розв’язання проблеми на підприємстві не висвітлені</w:t>
            </w:r>
          </w:p>
        </w:tc>
      </w:tr>
      <w:tr w:rsidR="00437466" w:rsidRPr="00C86028" w14:paraId="6AFD8BF9" w14:textId="77777777" w:rsidTr="00E4095A">
        <w:tc>
          <w:tcPr>
            <w:tcW w:w="1525" w:type="pct"/>
            <w:vMerge/>
            <w:shd w:val="clear" w:color="auto" w:fill="auto"/>
            <w:vAlign w:val="center"/>
          </w:tcPr>
          <w:p w14:paraId="754854CA" w14:textId="77777777" w:rsidR="00437466" w:rsidRPr="00C86028" w:rsidRDefault="00437466" w:rsidP="00F17BD5">
            <w:pPr>
              <w:rPr>
                <w:rFonts w:eastAsia="Calibri"/>
                <w:sz w:val="28"/>
                <w:szCs w:val="28"/>
                <w:lang w:val="uk-UA"/>
              </w:rPr>
            </w:pPr>
          </w:p>
        </w:tc>
        <w:tc>
          <w:tcPr>
            <w:tcW w:w="477" w:type="pct"/>
            <w:vMerge/>
            <w:shd w:val="clear" w:color="auto" w:fill="auto"/>
            <w:vAlign w:val="center"/>
          </w:tcPr>
          <w:p w14:paraId="72E9B37A" w14:textId="77777777" w:rsidR="00437466" w:rsidRPr="00C86028" w:rsidRDefault="00437466" w:rsidP="00F17BD5">
            <w:pPr>
              <w:jc w:val="center"/>
              <w:rPr>
                <w:rFonts w:eastAsia="Calibri"/>
                <w:sz w:val="28"/>
                <w:szCs w:val="28"/>
                <w:lang w:val="uk-UA"/>
              </w:rPr>
            </w:pPr>
          </w:p>
        </w:tc>
        <w:tc>
          <w:tcPr>
            <w:tcW w:w="2998" w:type="pct"/>
            <w:shd w:val="clear" w:color="auto" w:fill="auto"/>
            <w:vAlign w:val="center"/>
          </w:tcPr>
          <w:p w14:paraId="0A975752"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10 –фактологічний матеріал залучений, особливості прояву та розв’язання проблеми на підприємстві висвітлені</w:t>
            </w:r>
          </w:p>
        </w:tc>
      </w:tr>
      <w:tr w:rsidR="00437466" w:rsidRPr="00C86028" w14:paraId="29A3D57B" w14:textId="77777777" w:rsidTr="00E4095A">
        <w:tc>
          <w:tcPr>
            <w:tcW w:w="1525" w:type="pct"/>
            <w:vMerge w:val="restart"/>
            <w:shd w:val="clear" w:color="auto" w:fill="auto"/>
            <w:vAlign w:val="center"/>
          </w:tcPr>
          <w:p w14:paraId="1BEFCF96" w14:textId="77777777" w:rsidR="00437466" w:rsidRPr="00C86028" w:rsidRDefault="00437466" w:rsidP="00A70602">
            <w:pPr>
              <w:jc w:val="left"/>
              <w:textAlignment w:val="baseline"/>
              <w:rPr>
                <w:rFonts w:eastAsia="Calibri"/>
                <w:b/>
                <w:sz w:val="28"/>
                <w:szCs w:val="28"/>
                <w:lang w:val="uk-UA"/>
              </w:rPr>
            </w:pPr>
            <w:r w:rsidRPr="00C86028">
              <w:rPr>
                <w:rFonts w:eastAsia="Calibri"/>
                <w:sz w:val="28"/>
                <w:szCs w:val="28"/>
                <w:lang w:val="uk-UA"/>
              </w:rPr>
              <w:t>4. Ступінь якості проведених розрахунків</w:t>
            </w:r>
          </w:p>
        </w:tc>
        <w:tc>
          <w:tcPr>
            <w:tcW w:w="477" w:type="pct"/>
            <w:vMerge w:val="restart"/>
            <w:shd w:val="clear" w:color="auto" w:fill="auto"/>
            <w:vAlign w:val="center"/>
          </w:tcPr>
          <w:p w14:paraId="59FB7858" w14:textId="77777777" w:rsidR="00437466" w:rsidRPr="00C86028" w:rsidRDefault="00437466" w:rsidP="00F17BD5">
            <w:pPr>
              <w:pStyle w:val="a3"/>
              <w:spacing w:before="0" w:beforeAutospacing="0" w:after="0" w:afterAutospacing="0"/>
              <w:jc w:val="center"/>
              <w:textAlignment w:val="baseline"/>
              <w:rPr>
                <w:rFonts w:eastAsia="Calibri"/>
                <w:sz w:val="28"/>
                <w:szCs w:val="28"/>
                <w:lang w:val="uk-UA"/>
              </w:rPr>
            </w:pPr>
            <w:r w:rsidRPr="00C86028">
              <w:rPr>
                <w:rFonts w:eastAsia="Calibri"/>
                <w:sz w:val="28"/>
                <w:szCs w:val="28"/>
                <w:lang w:val="uk-UA"/>
              </w:rPr>
              <w:t>0-15</w:t>
            </w:r>
          </w:p>
        </w:tc>
        <w:tc>
          <w:tcPr>
            <w:tcW w:w="2998" w:type="pct"/>
            <w:shd w:val="clear" w:color="auto" w:fill="auto"/>
            <w:vAlign w:val="center"/>
          </w:tcPr>
          <w:p w14:paraId="1F44B36B"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0 – практичні розрахунки відсутні</w:t>
            </w:r>
          </w:p>
        </w:tc>
      </w:tr>
      <w:tr w:rsidR="00437466" w:rsidRPr="00C86028" w14:paraId="364B30A8" w14:textId="77777777" w:rsidTr="00E4095A">
        <w:tc>
          <w:tcPr>
            <w:tcW w:w="1525" w:type="pct"/>
            <w:vMerge/>
            <w:shd w:val="clear" w:color="auto" w:fill="auto"/>
            <w:vAlign w:val="center"/>
          </w:tcPr>
          <w:p w14:paraId="0D419FB6" w14:textId="77777777" w:rsidR="00437466" w:rsidRPr="00C86028" w:rsidRDefault="00437466" w:rsidP="00F17BD5">
            <w:pPr>
              <w:spacing w:after="200" w:line="276" w:lineRule="auto"/>
              <w:textAlignment w:val="baseline"/>
              <w:rPr>
                <w:rFonts w:eastAsia="Calibri"/>
                <w:sz w:val="28"/>
                <w:szCs w:val="28"/>
                <w:lang w:val="uk-UA"/>
              </w:rPr>
            </w:pPr>
          </w:p>
        </w:tc>
        <w:tc>
          <w:tcPr>
            <w:tcW w:w="477" w:type="pct"/>
            <w:vMerge/>
            <w:shd w:val="clear" w:color="auto" w:fill="auto"/>
            <w:vAlign w:val="center"/>
          </w:tcPr>
          <w:p w14:paraId="2998BC4B" w14:textId="77777777" w:rsidR="00437466" w:rsidRPr="00C86028" w:rsidRDefault="00437466" w:rsidP="00F17BD5">
            <w:pPr>
              <w:pStyle w:val="a3"/>
              <w:spacing w:before="0" w:beforeAutospacing="0" w:after="0" w:afterAutospacing="0" w:line="276" w:lineRule="auto"/>
              <w:jc w:val="center"/>
              <w:textAlignment w:val="baseline"/>
              <w:rPr>
                <w:rFonts w:eastAsia="Calibri"/>
                <w:sz w:val="28"/>
                <w:szCs w:val="28"/>
                <w:lang w:val="uk-UA"/>
              </w:rPr>
            </w:pPr>
          </w:p>
        </w:tc>
        <w:tc>
          <w:tcPr>
            <w:tcW w:w="2998" w:type="pct"/>
            <w:shd w:val="clear" w:color="auto" w:fill="auto"/>
            <w:vAlign w:val="center"/>
          </w:tcPr>
          <w:p w14:paraId="637C6568" w14:textId="77777777" w:rsidR="00437466" w:rsidRPr="00C86028" w:rsidRDefault="00437466" w:rsidP="00F17BD5">
            <w:pPr>
              <w:pStyle w:val="a3"/>
              <w:spacing w:before="0" w:beforeAutospacing="0" w:after="0" w:afterAutospacing="0" w:line="276" w:lineRule="auto"/>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5 – практичні розрахунки зроблено поверхнево, без висновків і узагальнень</w:t>
            </w:r>
          </w:p>
        </w:tc>
      </w:tr>
      <w:tr w:rsidR="00437466" w:rsidRPr="00C86028" w14:paraId="03A0D259" w14:textId="77777777" w:rsidTr="00E4095A">
        <w:tc>
          <w:tcPr>
            <w:tcW w:w="1525" w:type="pct"/>
            <w:vMerge/>
            <w:shd w:val="clear" w:color="auto" w:fill="auto"/>
            <w:vAlign w:val="center"/>
          </w:tcPr>
          <w:p w14:paraId="7D9669C1" w14:textId="77777777" w:rsidR="00437466" w:rsidRPr="00C86028" w:rsidRDefault="00437466" w:rsidP="00F17BD5">
            <w:pPr>
              <w:rPr>
                <w:rFonts w:eastAsia="Calibri"/>
                <w:sz w:val="28"/>
                <w:szCs w:val="28"/>
                <w:lang w:val="uk-UA"/>
              </w:rPr>
            </w:pPr>
          </w:p>
        </w:tc>
        <w:tc>
          <w:tcPr>
            <w:tcW w:w="477" w:type="pct"/>
            <w:vMerge/>
            <w:shd w:val="clear" w:color="auto" w:fill="auto"/>
            <w:vAlign w:val="center"/>
          </w:tcPr>
          <w:p w14:paraId="0E641152" w14:textId="77777777" w:rsidR="00437466" w:rsidRPr="00C86028" w:rsidRDefault="00437466" w:rsidP="00F17BD5">
            <w:pPr>
              <w:jc w:val="center"/>
              <w:rPr>
                <w:rFonts w:eastAsia="Calibri"/>
                <w:sz w:val="28"/>
                <w:szCs w:val="28"/>
                <w:lang w:val="uk-UA"/>
              </w:rPr>
            </w:pPr>
          </w:p>
        </w:tc>
        <w:tc>
          <w:tcPr>
            <w:tcW w:w="2998" w:type="pct"/>
            <w:shd w:val="clear" w:color="auto" w:fill="auto"/>
            <w:vAlign w:val="center"/>
          </w:tcPr>
          <w:p w14:paraId="2FF9222D"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10 – практичні розрахунки наявні, але узагальнення відсутні або некоректні</w:t>
            </w:r>
          </w:p>
        </w:tc>
      </w:tr>
      <w:tr w:rsidR="00437466" w:rsidRPr="00C86028" w14:paraId="3525CC10" w14:textId="77777777" w:rsidTr="00E4095A">
        <w:tc>
          <w:tcPr>
            <w:tcW w:w="1525" w:type="pct"/>
            <w:vMerge/>
            <w:shd w:val="clear" w:color="auto" w:fill="auto"/>
            <w:vAlign w:val="center"/>
          </w:tcPr>
          <w:p w14:paraId="4BB24413" w14:textId="77777777" w:rsidR="00437466" w:rsidRPr="00C86028" w:rsidRDefault="00437466" w:rsidP="00F17BD5">
            <w:pPr>
              <w:rPr>
                <w:rFonts w:eastAsia="Calibri"/>
                <w:sz w:val="28"/>
                <w:szCs w:val="28"/>
                <w:lang w:val="uk-UA"/>
              </w:rPr>
            </w:pPr>
          </w:p>
        </w:tc>
        <w:tc>
          <w:tcPr>
            <w:tcW w:w="477" w:type="pct"/>
            <w:vMerge/>
            <w:shd w:val="clear" w:color="auto" w:fill="auto"/>
            <w:vAlign w:val="center"/>
          </w:tcPr>
          <w:p w14:paraId="10EA5908" w14:textId="77777777" w:rsidR="00437466" w:rsidRPr="00C86028" w:rsidRDefault="00437466" w:rsidP="00F17BD5">
            <w:pPr>
              <w:jc w:val="center"/>
              <w:rPr>
                <w:rFonts w:eastAsia="Calibri"/>
                <w:sz w:val="28"/>
                <w:szCs w:val="28"/>
                <w:lang w:val="uk-UA"/>
              </w:rPr>
            </w:pPr>
          </w:p>
        </w:tc>
        <w:tc>
          <w:tcPr>
            <w:tcW w:w="2998" w:type="pct"/>
            <w:shd w:val="clear" w:color="auto" w:fill="auto"/>
            <w:vAlign w:val="center"/>
          </w:tcPr>
          <w:p w14:paraId="0966505E"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15 – практичні розрахунки вірні та супроводжуються коректними висновками та узагальненнями</w:t>
            </w:r>
          </w:p>
        </w:tc>
      </w:tr>
      <w:tr w:rsidR="00437466" w:rsidRPr="00C86028" w14:paraId="1312148A" w14:textId="77777777" w:rsidTr="00E4095A">
        <w:tc>
          <w:tcPr>
            <w:tcW w:w="1525" w:type="pct"/>
            <w:vMerge w:val="restart"/>
            <w:shd w:val="clear" w:color="auto" w:fill="auto"/>
            <w:vAlign w:val="center"/>
          </w:tcPr>
          <w:p w14:paraId="06125835" w14:textId="77777777" w:rsidR="00437466" w:rsidRPr="00C86028" w:rsidRDefault="00E4095A" w:rsidP="00E4095A">
            <w:pPr>
              <w:jc w:val="left"/>
              <w:textAlignment w:val="baseline"/>
              <w:rPr>
                <w:rFonts w:eastAsia="Calibri"/>
                <w:sz w:val="28"/>
                <w:szCs w:val="28"/>
                <w:lang w:val="uk-UA"/>
              </w:rPr>
            </w:pPr>
            <w:r w:rsidRPr="00C86028">
              <w:rPr>
                <w:rFonts w:eastAsia="Calibri"/>
                <w:sz w:val="28"/>
                <w:szCs w:val="28"/>
                <w:lang w:val="uk-UA"/>
              </w:rPr>
              <w:lastRenderedPageBreak/>
              <w:t>5</w:t>
            </w:r>
            <w:r w:rsidR="00437466" w:rsidRPr="00C86028">
              <w:rPr>
                <w:rFonts w:eastAsia="Calibri"/>
                <w:sz w:val="28"/>
                <w:szCs w:val="28"/>
                <w:lang w:val="uk-UA"/>
              </w:rPr>
              <w:t>. Відповідність оформлення курсової роботи встановленим вимогам</w:t>
            </w:r>
          </w:p>
        </w:tc>
        <w:tc>
          <w:tcPr>
            <w:tcW w:w="477" w:type="pct"/>
            <w:vMerge w:val="restart"/>
            <w:shd w:val="clear" w:color="auto" w:fill="auto"/>
            <w:vAlign w:val="center"/>
          </w:tcPr>
          <w:p w14:paraId="08CEAD4B" w14:textId="77777777" w:rsidR="00437466" w:rsidRPr="00C86028" w:rsidRDefault="00437466" w:rsidP="00F17BD5">
            <w:pPr>
              <w:pStyle w:val="a3"/>
              <w:spacing w:before="0" w:beforeAutospacing="0" w:after="0" w:afterAutospacing="0"/>
              <w:jc w:val="center"/>
              <w:textAlignment w:val="baseline"/>
              <w:rPr>
                <w:rFonts w:eastAsia="Calibri"/>
                <w:sz w:val="28"/>
                <w:szCs w:val="28"/>
                <w:lang w:val="uk-UA"/>
              </w:rPr>
            </w:pPr>
            <w:r w:rsidRPr="00C86028">
              <w:rPr>
                <w:rFonts w:eastAsia="Calibri"/>
                <w:sz w:val="28"/>
                <w:szCs w:val="28"/>
                <w:lang w:val="uk-UA"/>
              </w:rPr>
              <w:t>0-10</w:t>
            </w:r>
          </w:p>
        </w:tc>
        <w:tc>
          <w:tcPr>
            <w:tcW w:w="2998" w:type="pct"/>
            <w:shd w:val="clear" w:color="auto" w:fill="auto"/>
            <w:vAlign w:val="center"/>
          </w:tcPr>
          <w:p w14:paraId="7BDAC705"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0 – текст курсової роботи оформлено з суттєвими порушеннями встановлених вимог</w:t>
            </w:r>
          </w:p>
        </w:tc>
      </w:tr>
      <w:tr w:rsidR="00437466" w:rsidRPr="00C86028" w14:paraId="2001C90D" w14:textId="77777777" w:rsidTr="00E4095A">
        <w:tc>
          <w:tcPr>
            <w:tcW w:w="1525" w:type="pct"/>
            <w:vMerge/>
            <w:shd w:val="clear" w:color="auto" w:fill="auto"/>
            <w:vAlign w:val="center"/>
          </w:tcPr>
          <w:p w14:paraId="37AAA037" w14:textId="77777777" w:rsidR="00437466" w:rsidRPr="00C86028" w:rsidRDefault="00437466" w:rsidP="00F17BD5">
            <w:pPr>
              <w:rPr>
                <w:rFonts w:eastAsia="Calibri"/>
                <w:sz w:val="28"/>
                <w:szCs w:val="28"/>
                <w:lang w:val="uk-UA"/>
              </w:rPr>
            </w:pPr>
          </w:p>
        </w:tc>
        <w:tc>
          <w:tcPr>
            <w:tcW w:w="477" w:type="pct"/>
            <w:vMerge/>
            <w:shd w:val="clear" w:color="auto" w:fill="auto"/>
            <w:vAlign w:val="center"/>
          </w:tcPr>
          <w:p w14:paraId="27D12CA8" w14:textId="77777777" w:rsidR="00437466" w:rsidRPr="00C86028" w:rsidRDefault="00437466" w:rsidP="00F17BD5">
            <w:pPr>
              <w:jc w:val="center"/>
              <w:rPr>
                <w:rFonts w:eastAsia="Calibri"/>
                <w:sz w:val="28"/>
                <w:szCs w:val="28"/>
                <w:lang w:val="uk-UA"/>
              </w:rPr>
            </w:pPr>
          </w:p>
        </w:tc>
        <w:tc>
          <w:tcPr>
            <w:tcW w:w="2998" w:type="pct"/>
            <w:shd w:val="clear" w:color="auto" w:fill="auto"/>
            <w:vAlign w:val="center"/>
          </w:tcPr>
          <w:p w14:paraId="1EAAF83C"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5 – текст курсової роботи оформлено з незначними порушеннями встановлених вимог</w:t>
            </w:r>
          </w:p>
        </w:tc>
      </w:tr>
      <w:tr w:rsidR="00437466" w:rsidRPr="00C86028" w14:paraId="41A8047B" w14:textId="77777777" w:rsidTr="00E4095A">
        <w:tc>
          <w:tcPr>
            <w:tcW w:w="1525" w:type="pct"/>
            <w:vMerge/>
            <w:shd w:val="clear" w:color="auto" w:fill="auto"/>
            <w:vAlign w:val="center"/>
          </w:tcPr>
          <w:p w14:paraId="7F8AB47C" w14:textId="77777777" w:rsidR="00437466" w:rsidRPr="00C86028" w:rsidRDefault="00437466" w:rsidP="00F17BD5">
            <w:pPr>
              <w:rPr>
                <w:rFonts w:eastAsia="Calibri"/>
                <w:sz w:val="28"/>
                <w:szCs w:val="28"/>
                <w:lang w:val="uk-UA"/>
              </w:rPr>
            </w:pPr>
          </w:p>
        </w:tc>
        <w:tc>
          <w:tcPr>
            <w:tcW w:w="477" w:type="pct"/>
            <w:vMerge/>
            <w:shd w:val="clear" w:color="auto" w:fill="auto"/>
            <w:vAlign w:val="center"/>
          </w:tcPr>
          <w:p w14:paraId="073B052B" w14:textId="77777777" w:rsidR="00437466" w:rsidRPr="00C86028" w:rsidRDefault="00437466" w:rsidP="00F17BD5">
            <w:pPr>
              <w:jc w:val="center"/>
              <w:rPr>
                <w:rFonts w:eastAsia="Calibri"/>
                <w:sz w:val="28"/>
                <w:szCs w:val="28"/>
                <w:lang w:val="uk-UA"/>
              </w:rPr>
            </w:pPr>
          </w:p>
        </w:tc>
        <w:tc>
          <w:tcPr>
            <w:tcW w:w="2998" w:type="pct"/>
            <w:shd w:val="clear" w:color="auto" w:fill="auto"/>
            <w:vAlign w:val="center"/>
          </w:tcPr>
          <w:p w14:paraId="7E41E981"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10 – текст курсової роботи оформлено у відповідності до встановлених вимог</w:t>
            </w:r>
          </w:p>
        </w:tc>
      </w:tr>
      <w:tr w:rsidR="00437466" w:rsidRPr="00C86028" w14:paraId="2E46AFC4" w14:textId="77777777" w:rsidTr="00E4095A">
        <w:tc>
          <w:tcPr>
            <w:tcW w:w="5000" w:type="pct"/>
            <w:gridSpan w:val="3"/>
            <w:shd w:val="clear" w:color="auto" w:fill="auto"/>
            <w:vAlign w:val="center"/>
          </w:tcPr>
          <w:p w14:paraId="65C0BE05" w14:textId="77777777" w:rsidR="00437466" w:rsidRPr="00C86028" w:rsidRDefault="00437466" w:rsidP="00F17BD5">
            <w:pPr>
              <w:jc w:val="center"/>
              <w:rPr>
                <w:rFonts w:eastAsia="Calibri"/>
                <w:sz w:val="28"/>
                <w:szCs w:val="28"/>
                <w:lang w:val="uk-UA"/>
              </w:rPr>
            </w:pPr>
            <w:r w:rsidRPr="00C86028">
              <w:rPr>
                <w:rStyle w:val="af4"/>
                <w:rFonts w:eastAsia="Calibri"/>
                <w:sz w:val="28"/>
                <w:szCs w:val="28"/>
                <w:bdr w:val="none" w:sz="0" w:space="0" w:color="auto" w:frame="1"/>
                <w:lang w:val="uk-UA"/>
              </w:rPr>
              <w:t>Оцінювання захисту курсової роботи (0-40)</w:t>
            </w:r>
          </w:p>
        </w:tc>
      </w:tr>
      <w:tr w:rsidR="00437466" w:rsidRPr="00C86028" w14:paraId="6C4E1F30" w14:textId="77777777" w:rsidTr="00E4095A">
        <w:tc>
          <w:tcPr>
            <w:tcW w:w="1525" w:type="pct"/>
            <w:vMerge w:val="restart"/>
            <w:shd w:val="clear" w:color="auto" w:fill="auto"/>
            <w:vAlign w:val="center"/>
          </w:tcPr>
          <w:p w14:paraId="68D1C5E5" w14:textId="77777777" w:rsidR="00437466" w:rsidRPr="00C86028" w:rsidRDefault="00437466" w:rsidP="00A70602">
            <w:pPr>
              <w:jc w:val="left"/>
              <w:textAlignment w:val="baseline"/>
              <w:rPr>
                <w:rFonts w:eastAsia="Calibri"/>
                <w:sz w:val="28"/>
                <w:szCs w:val="28"/>
                <w:lang w:val="uk-UA"/>
              </w:rPr>
            </w:pPr>
            <w:r w:rsidRPr="00C86028">
              <w:rPr>
                <w:rFonts w:eastAsia="Calibri"/>
                <w:sz w:val="28"/>
                <w:szCs w:val="28"/>
                <w:lang w:val="uk-UA"/>
              </w:rPr>
              <w:t>1. Вміння чітко та стисло викласти основні результати дослідження</w:t>
            </w:r>
          </w:p>
        </w:tc>
        <w:tc>
          <w:tcPr>
            <w:tcW w:w="477" w:type="pct"/>
            <w:vMerge w:val="restart"/>
            <w:shd w:val="clear" w:color="auto" w:fill="auto"/>
            <w:vAlign w:val="center"/>
          </w:tcPr>
          <w:p w14:paraId="52A1DE46" w14:textId="77777777" w:rsidR="00437466" w:rsidRPr="00C86028" w:rsidRDefault="00437466" w:rsidP="00F17BD5">
            <w:pPr>
              <w:pStyle w:val="a3"/>
              <w:spacing w:before="0" w:beforeAutospacing="0" w:after="0" w:afterAutospacing="0"/>
              <w:jc w:val="center"/>
              <w:textAlignment w:val="baseline"/>
              <w:rPr>
                <w:rFonts w:eastAsia="Calibri"/>
                <w:sz w:val="28"/>
                <w:szCs w:val="28"/>
                <w:lang w:val="uk-UA"/>
              </w:rPr>
            </w:pPr>
            <w:r w:rsidRPr="00C86028">
              <w:rPr>
                <w:rFonts w:eastAsia="Calibri"/>
                <w:sz w:val="28"/>
                <w:szCs w:val="28"/>
                <w:lang w:val="uk-UA"/>
              </w:rPr>
              <w:t>0-10</w:t>
            </w:r>
          </w:p>
        </w:tc>
        <w:tc>
          <w:tcPr>
            <w:tcW w:w="2998" w:type="pct"/>
            <w:shd w:val="clear" w:color="auto" w:fill="auto"/>
            <w:vAlign w:val="center"/>
          </w:tcPr>
          <w:p w14:paraId="26D8F57A"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0 – студент неспроможний чітко та стисло викласти основні результати дослідження</w:t>
            </w:r>
          </w:p>
        </w:tc>
      </w:tr>
      <w:tr w:rsidR="00437466" w:rsidRPr="00C86028" w14:paraId="5CDE5581" w14:textId="77777777" w:rsidTr="00E4095A">
        <w:tc>
          <w:tcPr>
            <w:tcW w:w="1525" w:type="pct"/>
            <w:vMerge/>
            <w:shd w:val="clear" w:color="auto" w:fill="auto"/>
            <w:vAlign w:val="center"/>
          </w:tcPr>
          <w:p w14:paraId="0C0F546D" w14:textId="77777777" w:rsidR="00437466" w:rsidRPr="00C86028" w:rsidRDefault="00437466" w:rsidP="00A70602">
            <w:pPr>
              <w:jc w:val="left"/>
              <w:rPr>
                <w:rFonts w:eastAsia="Calibri"/>
                <w:sz w:val="28"/>
                <w:szCs w:val="28"/>
                <w:lang w:val="uk-UA"/>
              </w:rPr>
            </w:pPr>
          </w:p>
        </w:tc>
        <w:tc>
          <w:tcPr>
            <w:tcW w:w="477" w:type="pct"/>
            <w:vMerge/>
            <w:shd w:val="clear" w:color="auto" w:fill="auto"/>
            <w:vAlign w:val="center"/>
          </w:tcPr>
          <w:p w14:paraId="432680EF" w14:textId="77777777" w:rsidR="00437466" w:rsidRPr="00C86028" w:rsidRDefault="00437466" w:rsidP="00F17BD5">
            <w:pPr>
              <w:jc w:val="center"/>
              <w:rPr>
                <w:rFonts w:eastAsia="Calibri"/>
                <w:sz w:val="28"/>
                <w:szCs w:val="28"/>
                <w:lang w:val="uk-UA"/>
              </w:rPr>
            </w:pPr>
          </w:p>
        </w:tc>
        <w:tc>
          <w:tcPr>
            <w:tcW w:w="2998" w:type="pct"/>
            <w:shd w:val="clear" w:color="auto" w:fill="auto"/>
            <w:vAlign w:val="center"/>
          </w:tcPr>
          <w:p w14:paraId="372D3887"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5 – студент невпорядковано викладає основні результати дослідження</w:t>
            </w:r>
          </w:p>
        </w:tc>
      </w:tr>
      <w:tr w:rsidR="00437466" w:rsidRPr="00C86028" w14:paraId="18F3A615" w14:textId="77777777" w:rsidTr="00E4095A">
        <w:tc>
          <w:tcPr>
            <w:tcW w:w="1525" w:type="pct"/>
            <w:vMerge/>
            <w:shd w:val="clear" w:color="auto" w:fill="auto"/>
            <w:vAlign w:val="center"/>
          </w:tcPr>
          <w:p w14:paraId="5883141F" w14:textId="77777777" w:rsidR="00437466" w:rsidRPr="00C86028" w:rsidRDefault="00437466" w:rsidP="00A70602">
            <w:pPr>
              <w:jc w:val="left"/>
              <w:rPr>
                <w:rFonts w:eastAsia="Calibri"/>
                <w:sz w:val="28"/>
                <w:szCs w:val="28"/>
                <w:lang w:val="uk-UA"/>
              </w:rPr>
            </w:pPr>
          </w:p>
        </w:tc>
        <w:tc>
          <w:tcPr>
            <w:tcW w:w="477" w:type="pct"/>
            <w:vMerge/>
            <w:shd w:val="clear" w:color="auto" w:fill="auto"/>
            <w:vAlign w:val="center"/>
          </w:tcPr>
          <w:p w14:paraId="37A7D66F" w14:textId="77777777" w:rsidR="00437466" w:rsidRPr="00C86028" w:rsidRDefault="00437466" w:rsidP="00F17BD5">
            <w:pPr>
              <w:jc w:val="center"/>
              <w:rPr>
                <w:rFonts w:eastAsia="Calibri"/>
                <w:sz w:val="28"/>
                <w:szCs w:val="28"/>
                <w:lang w:val="uk-UA"/>
              </w:rPr>
            </w:pPr>
          </w:p>
        </w:tc>
        <w:tc>
          <w:tcPr>
            <w:tcW w:w="2998" w:type="pct"/>
            <w:shd w:val="clear" w:color="auto" w:fill="auto"/>
            <w:vAlign w:val="center"/>
          </w:tcPr>
          <w:p w14:paraId="3CDA2CC0"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10 – студент спроможний чітко та стисло викласти основні результати дослідження</w:t>
            </w:r>
          </w:p>
        </w:tc>
      </w:tr>
      <w:tr w:rsidR="00437466" w:rsidRPr="00C86028" w14:paraId="0925DDA3" w14:textId="77777777" w:rsidTr="00E4095A">
        <w:tc>
          <w:tcPr>
            <w:tcW w:w="1525" w:type="pct"/>
            <w:vMerge w:val="restart"/>
            <w:shd w:val="clear" w:color="auto" w:fill="auto"/>
            <w:vAlign w:val="center"/>
          </w:tcPr>
          <w:p w14:paraId="56372F6C" w14:textId="77777777" w:rsidR="00437466" w:rsidRPr="00C86028" w:rsidRDefault="00437466" w:rsidP="00A70602">
            <w:pPr>
              <w:jc w:val="left"/>
              <w:textAlignment w:val="baseline"/>
              <w:rPr>
                <w:rFonts w:eastAsia="Calibri"/>
                <w:sz w:val="28"/>
                <w:szCs w:val="28"/>
                <w:lang w:val="uk-UA"/>
              </w:rPr>
            </w:pPr>
            <w:r w:rsidRPr="00C86028">
              <w:rPr>
                <w:rFonts w:eastAsia="Calibri"/>
                <w:sz w:val="28"/>
                <w:szCs w:val="28"/>
                <w:lang w:val="uk-UA"/>
              </w:rPr>
              <w:t>2. Використання демонстраційного матеріалу</w:t>
            </w:r>
          </w:p>
        </w:tc>
        <w:tc>
          <w:tcPr>
            <w:tcW w:w="477" w:type="pct"/>
            <w:vMerge w:val="restart"/>
            <w:shd w:val="clear" w:color="auto" w:fill="auto"/>
            <w:vAlign w:val="center"/>
          </w:tcPr>
          <w:p w14:paraId="1E231A21" w14:textId="77777777" w:rsidR="00437466" w:rsidRPr="00C86028" w:rsidRDefault="00437466" w:rsidP="00F17BD5">
            <w:pPr>
              <w:pStyle w:val="a3"/>
              <w:spacing w:before="0" w:beforeAutospacing="0" w:after="0" w:afterAutospacing="0"/>
              <w:jc w:val="center"/>
              <w:textAlignment w:val="baseline"/>
              <w:rPr>
                <w:rFonts w:eastAsia="Calibri"/>
                <w:sz w:val="28"/>
                <w:szCs w:val="28"/>
                <w:lang w:val="uk-UA"/>
              </w:rPr>
            </w:pPr>
            <w:r w:rsidRPr="00C86028">
              <w:rPr>
                <w:rFonts w:eastAsia="Calibri"/>
                <w:sz w:val="28"/>
                <w:szCs w:val="28"/>
                <w:lang w:val="uk-UA"/>
              </w:rPr>
              <w:t>0-10</w:t>
            </w:r>
          </w:p>
        </w:tc>
        <w:tc>
          <w:tcPr>
            <w:tcW w:w="2998" w:type="pct"/>
            <w:shd w:val="clear" w:color="auto" w:fill="auto"/>
            <w:vAlign w:val="center"/>
          </w:tcPr>
          <w:p w14:paraId="43AE19F0"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 xml:space="preserve">0 – демонстраційний матеріал не використано, доповідь побудова не </w:t>
            </w:r>
            <w:proofErr w:type="spellStart"/>
            <w:r w:rsidRPr="00C86028">
              <w:rPr>
                <w:rFonts w:ascii="Times New Roman" w:eastAsia="Calibri" w:hAnsi="Times New Roman" w:cs="Times New Roman"/>
                <w:sz w:val="28"/>
                <w:szCs w:val="28"/>
                <w:lang w:val="uk-UA"/>
              </w:rPr>
              <w:t>логічно</w:t>
            </w:r>
            <w:proofErr w:type="spellEnd"/>
            <w:r w:rsidRPr="00C86028">
              <w:rPr>
                <w:rFonts w:ascii="Times New Roman" w:eastAsia="Calibri" w:hAnsi="Times New Roman" w:cs="Times New Roman"/>
                <w:sz w:val="28"/>
                <w:szCs w:val="28"/>
                <w:lang w:val="uk-UA"/>
              </w:rPr>
              <w:t xml:space="preserve"> та не структурно</w:t>
            </w:r>
          </w:p>
        </w:tc>
      </w:tr>
      <w:tr w:rsidR="00437466" w:rsidRPr="00C86028" w14:paraId="5DD3B216" w14:textId="77777777" w:rsidTr="00E4095A">
        <w:tc>
          <w:tcPr>
            <w:tcW w:w="1525" w:type="pct"/>
            <w:vMerge/>
            <w:shd w:val="clear" w:color="auto" w:fill="auto"/>
            <w:vAlign w:val="center"/>
          </w:tcPr>
          <w:p w14:paraId="0CB47AB4" w14:textId="77777777" w:rsidR="00437466" w:rsidRPr="00C86028" w:rsidRDefault="00437466" w:rsidP="00A70602">
            <w:pPr>
              <w:jc w:val="left"/>
              <w:textAlignment w:val="baseline"/>
              <w:rPr>
                <w:rFonts w:eastAsia="Calibri"/>
                <w:sz w:val="28"/>
                <w:szCs w:val="28"/>
                <w:lang w:val="uk-UA"/>
              </w:rPr>
            </w:pPr>
          </w:p>
        </w:tc>
        <w:tc>
          <w:tcPr>
            <w:tcW w:w="477" w:type="pct"/>
            <w:vMerge/>
            <w:shd w:val="clear" w:color="auto" w:fill="auto"/>
            <w:vAlign w:val="center"/>
          </w:tcPr>
          <w:p w14:paraId="02D3FF9F" w14:textId="77777777" w:rsidR="00437466" w:rsidRPr="00C86028" w:rsidRDefault="00437466" w:rsidP="00F17BD5">
            <w:pPr>
              <w:pStyle w:val="a3"/>
              <w:spacing w:before="0" w:beforeAutospacing="0" w:after="0" w:afterAutospacing="0"/>
              <w:jc w:val="center"/>
              <w:textAlignment w:val="baseline"/>
              <w:rPr>
                <w:rFonts w:eastAsia="Calibri"/>
                <w:sz w:val="28"/>
                <w:szCs w:val="28"/>
                <w:lang w:val="uk-UA"/>
              </w:rPr>
            </w:pPr>
          </w:p>
        </w:tc>
        <w:tc>
          <w:tcPr>
            <w:tcW w:w="2998" w:type="pct"/>
            <w:shd w:val="clear" w:color="auto" w:fill="auto"/>
            <w:vAlign w:val="center"/>
          </w:tcPr>
          <w:p w14:paraId="1A021B08"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 xml:space="preserve">5 – демонстраційний матеріал не використано, але доповідь чітка та структурована </w:t>
            </w:r>
            <w:proofErr w:type="spellStart"/>
            <w:r w:rsidRPr="00C86028">
              <w:rPr>
                <w:rFonts w:ascii="Times New Roman" w:eastAsia="Calibri" w:hAnsi="Times New Roman" w:cs="Times New Roman"/>
                <w:sz w:val="28"/>
                <w:szCs w:val="28"/>
                <w:lang w:val="uk-UA"/>
              </w:rPr>
              <w:t>логічно</w:t>
            </w:r>
            <w:proofErr w:type="spellEnd"/>
            <w:r w:rsidRPr="00C86028">
              <w:rPr>
                <w:rFonts w:ascii="Times New Roman" w:eastAsia="Calibri" w:hAnsi="Times New Roman" w:cs="Times New Roman"/>
                <w:sz w:val="28"/>
                <w:szCs w:val="28"/>
                <w:lang w:val="uk-UA"/>
              </w:rPr>
              <w:t xml:space="preserve"> або використано демонстраційний матеріал, але доповідь побудова не </w:t>
            </w:r>
            <w:proofErr w:type="spellStart"/>
            <w:r w:rsidRPr="00C86028">
              <w:rPr>
                <w:rFonts w:ascii="Times New Roman" w:eastAsia="Calibri" w:hAnsi="Times New Roman" w:cs="Times New Roman"/>
                <w:sz w:val="28"/>
                <w:szCs w:val="28"/>
                <w:lang w:val="uk-UA"/>
              </w:rPr>
              <w:t>логічно</w:t>
            </w:r>
            <w:proofErr w:type="spellEnd"/>
            <w:r w:rsidRPr="00C86028">
              <w:rPr>
                <w:rFonts w:ascii="Times New Roman" w:eastAsia="Calibri" w:hAnsi="Times New Roman" w:cs="Times New Roman"/>
                <w:sz w:val="28"/>
                <w:szCs w:val="28"/>
                <w:lang w:val="uk-UA"/>
              </w:rPr>
              <w:t xml:space="preserve"> та не структурно</w:t>
            </w:r>
          </w:p>
        </w:tc>
      </w:tr>
      <w:tr w:rsidR="00437466" w:rsidRPr="00C86028" w14:paraId="4644FBB8" w14:textId="77777777" w:rsidTr="00E4095A">
        <w:tc>
          <w:tcPr>
            <w:tcW w:w="1525" w:type="pct"/>
            <w:vMerge/>
            <w:shd w:val="clear" w:color="auto" w:fill="auto"/>
            <w:vAlign w:val="center"/>
          </w:tcPr>
          <w:p w14:paraId="1D63DEF8" w14:textId="77777777" w:rsidR="00437466" w:rsidRPr="00C86028" w:rsidRDefault="00437466" w:rsidP="00A70602">
            <w:pPr>
              <w:jc w:val="left"/>
              <w:rPr>
                <w:rFonts w:eastAsia="Calibri"/>
                <w:sz w:val="28"/>
                <w:szCs w:val="28"/>
                <w:lang w:val="uk-UA"/>
              </w:rPr>
            </w:pPr>
          </w:p>
        </w:tc>
        <w:tc>
          <w:tcPr>
            <w:tcW w:w="477" w:type="pct"/>
            <w:vMerge/>
            <w:shd w:val="clear" w:color="auto" w:fill="auto"/>
            <w:vAlign w:val="center"/>
          </w:tcPr>
          <w:p w14:paraId="1B6D95EE" w14:textId="77777777" w:rsidR="00437466" w:rsidRPr="00C86028" w:rsidRDefault="00437466" w:rsidP="00F17BD5">
            <w:pPr>
              <w:jc w:val="center"/>
              <w:rPr>
                <w:rFonts w:eastAsia="Calibri"/>
                <w:sz w:val="28"/>
                <w:szCs w:val="28"/>
                <w:lang w:val="uk-UA"/>
              </w:rPr>
            </w:pPr>
          </w:p>
        </w:tc>
        <w:tc>
          <w:tcPr>
            <w:tcW w:w="2998" w:type="pct"/>
            <w:shd w:val="clear" w:color="auto" w:fill="auto"/>
            <w:vAlign w:val="center"/>
          </w:tcPr>
          <w:p w14:paraId="561D8A06"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10 – чітко структурована доповідь супроводжена демонстраційним матеріалом</w:t>
            </w:r>
          </w:p>
        </w:tc>
      </w:tr>
      <w:tr w:rsidR="00437466" w:rsidRPr="00C86028" w14:paraId="52216758" w14:textId="77777777" w:rsidTr="00E4095A">
        <w:tc>
          <w:tcPr>
            <w:tcW w:w="1525" w:type="pct"/>
            <w:vMerge w:val="restart"/>
            <w:shd w:val="clear" w:color="auto" w:fill="auto"/>
            <w:vAlign w:val="center"/>
          </w:tcPr>
          <w:p w14:paraId="5F799F21" w14:textId="77777777" w:rsidR="00437466" w:rsidRPr="00C86028" w:rsidRDefault="00437466" w:rsidP="00A70602">
            <w:pPr>
              <w:jc w:val="left"/>
              <w:textAlignment w:val="baseline"/>
              <w:rPr>
                <w:rFonts w:eastAsia="Calibri"/>
                <w:sz w:val="28"/>
                <w:szCs w:val="28"/>
                <w:lang w:val="uk-UA"/>
              </w:rPr>
            </w:pPr>
            <w:r w:rsidRPr="00C86028">
              <w:rPr>
                <w:rFonts w:eastAsia="Calibri"/>
                <w:sz w:val="28"/>
                <w:szCs w:val="28"/>
                <w:lang w:val="uk-UA"/>
              </w:rPr>
              <w:t>3. Повнота, глибина, обґрунтованість відповідей на питання</w:t>
            </w:r>
          </w:p>
        </w:tc>
        <w:tc>
          <w:tcPr>
            <w:tcW w:w="477" w:type="pct"/>
            <w:vMerge w:val="restart"/>
            <w:shd w:val="clear" w:color="auto" w:fill="auto"/>
            <w:vAlign w:val="center"/>
          </w:tcPr>
          <w:p w14:paraId="57DA944C" w14:textId="77777777" w:rsidR="00437466" w:rsidRPr="00C86028" w:rsidRDefault="00437466" w:rsidP="00F17BD5">
            <w:pPr>
              <w:pStyle w:val="a3"/>
              <w:spacing w:before="0" w:beforeAutospacing="0" w:after="0" w:afterAutospacing="0"/>
              <w:jc w:val="center"/>
              <w:textAlignment w:val="baseline"/>
              <w:rPr>
                <w:rFonts w:eastAsia="Calibri"/>
                <w:sz w:val="28"/>
                <w:szCs w:val="28"/>
                <w:lang w:val="uk-UA"/>
              </w:rPr>
            </w:pPr>
            <w:r w:rsidRPr="00C86028">
              <w:rPr>
                <w:rFonts w:eastAsia="Calibri"/>
                <w:sz w:val="28"/>
                <w:szCs w:val="28"/>
                <w:lang w:val="uk-UA"/>
              </w:rPr>
              <w:t>0-20</w:t>
            </w:r>
          </w:p>
        </w:tc>
        <w:tc>
          <w:tcPr>
            <w:tcW w:w="2998" w:type="pct"/>
            <w:shd w:val="clear" w:color="auto" w:fill="auto"/>
            <w:vAlign w:val="center"/>
          </w:tcPr>
          <w:p w14:paraId="7778033E"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0 – студент неспроможний надати відповіді на поставлені питання</w:t>
            </w:r>
          </w:p>
        </w:tc>
      </w:tr>
      <w:tr w:rsidR="00437466" w:rsidRPr="00C86028" w14:paraId="17DEA6A2" w14:textId="77777777" w:rsidTr="00E4095A">
        <w:tc>
          <w:tcPr>
            <w:tcW w:w="1525" w:type="pct"/>
            <w:vMerge/>
            <w:shd w:val="clear" w:color="auto" w:fill="auto"/>
          </w:tcPr>
          <w:p w14:paraId="668684B1" w14:textId="77777777" w:rsidR="00437466" w:rsidRPr="00C86028" w:rsidRDefault="00437466" w:rsidP="00F17BD5">
            <w:pPr>
              <w:jc w:val="both"/>
              <w:rPr>
                <w:rFonts w:eastAsia="Calibri"/>
                <w:sz w:val="28"/>
                <w:szCs w:val="28"/>
                <w:lang w:val="uk-UA"/>
              </w:rPr>
            </w:pPr>
          </w:p>
        </w:tc>
        <w:tc>
          <w:tcPr>
            <w:tcW w:w="477" w:type="pct"/>
            <w:vMerge/>
            <w:shd w:val="clear" w:color="auto" w:fill="auto"/>
          </w:tcPr>
          <w:p w14:paraId="519D5F74" w14:textId="77777777" w:rsidR="00437466" w:rsidRPr="00C86028" w:rsidRDefault="00437466" w:rsidP="00F17BD5">
            <w:pPr>
              <w:jc w:val="both"/>
              <w:rPr>
                <w:rFonts w:eastAsia="Calibri"/>
                <w:sz w:val="28"/>
                <w:szCs w:val="28"/>
                <w:lang w:val="uk-UA"/>
              </w:rPr>
            </w:pPr>
          </w:p>
        </w:tc>
        <w:tc>
          <w:tcPr>
            <w:tcW w:w="2998" w:type="pct"/>
            <w:shd w:val="clear" w:color="auto" w:fill="auto"/>
            <w:vAlign w:val="center"/>
          </w:tcPr>
          <w:p w14:paraId="1D63C739"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10 – студент надає неповні, поверхові, необґрунтовані відповіді на поставлені питання</w:t>
            </w:r>
          </w:p>
        </w:tc>
      </w:tr>
      <w:tr w:rsidR="00437466" w:rsidRPr="00C86028" w14:paraId="787ED728" w14:textId="77777777" w:rsidTr="00E4095A">
        <w:tc>
          <w:tcPr>
            <w:tcW w:w="1525" w:type="pct"/>
            <w:vMerge/>
            <w:shd w:val="clear" w:color="auto" w:fill="auto"/>
          </w:tcPr>
          <w:p w14:paraId="53AB4EEC" w14:textId="77777777" w:rsidR="00437466" w:rsidRPr="00C86028" w:rsidRDefault="00437466" w:rsidP="00F17BD5">
            <w:pPr>
              <w:jc w:val="both"/>
              <w:rPr>
                <w:rFonts w:eastAsia="Calibri"/>
                <w:sz w:val="28"/>
                <w:szCs w:val="28"/>
                <w:lang w:val="uk-UA"/>
              </w:rPr>
            </w:pPr>
          </w:p>
        </w:tc>
        <w:tc>
          <w:tcPr>
            <w:tcW w:w="477" w:type="pct"/>
            <w:vMerge/>
            <w:shd w:val="clear" w:color="auto" w:fill="auto"/>
          </w:tcPr>
          <w:p w14:paraId="6DFF84CE" w14:textId="77777777" w:rsidR="00437466" w:rsidRPr="00C86028" w:rsidRDefault="00437466" w:rsidP="00F17BD5">
            <w:pPr>
              <w:jc w:val="both"/>
              <w:rPr>
                <w:rFonts w:eastAsia="Calibri"/>
                <w:sz w:val="28"/>
                <w:szCs w:val="28"/>
                <w:lang w:val="uk-UA"/>
              </w:rPr>
            </w:pPr>
          </w:p>
        </w:tc>
        <w:tc>
          <w:tcPr>
            <w:tcW w:w="2998" w:type="pct"/>
            <w:shd w:val="clear" w:color="auto" w:fill="auto"/>
            <w:vAlign w:val="center"/>
          </w:tcPr>
          <w:p w14:paraId="7E96C134"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 xml:space="preserve">15 – студент надає повні, обґрунтовані відповіді з декількома </w:t>
            </w:r>
            <w:proofErr w:type="spellStart"/>
            <w:r w:rsidRPr="00C86028">
              <w:rPr>
                <w:rFonts w:ascii="Times New Roman" w:eastAsia="Calibri" w:hAnsi="Times New Roman" w:cs="Times New Roman"/>
                <w:sz w:val="28"/>
                <w:szCs w:val="28"/>
                <w:lang w:val="uk-UA"/>
              </w:rPr>
              <w:t>неточностями</w:t>
            </w:r>
            <w:proofErr w:type="spellEnd"/>
          </w:p>
        </w:tc>
      </w:tr>
      <w:tr w:rsidR="00437466" w:rsidRPr="00C86028" w14:paraId="75E60AFD" w14:textId="77777777" w:rsidTr="00E4095A">
        <w:tc>
          <w:tcPr>
            <w:tcW w:w="1525" w:type="pct"/>
            <w:vMerge/>
            <w:shd w:val="clear" w:color="auto" w:fill="auto"/>
          </w:tcPr>
          <w:p w14:paraId="35110FB2" w14:textId="77777777" w:rsidR="00437466" w:rsidRPr="00C86028" w:rsidRDefault="00437466" w:rsidP="00F17BD5">
            <w:pPr>
              <w:jc w:val="both"/>
              <w:rPr>
                <w:rFonts w:eastAsia="Calibri"/>
                <w:sz w:val="28"/>
                <w:szCs w:val="28"/>
                <w:lang w:val="uk-UA"/>
              </w:rPr>
            </w:pPr>
          </w:p>
        </w:tc>
        <w:tc>
          <w:tcPr>
            <w:tcW w:w="477" w:type="pct"/>
            <w:vMerge/>
            <w:shd w:val="clear" w:color="auto" w:fill="auto"/>
          </w:tcPr>
          <w:p w14:paraId="6A93E45F" w14:textId="77777777" w:rsidR="00437466" w:rsidRPr="00C86028" w:rsidRDefault="00437466" w:rsidP="00F17BD5">
            <w:pPr>
              <w:jc w:val="both"/>
              <w:rPr>
                <w:rFonts w:eastAsia="Calibri"/>
                <w:sz w:val="28"/>
                <w:szCs w:val="28"/>
                <w:lang w:val="uk-UA"/>
              </w:rPr>
            </w:pPr>
          </w:p>
        </w:tc>
        <w:tc>
          <w:tcPr>
            <w:tcW w:w="2998" w:type="pct"/>
            <w:shd w:val="clear" w:color="auto" w:fill="auto"/>
            <w:vAlign w:val="center"/>
          </w:tcPr>
          <w:p w14:paraId="46AD0001" w14:textId="77777777" w:rsidR="00437466" w:rsidRPr="00C86028" w:rsidRDefault="00437466" w:rsidP="00F17BD5">
            <w:pPr>
              <w:pStyle w:val="a3"/>
              <w:spacing w:before="0" w:beforeAutospacing="0" w:after="0" w:afterAutospacing="0"/>
              <w:textAlignment w:val="baseline"/>
              <w:rPr>
                <w:rFonts w:ascii="Times New Roman" w:eastAsia="Calibri" w:hAnsi="Times New Roman" w:cs="Times New Roman"/>
                <w:sz w:val="28"/>
                <w:szCs w:val="28"/>
                <w:lang w:val="uk-UA"/>
              </w:rPr>
            </w:pPr>
            <w:r w:rsidRPr="00C86028">
              <w:rPr>
                <w:rFonts w:ascii="Times New Roman" w:eastAsia="Calibri" w:hAnsi="Times New Roman" w:cs="Times New Roman"/>
                <w:sz w:val="28"/>
                <w:szCs w:val="28"/>
                <w:lang w:val="uk-UA"/>
              </w:rPr>
              <w:t>20 – студент надає повні, глибокі, обґрунтовані відповіді на поставлені питання</w:t>
            </w:r>
          </w:p>
        </w:tc>
      </w:tr>
    </w:tbl>
    <w:p w14:paraId="154089F1" w14:textId="77777777" w:rsidR="00437466" w:rsidRPr="00C86028" w:rsidRDefault="00437466" w:rsidP="00437466">
      <w:pPr>
        <w:pStyle w:val="a3"/>
        <w:shd w:val="clear" w:color="auto" w:fill="FFFFFF"/>
        <w:spacing w:before="0" w:beforeAutospacing="0" w:after="0" w:afterAutospacing="0"/>
        <w:textAlignment w:val="baseline"/>
        <w:rPr>
          <w:sz w:val="28"/>
          <w:szCs w:val="28"/>
          <w:lang w:val="uk-UA"/>
        </w:rPr>
      </w:pPr>
    </w:p>
    <w:p w14:paraId="67F8AA1B" w14:textId="77777777" w:rsidR="00437466" w:rsidRPr="00C86028" w:rsidRDefault="00437466" w:rsidP="00437466">
      <w:pPr>
        <w:rPr>
          <w:lang w:val="uk-UA"/>
        </w:rPr>
      </w:pPr>
    </w:p>
    <w:p w14:paraId="49A2B98E" w14:textId="77777777" w:rsidR="00437466" w:rsidRPr="00C86028" w:rsidRDefault="00437466">
      <w:pPr>
        <w:widowControl/>
        <w:autoSpaceDE/>
        <w:autoSpaceDN/>
        <w:adjustRightInd/>
        <w:rPr>
          <w:spacing w:val="1"/>
          <w:sz w:val="28"/>
          <w:szCs w:val="28"/>
          <w:lang w:val="uk-UA"/>
        </w:rPr>
        <w:sectPr w:rsidR="00437466" w:rsidRPr="00C86028" w:rsidSect="00F47F13">
          <w:pgSz w:w="11906" w:h="16838"/>
          <w:pgMar w:top="1134" w:right="1134" w:bottom="1134" w:left="1418" w:header="709" w:footer="709" w:gutter="0"/>
          <w:cols w:space="708"/>
          <w:docGrid w:linePitch="360"/>
        </w:sectPr>
      </w:pPr>
    </w:p>
    <w:p w14:paraId="02B55E12" w14:textId="77777777" w:rsidR="00D31067" w:rsidRPr="00C86028" w:rsidRDefault="00D31067" w:rsidP="00D31067">
      <w:pPr>
        <w:rPr>
          <w:sz w:val="28"/>
          <w:szCs w:val="28"/>
          <w:lang w:val="uk-UA"/>
        </w:rPr>
      </w:pPr>
      <w:r w:rsidRPr="00C86028">
        <w:rPr>
          <w:sz w:val="28"/>
          <w:szCs w:val="28"/>
          <w:lang w:val="uk-UA"/>
        </w:rPr>
        <w:lastRenderedPageBreak/>
        <w:t>Додаток 3</w:t>
      </w:r>
    </w:p>
    <w:p w14:paraId="02E69815" w14:textId="77777777" w:rsidR="00D31067" w:rsidRPr="00C86028" w:rsidRDefault="00D31067" w:rsidP="00D31067">
      <w:pPr>
        <w:rPr>
          <w:b/>
          <w:caps/>
          <w:u w:val="single"/>
          <w:lang w:val="uk-UA"/>
        </w:rPr>
      </w:pPr>
    </w:p>
    <w:p w14:paraId="6365124E" w14:textId="77777777" w:rsidR="00437466" w:rsidRPr="00C86028" w:rsidRDefault="00437466" w:rsidP="00437466">
      <w:pPr>
        <w:jc w:val="center"/>
        <w:rPr>
          <w:b/>
          <w:caps/>
          <w:u w:val="single"/>
          <w:lang w:val="uk-UA"/>
        </w:rPr>
      </w:pPr>
      <w:r w:rsidRPr="00C86028">
        <w:rPr>
          <w:b/>
          <w:caps/>
          <w:u w:val="single"/>
          <w:lang w:val="uk-UA"/>
        </w:rPr>
        <w:t>ДніпроВський національний університет імені ОЛЕСЯ Гончара</w:t>
      </w:r>
    </w:p>
    <w:p w14:paraId="377C1F69" w14:textId="77777777" w:rsidR="00437466" w:rsidRPr="00C86028" w:rsidRDefault="00437466" w:rsidP="00437466">
      <w:pPr>
        <w:tabs>
          <w:tab w:val="left" w:pos="1260"/>
        </w:tabs>
        <w:rPr>
          <w:sz w:val="22"/>
          <w:szCs w:val="22"/>
          <w:lang w:val="uk-UA"/>
        </w:rPr>
      </w:pPr>
    </w:p>
    <w:p w14:paraId="2FCDD29E" w14:textId="77777777" w:rsidR="00437466" w:rsidRPr="00C86028" w:rsidRDefault="00437466" w:rsidP="008C1C75">
      <w:pPr>
        <w:tabs>
          <w:tab w:val="left" w:pos="1260"/>
        </w:tabs>
        <w:jc w:val="both"/>
        <w:rPr>
          <w:sz w:val="22"/>
          <w:szCs w:val="22"/>
          <w:lang w:val="uk-UA"/>
        </w:rPr>
      </w:pPr>
      <w:r w:rsidRPr="00C86028">
        <w:rPr>
          <w:sz w:val="22"/>
          <w:szCs w:val="22"/>
          <w:lang w:val="uk-UA"/>
        </w:rPr>
        <w:t>Рівень вищої освіти_________________________________________________________________</w:t>
      </w:r>
      <w:r w:rsidR="008C1C75" w:rsidRPr="00C86028">
        <w:rPr>
          <w:sz w:val="22"/>
          <w:szCs w:val="22"/>
          <w:lang w:val="uk-UA"/>
        </w:rPr>
        <w:t>___</w:t>
      </w:r>
    </w:p>
    <w:p w14:paraId="0615B837" w14:textId="2BE37683" w:rsidR="00437466" w:rsidRPr="00C86028" w:rsidRDefault="00437466" w:rsidP="008C1C75">
      <w:pPr>
        <w:jc w:val="both"/>
        <w:rPr>
          <w:sz w:val="22"/>
          <w:szCs w:val="22"/>
          <w:lang w:val="uk-UA"/>
        </w:rPr>
      </w:pPr>
      <w:r w:rsidRPr="00C86028">
        <w:rPr>
          <w:sz w:val="22"/>
          <w:szCs w:val="22"/>
          <w:lang w:val="uk-UA"/>
        </w:rPr>
        <w:t>С</w:t>
      </w:r>
      <w:r w:rsidR="00F81E36">
        <w:rPr>
          <w:sz w:val="22"/>
          <w:szCs w:val="22"/>
          <w:lang w:val="uk-UA"/>
        </w:rPr>
        <w:t xml:space="preserve">пеціальність </w:t>
      </w:r>
      <w:r w:rsidRPr="00C86028">
        <w:rPr>
          <w:sz w:val="22"/>
          <w:szCs w:val="22"/>
          <w:lang w:val="uk-UA"/>
        </w:rPr>
        <w:t xml:space="preserve"> </w:t>
      </w:r>
      <w:r w:rsidR="00F81E36">
        <w:rPr>
          <w:sz w:val="22"/>
          <w:szCs w:val="22"/>
          <w:lang w:val="uk-UA"/>
        </w:rPr>
        <w:t>__________________</w:t>
      </w:r>
      <w:r w:rsidRPr="00C86028">
        <w:rPr>
          <w:sz w:val="22"/>
          <w:szCs w:val="22"/>
          <w:lang w:val="uk-UA"/>
        </w:rPr>
        <w:t>_____________________________________________________</w:t>
      </w:r>
      <w:r w:rsidR="008C1C75" w:rsidRPr="00C86028">
        <w:rPr>
          <w:sz w:val="22"/>
          <w:szCs w:val="22"/>
          <w:lang w:val="uk-UA"/>
        </w:rPr>
        <w:t>_</w:t>
      </w:r>
    </w:p>
    <w:p w14:paraId="0A48CE08" w14:textId="77777777" w:rsidR="00437466" w:rsidRPr="00C86028" w:rsidRDefault="00437466" w:rsidP="008C1C75">
      <w:pPr>
        <w:jc w:val="both"/>
        <w:rPr>
          <w:sz w:val="22"/>
          <w:szCs w:val="22"/>
          <w:lang w:val="uk-UA"/>
        </w:rPr>
      </w:pPr>
      <w:r w:rsidRPr="00C86028">
        <w:rPr>
          <w:sz w:val="22"/>
          <w:szCs w:val="22"/>
          <w:lang w:val="uk-UA"/>
        </w:rPr>
        <w:t>___________________________________________________________________________________</w:t>
      </w:r>
      <w:r w:rsidR="008C1C75" w:rsidRPr="00C86028">
        <w:rPr>
          <w:sz w:val="22"/>
          <w:szCs w:val="22"/>
          <w:lang w:val="uk-UA"/>
        </w:rPr>
        <w:t>__</w:t>
      </w:r>
    </w:p>
    <w:p w14:paraId="2614B74A" w14:textId="77777777" w:rsidR="008C1C75" w:rsidRPr="00C86028" w:rsidRDefault="008C1C75" w:rsidP="008C1C75">
      <w:pPr>
        <w:jc w:val="both"/>
        <w:rPr>
          <w:sz w:val="22"/>
          <w:szCs w:val="22"/>
          <w:lang w:val="uk-UA"/>
        </w:rPr>
      </w:pPr>
      <w:r w:rsidRPr="00C86028">
        <w:rPr>
          <w:sz w:val="22"/>
          <w:szCs w:val="22"/>
          <w:lang w:val="uk-UA"/>
        </w:rPr>
        <w:t>Освітня програма _____________________________________________________________________</w:t>
      </w:r>
    </w:p>
    <w:p w14:paraId="03C85612" w14:textId="77777777" w:rsidR="00437466" w:rsidRPr="00C86028" w:rsidRDefault="00437466" w:rsidP="00437466">
      <w:pPr>
        <w:rPr>
          <w:sz w:val="22"/>
          <w:szCs w:val="22"/>
          <w:lang w:val="uk-UA"/>
        </w:rPr>
      </w:pPr>
      <w:r w:rsidRPr="00C86028">
        <w:rPr>
          <w:sz w:val="22"/>
          <w:szCs w:val="22"/>
          <w:lang w:val="uk-UA"/>
        </w:rPr>
        <w:t>Семестр____________________</w:t>
      </w:r>
    </w:p>
    <w:p w14:paraId="379AAF41" w14:textId="77777777" w:rsidR="00437466" w:rsidRPr="00C86028" w:rsidRDefault="00437466" w:rsidP="00437466">
      <w:pPr>
        <w:rPr>
          <w:sz w:val="16"/>
          <w:szCs w:val="16"/>
          <w:lang w:val="uk-UA"/>
        </w:rPr>
      </w:pPr>
    </w:p>
    <w:p w14:paraId="44422BBA" w14:textId="77777777" w:rsidR="00437466" w:rsidRPr="00C86028" w:rsidRDefault="001A5067" w:rsidP="00437466">
      <w:pPr>
        <w:rPr>
          <w:lang w:val="uk-UA"/>
        </w:rPr>
      </w:pPr>
      <w:r w:rsidRPr="00C86028">
        <w:rPr>
          <w:sz w:val="22"/>
          <w:szCs w:val="22"/>
          <w:lang w:val="uk-UA"/>
        </w:rPr>
        <w:t>Назва н</w:t>
      </w:r>
      <w:r w:rsidR="00437466" w:rsidRPr="00C86028">
        <w:rPr>
          <w:sz w:val="22"/>
          <w:szCs w:val="22"/>
          <w:lang w:val="uk-UA"/>
        </w:rPr>
        <w:t>авчальн</w:t>
      </w:r>
      <w:r w:rsidRPr="00C86028">
        <w:rPr>
          <w:sz w:val="22"/>
          <w:szCs w:val="22"/>
          <w:lang w:val="uk-UA"/>
        </w:rPr>
        <w:t>ої</w:t>
      </w:r>
      <w:r w:rsidR="00437466" w:rsidRPr="00C86028">
        <w:rPr>
          <w:sz w:val="22"/>
          <w:szCs w:val="22"/>
          <w:lang w:val="uk-UA"/>
        </w:rPr>
        <w:t xml:space="preserve"> дисциплін</w:t>
      </w:r>
      <w:r w:rsidRPr="00C86028">
        <w:rPr>
          <w:sz w:val="22"/>
          <w:szCs w:val="22"/>
          <w:lang w:val="uk-UA"/>
        </w:rPr>
        <w:t>и</w:t>
      </w:r>
      <w:r w:rsidR="00437466" w:rsidRPr="00C86028">
        <w:rPr>
          <w:lang w:val="uk-UA"/>
        </w:rPr>
        <w:t xml:space="preserve"> _________________________________________________________________</w:t>
      </w:r>
    </w:p>
    <w:p w14:paraId="3994539D" w14:textId="77777777" w:rsidR="00437466" w:rsidRPr="00C86028" w:rsidRDefault="00437466" w:rsidP="00437466">
      <w:pPr>
        <w:rPr>
          <w:sz w:val="16"/>
          <w:szCs w:val="16"/>
          <w:lang w:val="uk-UA"/>
        </w:rPr>
      </w:pPr>
    </w:p>
    <w:p w14:paraId="0A588E19" w14:textId="77777777" w:rsidR="00437466" w:rsidRPr="00C86028" w:rsidRDefault="00437466" w:rsidP="00437466">
      <w:pPr>
        <w:rPr>
          <w:sz w:val="16"/>
          <w:szCs w:val="16"/>
          <w:lang w:val="uk-UA"/>
        </w:rPr>
      </w:pPr>
    </w:p>
    <w:p w14:paraId="02500351" w14:textId="77777777" w:rsidR="00437466" w:rsidRPr="00C86028" w:rsidRDefault="00437466" w:rsidP="008C1C75">
      <w:pPr>
        <w:jc w:val="center"/>
        <w:rPr>
          <w:b/>
          <w:lang w:val="uk-UA"/>
        </w:rPr>
      </w:pPr>
      <w:r w:rsidRPr="00C86028">
        <w:rPr>
          <w:b/>
          <w:lang w:val="uk-UA"/>
        </w:rPr>
        <w:t>ЕКЗАМЕНАЦІЙНИЙ БІЛЕТ № __________</w:t>
      </w:r>
    </w:p>
    <w:p w14:paraId="529BF0AC" w14:textId="77777777" w:rsidR="00437466" w:rsidRPr="00C86028" w:rsidRDefault="00437466" w:rsidP="00437466">
      <w:pPr>
        <w:rPr>
          <w:b/>
          <w:lang w:val="uk-UA"/>
        </w:rPr>
      </w:pPr>
      <w:r w:rsidRPr="00C86028">
        <w:rPr>
          <w:b/>
          <w:lang w:val="uk-UA"/>
        </w:rPr>
        <w:t>_____________________________________________________________________________________________</w:t>
      </w:r>
      <w:r w:rsidRPr="00C86028">
        <w:rPr>
          <w:b/>
          <w:lang w:val="uk-UA"/>
        </w:rPr>
        <w:br/>
        <w:t>_____________________________________________________________________________________________</w:t>
      </w:r>
    </w:p>
    <w:p w14:paraId="436CE3CF" w14:textId="77777777" w:rsidR="00437466" w:rsidRPr="00C86028" w:rsidRDefault="00437466" w:rsidP="00437466">
      <w:pPr>
        <w:rPr>
          <w:b/>
          <w:lang w:val="uk-UA"/>
        </w:rPr>
      </w:pPr>
      <w:r w:rsidRPr="00C86028">
        <w:rPr>
          <w:b/>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6C4734" w14:textId="77777777" w:rsidR="00437466" w:rsidRPr="00C86028" w:rsidRDefault="00437466" w:rsidP="00437466">
      <w:pPr>
        <w:rPr>
          <w:lang w:val="uk-UA"/>
        </w:rPr>
      </w:pPr>
    </w:p>
    <w:p w14:paraId="2BF468EA" w14:textId="77777777" w:rsidR="00437466" w:rsidRPr="00C86028" w:rsidRDefault="00437466" w:rsidP="00437466">
      <w:pPr>
        <w:rPr>
          <w:lang w:val="uk-UA"/>
        </w:rPr>
      </w:pPr>
      <w:r w:rsidRPr="00C86028">
        <w:rPr>
          <w:lang w:val="uk-UA"/>
        </w:rPr>
        <w:t>Затверджено на засіданні кафедри</w:t>
      </w:r>
      <w:r w:rsidRPr="00C86028">
        <w:rPr>
          <w:lang w:val="uk-UA"/>
        </w:rPr>
        <w:tab/>
      </w:r>
      <w:r w:rsidRPr="00C86028">
        <w:rPr>
          <w:lang w:val="uk-UA"/>
        </w:rPr>
        <w:tab/>
        <w:t xml:space="preserve"> _________________________________________</w:t>
      </w:r>
    </w:p>
    <w:p w14:paraId="5A69965F" w14:textId="77777777" w:rsidR="00437466" w:rsidRPr="00C86028" w:rsidRDefault="00437466" w:rsidP="00437466">
      <w:pPr>
        <w:rPr>
          <w:lang w:val="uk-UA"/>
        </w:rPr>
      </w:pPr>
    </w:p>
    <w:p w14:paraId="1FBAB1A6" w14:textId="77777777" w:rsidR="00437466" w:rsidRPr="00C86028" w:rsidRDefault="00437466" w:rsidP="00437466">
      <w:pPr>
        <w:rPr>
          <w:lang w:val="uk-UA"/>
        </w:rPr>
      </w:pPr>
      <w:r w:rsidRPr="00C86028">
        <w:rPr>
          <w:lang w:val="uk-UA"/>
        </w:rPr>
        <w:t>Протокол №____від „____” ________________ 20____року</w:t>
      </w:r>
    </w:p>
    <w:p w14:paraId="583DFFCD" w14:textId="77777777" w:rsidR="00437466" w:rsidRPr="00C86028" w:rsidRDefault="00437466" w:rsidP="00437466">
      <w:pPr>
        <w:rPr>
          <w:b/>
          <w:lang w:val="uk-UA"/>
        </w:rPr>
      </w:pPr>
    </w:p>
    <w:p w14:paraId="5D8B34C9" w14:textId="77777777" w:rsidR="00437466" w:rsidRPr="00C86028" w:rsidRDefault="00437466" w:rsidP="00437466">
      <w:pPr>
        <w:rPr>
          <w:b/>
          <w:lang w:val="uk-UA"/>
        </w:rPr>
      </w:pPr>
      <w:r w:rsidRPr="00C86028">
        <w:rPr>
          <w:lang w:val="uk-UA"/>
        </w:rPr>
        <w:t>Завідувач кафедри</w:t>
      </w:r>
      <w:r w:rsidRPr="00C86028">
        <w:rPr>
          <w:b/>
          <w:lang w:val="uk-UA"/>
        </w:rPr>
        <w:t>____________________ ________________________</w:t>
      </w:r>
    </w:p>
    <w:p w14:paraId="4074F0A4" w14:textId="77777777" w:rsidR="00437466" w:rsidRPr="00C86028" w:rsidRDefault="00437466" w:rsidP="001A5067">
      <w:pPr>
        <w:ind w:left="2832" w:firstLine="708"/>
        <w:rPr>
          <w:b/>
          <w:lang w:val="uk-UA"/>
        </w:rPr>
      </w:pPr>
      <w:r w:rsidRPr="00C86028">
        <w:rPr>
          <w:lang w:val="uk-UA"/>
        </w:rPr>
        <w:t xml:space="preserve">(підпис) </w:t>
      </w:r>
      <w:r w:rsidR="001A5067" w:rsidRPr="00C86028">
        <w:rPr>
          <w:lang w:val="uk-UA"/>
        </w:rPr>
        <w:tab/>
      </w:r>
      <w:r w:rsidR="001A5067" w:rsidRPr="00C86028">
        <w:rPr>
          <w:lang w:val="uk-UA"/>
        </w:rPr>
        <w:tab/>
      </w:r>
      <w:r w:rsidRPr="00C86028">
        <w:rPr>
          <w:lang w:val="uk-UA"/>
        </w:rPr>
        <w:t>(ініціали та прізвище)</w:t>
      </w:r>
    </w:p>
    <w:p w14:paraId="61409373" w14:textId="77777777" w:rsidR="00437466" w:rsidRPr="00C86028" w:rsidRDefault="00437466" w:rsidP="00437466">
      <w:pPr>
        <w:rPr>
          <w:b/>
          <w:lang w:val="uk-UA"/>
        </w:rPr>
      </w:pPr>
    </w:p>
    <w:p w14:paraId="056594BF" w14:textId="77777777" w:rsidR="00437466" w:rsidRPr="00C86028" w:rsidRDefault="00437466" w:rsidP="00437466">
      <w:pPr>
        <w:rPr>
          <w:b/>
          <w:lang w:val="uk-UA"/>
        </w:rPr>
      </w:pPr>
      <w:r w:rsidRPr="00C86028">
        <w:rPr>
          <w:lang w:val="uk-UA"/>
        </w:rPr>
        <w:t xml:space="preserve">Екзаменатор </w:t>
      </w:r>
      <w:r w:rsidRPr="00C86028">
        <w:rPr>
          <w:b/>
          <w:lang w:val="uk-UA"/>
        </w:rPr>
        <w:t>______________________________________________________________________________</w:t>
      </w:r>
    </w:p>
    <w:p w14:paraId="2508216E" w14:textId="77777777" w:rsidR="00437466" w:rsidRPr="00C86028" w:rsidRDefault="00437466" w:rsidP="001A5067">
      <w:pPr>
        <w:widowControl/>
        <w:autoSpaceDE/>
        <w:autoSpaceDN/>
        <w:adjustRightInd/>
        <w:ind w:left="1416" w:firstLine="708"/>
        <w:jc w:val="left"/>
        <w:rPr>
          <w:lang w:val="uk-UA"/>
        </w:rPr>
        <w:sectPr w:rsidR="00437466" w:rsidRPr="00C86028" w:rsidSect="00F47F13">
          <w:pgSz w:w="11906" w:h="16838"/>
          <w:pgMar w:top="1134" w:right="1134" w:bottom="1134" w:left="1418" w:header="709" w:footer="709" w:gutter="0"/>
          <w:cols w:space="708"/>
          <w:docGrid w:linePitch="360"/>
        </w:sectPr>
      </w:pPr>
      <w:r w:rsidRPr="00C86028">
        <w:rPr>
          <w:lang w:val="uk-UA"/>
        </w:rPr>
        <w:t xml:space="preserve">(підпис) </w:t>
      </w:r>
      <w:r w:rsidR="001A5067" w:rsidRPr="00C86028">
        <w:rPr>
          <w:lang w:val="uk-UA"/>
        </w:rPr>
        <w:tab/>
      </w:r>
      <w:r w:rsidR="001A5067" w:rsidRPr="00C86028">
        <w:rPr>
          <w:lang w:val="uk-UA"/>
        </w:rPr>
        <w:tab/>
      </w:r>
      <w:r w:rsidR="001A5067" w:rsidRPr="00C86028">
        <w:rPr>
          <w:lang w:val="uk-UA"/>
        </w:rPr>
        <w:tab/>
      </w:r>
      <w:r w:rsidR="001A5067" w:rsidRPr="00C86028">
        <w:rPr>
          <w:lang w:val="uk-UA"/>
        </w:rPr>
        <w:tab/>
      </w:r>
      <w:r w:rsidRPr="00C86028">
        <w:rPr>
          <w:lang w:val="uk-UA"/>
        </w:rPr>
        <w:t>(</w:t>
      </w:r>
      <w:r w:rsidR="001A5067" w:rsidRPr="00C86028">
        <w:rPr>
          <w:lang w:val="uk-UA"/>
        </w:rPr>
        <w:t>посада</w:t>
      </w:r>
      <w:r w:rsidRPr="00C86028">
        <w:rPr>
          <w:lang w:val="uk-UA"/>
        </w:rPr>
        <w:t>, ініціали та прізвище)</w:t>
      </w:r>
    </w:p>
    <w:p w14:paraId="43F73BB9" w14:textId="77777777" w:rsidR="00AE43CD" w:rsidRPr="00C86028" w:rsidRDefault="00D31067" w:rsidP="00D31067">
      <w:pPr>
        <w:widowControl/>
        <w:autoSpaceDE/>
        <w:autoSpaceDN/>
        <w:adjustRightInd/>
        <w:rPr>
          <w:spacing w:val="1"/>
          <w:sz w:val="28"/>
          <w:szCs w:val="28"/>
          <w:lang w:val="uk-UA"/>
        </w:rPr>
      </w:pPr>
      <w:r w:rsidRPr="00C86028">
        <w:rPr>
          <w:spacing w:val="1"/>
          <w:sz w:val="28"/>
          <w:szCs w:val="28"/>
          <w:lang w:val="uk-UA"/>
        </w:rPr>
        <w:lastRenderedPageBreak/>
        <w:t>Додаток 4</w:t>
      </w:r>
    </w:p>
    <w:p w14:paraId="7EBAFBF9" w14:textId="77777777" w:rsidR="00AE43CD" w:rsidRPr="00C86028" w:rsidRDefault="00AE43CD" w:rsidP="00AE43CD">
      <w:pPr>
        <w:jc w:val="center"/>
        <w:rPr>
          <w:b/>
          <w:caps/>
          <w:sz w:val="22"/>
          <w:szCs w:val="22"/>
          <w:u w:val="single"/>
          <w:lang w:val="uk-UA"/>
        </w:rPr>
      </w:pPr>
      <w:r w:rsidRPr="00C86028">
        <w:rPr>
          <w:b/>
          <w:caps/>
          <w:sz w:val="22"/>
          <w:szCs w:val="22"/>
          <w:u w:val="single"/>
          <w:lang w:val="uk-UA"/>
        </w:rPr>
        <w:t>Дніпровський національний університет імені Олеся Гончара</w:t>
      </w:r>
    </w:p>
    <w:p w14:paraId="66618281" w14:textId="77777777" w:rsidR="002C7995" w:rsidRPr="00C86028" w:rsidRDefault="002C7995" w:rsidP="002C7995">
      <w:pPr>
        <w:ind w:firstLine="567"/>
        <w:jc w:val="center"/>
        <w:rPr>
          <w:sz w:val="16"/>
          <w:szCs w:val="16"/>
          <w:lang w:val="uk-UA"/>
        </w:rPr>
      </w:pPr>
    </w:p>
    <w:p w14:paraId="45D8833A" w14:textId="77777777" w:rsidR="002C7995" w:rsidRPr="00C86028" w:rsidRDefault="002C7995" w:rsidP="002C7995">
      <w:pPr>
        <w:ind w:firstLine="567"/>
        <w:jc w:val="center"/>
        <w:rPr>
          <w:lang w:val="uk-UA"/>
        </w:rPr>
      </w:pPr>
      <w:r w:rsidRPr="00C86028">
        <w:rPr>
          <w:lang w:val="uk-UA"/>
        </w:rPr>
        <w:t>20___ - 20___ навчальний рік</w:t>
      </w:r>
    </w:p>
    <w:p w14:paraId="1E2F2549" w14:textId="77777777" w:rsidR="00AE43CD" w:rsidRPr="00C86028" w:rsidRDefault="00AE43CD" w:rsidP="001C2C08">
      <w:pPr>
        <w:jc w:val="left"/>
        <w:rPr>
          <w:b/>
          <w:caps/>
          <w:sz w:val="16"/>
          <w:szCs w:val="16"/>
          <w:u w:val="single"/>
          <w:lang w:val="uk-UA"/>
        </w:rPr>
      </w:pPr>
    </w:p>
    <w:p w14:paraId="11B61380" w14:textId="77777777" w:rsidR="00AE43CD" w:rsidRPr="00C86028" w:rsidRDefault="00AE43CD" w:rsidP="001C2C08">
      <w:pPr>
        <w:ind w:firstLine="567"/>
        <w:jc w:val="left"/>
        <w:rPr>
          <w:lang w:val="uk-UA"/>
        </w:rPr>
      </w:pPr>
      <w:r w:rsidRPr="00C86028">
        <w:rPr>
          <w:lang w:val="uk-UA"/>
        </w:rPr>
        <w:t>Факультет/центр</w:t>
      </w:r>
      <w:r w:rsidR="001C2C08" w:rsidRPr="00C86028">
        <w:rPr>
          <w:lang w:val="uk-UA"/>
        </w:rPr>
        <w:tab/>
      </w:r>
      <w:r w:rsidRPr="00C86028">
        <w:rPr>
          <w:lang w:val="uk-UA"/>
        </w:rPr>
        <w:t>_______________________________________________________________</w:t>
      </w:r>
      <w:r w:rsidR="001C2C08" w:rsidRPr="00C86028">
        <w:rPr>
          <w:lang w:val="uk-UA"/>
        </w:rPr>
        <w:t>_________</w:t>
      </w:r>
    </w:p>
    <w:p w14:paraId="1116CEE6" w14:textId="7322BC85" w:rsidR="00AE43CD" w:rsidRPr="00C86028" w:rsidRDefault="00F81E36" w:rsidP="001C2C08">
      <w:pPr>
        <w:ind w:firstLine="567"/>
        <w:jc w:val="left"/>
        <w:rPr>
          <w:lang w:val="uk-UA"/>
        </w:rPr>
      </w:pPr>
      <w:r>
        <w:rPr>
          <w:lang w:val="uk-UA"/>
        </w:rPr>
        <w:t>Спеціальність __________________</w:t>
      </w:r>
      <w:r w:rsidR="00AE43CD" w:rsidRPr="00C86028">
        <w:rPr>
          <w:lang w:val="uk-UA"/>
        </w:rPr>
        <w:t>_______________________________________________</w:t>
      </w:r>
      <w:r w:rsidR="001C2C08" w:rsidRPr="00C86028">
        <w:rPr>
          <w:lang w:val="uk-UA"/>
        </w:rPr>
        <w:t>__________</w:t>
      </w:r>
    </w:p>
    <w:p w14:paraId="330C0647" w14:textId="77777777" w:rsidR="00AE43CD" w:rsidRPr="00C86028" w:rsidRDefault="00AE43CD" w:rsidP="001C2C08">
      <w:pPr>
        <w:ind w:firstLine="567"/>
        <w:jc w:val="left"/>
        <w:rPr>
          <w:lang w:val="uk-UA"/>
        </w:rPr>
      </w:pPr>
      <w:r w:rsidRPr="00C86028">
        <w:rPr>
          <w:lang w:val="uk-UA"/>
        </w:rPr>
        <w:t>______________________________________________________________________________</w:t>
      </w:r>
      <w:r w:rsidR="001C2C08" w:rsidRPr="00C86028">
        <w:rPr>
          <w:lang w:val="uk-UA"/>
        </w:rPr>
        <w:t>_________</w:t>
      </w:r>
      <w:r w:rsidR="00C82AC4" w:rsidRPr="00C86028">
        <w:rPr>
          <w:lang w:val="uk-UA"/>
        </w:rPr>
        <w:t>_</w:t>
      </w:r>
    </w:p>
    <w:p w14:paraId="6F599886" w14:textId="77777777" w:rsidR="002C7995" w:rsidRPr="00C86028" w:rsidRDefault="002C7995" w:rsidP="001C2C08">
      <w:pPr>
        <w:ind w:firstLine="567"/>
        <w:jc w:val="left"/>
        <w:rPr>
          <w:lang w:val="uk-UA"/>
        </w:rPr>
      </w:pPr>
      <w:r w:rsidRPr="00C86028">
        <w:rPr>
          <w:lang w:val="uk-UA"/>
        </w:rPr>
        <w:t>Рівень вищої освіти</w:t>
      </w:r>
      <w:r w:rsidR="001C2C08" w:rsidRPr="00C86028">
        <w:rPr>
          <w:lang w:val="uk-UA"/>
        </w:rPr>
        <w:tab/>
      </w:r>
      <w:r w:rsidRPr="00C86028">
        <w:rPr>
          <w:lang w:val="uk-UA"/>
        </w:rPr>
        <w:t>_____________________________________________________________</w:t>
      </w:r>
      <w:r w:rsidR="001C2C08" w:rsidRPr="00C86028">
        <w:rPr>
          <w:lang w:val="uk-UA"/>
        </w:rPr>
        <w:t>____</w:t>
      </w:r>
    </w:p>
    <w:p w14:paraId="5B3D3880" w14:textId="77777777" w:rsidR="00AE43CD" w:rsidRPr="00C86028" w:rsidRDefault="00AE43CD" w:rsidP="001C2C08">
      <w:pPr>
        <w:ind w:firstLine="567"/>
        <w:jc w:val="left"/>
        <w:rPr>
          <w:lang w:val="uk-UA"/>
        </w:rPr>
      </w:pPr>
      <w:r w:rsidRPr="00C86028">
        <w:rPr>
          <w:lang w:val="uk-UA"/>
        </w:rPr>
        <w:t>Курс</w:t>
      </w:r>
      <w:r w:rsidR="001C2C08" w:rsidRPr="00C86028">
        <w:rPr>
          <w:lang w:val="uk-UA"/>
        </w:rPr>
        <w:tab/>
      </w:r>
      <w:r w:rsidRPr="00C86028">
        <w:rPr>
          <w:lang w:val="uk-UA"/>
        </w:rPr>
        <w:t>_______________________________ Група</w:t>
      </w:r>
      <w:r w:rsidR="001C2C08" w:rsidRPr="00C86028">
        <w:rPr>
          <w:lang w:val="uk-UA"/>
        </w:rPr>
        <w:tab/>
      </w:r>
      <w:r w:rsidRPr="00C86028">
        <w:rPr>
          <w:lang w:val="uk-UA"/>
        </w:rPr>
        <w:t>_________________________________</w:t>
      </w:r>
      <w:r w:rsidR="002C7995" w:rsidRPr="00C86028">
        <w:rPr>
          <w:lang w:val="uk-UA"/>
        </w:rPr>
        <w:t>___</w:t>
      </w:r>
      <w:r w:rsidR="00C82AC4" w:rsidRPr="00C86028">
        <w:rPr>
          <w:lang w:val="uk-UA"/>
        </w:rPr>
        <w:t>_</w:t>
      </w:r>
    </w:p>
    <w:p w14:paraId="56AD6F06" w14:textId="77777777" w:rsidR="00AE43CD" w:rsidRPr="00C86028" w:rsidRDefault="00AE43CD" w:rsidP="00AE43CD">
      <w:pPr>
        <w:ind w:firstLine="567"/>
        <w:jc w:val="center"/>
        <w:rPr>
          <w:rFonts w:ascii="Arial" w:hAnsi="Arial" w:cs="Arial"/>
          <w:sz w:val="16"/>
          <w:szCs w:val="16"/>
          <w:lang w:val="uk-UA"/>
        </w:rPr>
      </w:pPr>
    </w:p>
    <w:p w14:paraId="568921EE" w14:textId="77777777" w:rsidR="00AE43CD" w:rsidRPr="00C86028" w:rsidRDefault="00AE43CD" w:rsidP="00AE43CD">
      <w:pPr>
        <w:ind w:firstLine="567"/>
        <w:jc w:val="center"/>
        <w:rPr>
          <w:b/>
          <w:lang w:val="uk-UA"/>
        </w:rPr>
      </w:pPr>
      <w:r w:rsidRPr="00C86028">
        <w:rPr>
          <w:b/>
          <w:lang w:val="uk-UA"/>
        </w:rPr>
        <w:t xml:space="preserve">ВІДОМІСТЬ </w:t>
      </w:r>
      <w:r w:rsidRPr="00C86028">
        <w:rPr>
          <w:b/>
          <w:caps/>
          <w:lang w:val="uk-UA"/>
        </w:rPr>
        <w:t>обліку успішності</w:t>
      </w:r>
      <w:r w:rsidRPr="00C86028">
        <w:rPr>
          <w:b/>
          <w:lang w:val="uk-UA"/>
        </w:rPr>
        <w:t xml:space="preserve"> № ________</w:t>
      </w:r>
    </w:p>
    <w:p w14:paraId="65E77EC0" w14:textId="77777777" w:rsidR="00AE43CD" w:rsidRDefault="00AE43CD" w:rsidP="00AE43CD">
      <w:pPr>
        <w:ind w:firstLine="567"/>
        <w:jc w:val="center"/>
        <w:rPr>
          <w:b/>
          <w:lang w:val="uk-UA"/>
        </w:rPr>
      </w:pPr>
      <w:r w:rsidRPr="00C86028">
        <w:rPr>
          <w:b/>
          <w:lang w:val="uk-UA"/>
        </w:rPr>
        <w:t>„____”__________________ 20___ року</w:t>
      </w:r>
    </w:p>
    <w:p w14:paraId="661D0ED3" w14:textId="77777777" w:rsidR="00F81E36" w:rsidRPr="00C86028" w:rsidRDefault="00F81E36" w:rsidP="00F81E36">
      <w:pPr>
        <w:jc w:val="center"/>
        <w:rPr>
          <w:b/>
          <w:lang w:val="uk-UA"/>
        </w:rPr>
      </w:pPr>
      <w:r w:rsidRPr="00C86028">
        <w:rPr>
          <w:b/>
          <w:lang w:val="uk-UA"/>
        </w:rPr>
        <w:t>(первинна)</w:t>
      </w:r>
    </w:p>
    <w:p w14:paraId="7CF67D0A" w14:textId="77777777" w:rsidR="00AE43CD" w:rsidRPr="00C86028" w:rsidRDefault="00AE43CD" w:rsidP="00AE43CD">
      <w:pPr>
        <w:ind w:firstLine="567"/>
        <w:rPr>
          <w:sz w:val="28"/>
          <w:szCs w:val="28"/>
          <w:lang w:val="uk-UA"/>
        </w:rPr>
      </w:pPr>
      <w:r w:rsidRPr="00C86028">
        <w:rPr>
          <w:sz w:val="28"/>
          <w:szCs w:val="28"/>
          <w:lang w:val="uk-UA"/>
        </w:rPr>
        <w:t>з _______________________________________________________________</w:t>
      </w:r>
    </w:p>
    <w:p w14:paraId="1727DB0D" w14:textId="77777777" w:rsidR="00AE43CD" w:rsidRPr="00C86028" w:rsidRDefault="00AE43CD" w:rsidP="00AE43CD">
      <w:pPr>
        <w:ind w:firstLine="567"/>
        <w:jc w:val="center"/>
        <w:rPr>
          <w:sz w:val="16"/>
          <w:szCs w:val="16"/>
          <w:lang w:val="uk-UA"/>
        </w:rPr>
      </w:pPr>
      <w:r w:rsidRPr="00C86028">
        <w:rPr>
          <w:sz w:val="16"/>
          <w:szCs w:val="16"/>
          <w:lang w:val="uk-UA"/>
        </w:rPr>
        <w:t>(назва навчальної дисципліни)</w:t>
      </w:r>
    </w:p>
    <w:p w14:paraId="6F0B4348" w14:textId="77777777" w:rsidR="00AE43CD" w:rsidRPr="00C86028" w:rsidRDefault="00AE43CD" w:rsidP="00AE43CD">
      <w:pPr>
        <w:ind w:firstLine="567"/>
        <w:jc w:val="both"/>
        <w:rPr>
          <w:lang w:val="uk-UA"/>
        </w:rPr>
      </w:pPr>
      <w:r w:rsidRPr="00C86028">
        <w:rPr>
          <w:lang w:val="uk-UA"/>
        </w:rPr>
        <w:t>за _____________________ навчальний семестр</w:t>
      </w:r>
    </w:p>
    <w:p w14:paraId="1E211EE3" w14:textId="77777777" w:rsidR="00AE43CD" w:rsidRPr="00C86028" w:rsidRDefault="00AE43CD" w:rsidP="00AE43CD">
      <w:pPr>
        <w:ind w:firstLine="567"/>
        <w:jc w:val="both"/>
        <w:rPr>
          <w:sz w:val="16"/>
          <w:szCs w:val="16"/>
          <w:lang w:val="uk-UA"/>
        </w:rPr>
      </w:pPr>
    </w:p>
    <w:p w14:paraId="77AABC82" w14:textId="77777777" w:rsidR="00AE43CD" w:rsidRPr="00C86028" w:rsidRDefault="00AE43CD" w:rsidP="00AE43CD">
      <w:pPr>
        <w:ind w:firstLine="567"/>
        <w:jc w:val="both"/>
        <w:rPr>
          <w:lang w:val="uk-UA"/>
        </w:rPr>
      </w:pPr>
      <w:r w:rsidRPr="00C86028">
        <w:rPr>
          <w:lang w:val="uk-UA"/>
        </w:rPr>
        <w:t xml:space="preserve">Форма </w:t>
      </w:r>
      <w:r w:rsidR="00D36369">
        <w:rPr>
          <w:lang w:val="uk-UA"/>
        </w:rPr>
        <w:t>підсумкового</w:t>
      </w:r>
      <w:r w:rsidRPr="00C86028">
        <w:rPr>
          <w:lang w:val="uk-UA"/>
        </w:rPr>
        <w:t xml:space="preserve"> контролю _______________</w:t>
      </w:r>
      <w:r w:rsidR="001C2C08" w:rsidRPr="00C86028">
        <w:rPr>
          <w:lang w:val="uk-UA"/>
        </w:rPr>
        <w:t>______</w:t>
      </w:r>
      <w:r w:rsidRPr="00C86028">
        <w:rPr>
          <w:lang w:val="uk-UA"/>
        </w:rPr>
        <w:t>Загальна кількість годин _______</w:t>
      </w:r>
      <w:r w:rsidR="00FB5803" w:rsidRPr="00C86028">
        <w:rPr>
          <w:lang w:val="uk-UA"/>
        </w:rPr>
        <w:t>/кредитів___</w:t>
      </w:r>
    </w:p>
    <w:p w14:paraId="6C0EC375" w14:textId="77777777" w:rsidR="00AE43CD" w:rsidRPr="00C86028" w:rsidRDefault="00AE43CD" w:rsidP="002C7995">
      <w:pPr>
        <w:ind w:left="2832" w:firstLine="708"/>
        <w:jc w:val="both"/>
        <w:rPr>
          <w:sz w:val="16"/>
          <w:szCs w:val="16"/>
          <w:lang w:val="uk-UA"/>
        </w:rPr>
      </w:pPr>
      <w:r w:rsidRPr="00C86028">
        <w:rPr>
          <w:sz w:val="16"/>
          <w:szCs w:val="16"/>
          <w:lang w:val="uk-UA"/>
        </w:rPr>
        <w:t xml:space="preserve">(екзамен, </w:t>
      </w:r>
      <w:proofErr w:type="spellStart"/>
      <w:r w:rsidR="001C2C08" w:rsidRPr="00C86028">
        <w:rPr>
          <w:sz w:val="16"/>
          <w:szCs w:val="16"/>
          <w:lang w:val="uk-UA"/>
        </w:rPr>
        <w:t>диф.залік</w:t>
      </w:r>
      <w:proofErr w:type="spellEnd"/>
      <w:r w:rsidR="001C2C08" w:rsidRPr="00C86028">
        <w:rPr>
          <w:sz w:val="16"/>
          <w:szCs w:val="16"/>
          <w:lang w:val="uk-UA"/>
        </w:rPr>
        <w:t xml:space="preserve">, </w:t>
      </w:r>
      <w:r w:rsidRPr="00C86028">
        <w:rPr>
          <w:sz w:val="16"/>
          <w:szCs w:val="16"/>
          <w:lang w:val="uk-UA"/>
        </w:rPr>
        <w:t>залік)</w:t>
      </w:r>
    </w:p>
    <w:p w14:paraId="0D6D3FA4" w14:textId="77777777" w:rsidR="00AE43CD" w:rsidRPr="00C86028" w:rsidRDefault="00A70602" w:rsidP="00AE43CD">
      <w:pPr>
        <w:ind w:firstLine="567"/>
        <w:jc w:val="both"/>
        <w:rPr>
          <w:lang w:val="uk-UA"/>
        </w:rPr>
      </w:pPr>
      <w:r w:rsidRPr="00C86028">
        <w:rPr>
          <w:lang w:val="uk-UA"/>
        </w:rPr>
        <w:t xml:space="preserve">Науково-педагогічний працівник </w:t>
      </w:r>
      <w:r w:rsidR="00AE43CD" w:rsidRPr="00C86028">
        <w:rPr>
          <w:lang w:val="uk-UA"/>
        </w:rPr>
        <w:t>____________________________________________________</w:t>
      </w:r>
      <w:r w:rsidR="002C7995" w:rsidRPr="00C86028">
        <w:rPr>
          <w:lang w:val="uk-UA"/>
        </w:rPr>
        <w:t>______</w:t>
      </w:r>
    </w:p>
    <w:p w14:paraId="332F2BDA" w14:textId="77777777" w:rsidR="00AE43CD" w:rsidRPr="00C86028" w:rsidRDefault="00AE43CD" w:rsidP="00A70602">
      <w:pPr>
        <w:ind w:left="2832" w:firstLine="708"/>
        <w:jc w:val="center"/>
        <w:rPr>
          <w:sz w:val="16"/>
          <w:szCs w:val="16"/>
          <w:lang w:val="uk-UA"/>
        </w:rPr>
      </w:pPr>
      <w:r w:rsidRPr="00C86028">
        <w:rPr>
          <w:sz w:val="16"/>
          <w:szCs w:val="16"/>
          <w:lang w:val="uk-UA"/>
        </w:rPr>
        <w:t>(</w:t>
      </w:r>
      <w:r w:rsidR="00FB5803" w:rsidRPr="00C86028">
        <w:rPr>
          <w:sz w:val="16"/>
          <w:szCs w:val="16"/>
          <w:lang w:val="uk-UA"/>
        </w:rPr>
        <w:t xml:space="preserve">посада, </w:t>
      </w:r>
      <w:r w:rsidRPr="00C86028">
        <w:rPr>
          <w:sz w:val="16"/>
          <w:szCs w:val="16"/>
          <w:lang w:val="uk-UA"/>
        </w:rPr>
        <w:t xml:space="preserve">прізвище та ініціали </w:t>
      </w:r>
      <w:r w:rsidR="00A70602" w:rsidRPr="00C86028">
        <w:rPr>
          <w:sz w:val="16"/>
          <w:szCs w:val="16"/>
          <w:lang w:val="uk-UA"/>
        </w:rPr>
        <w:t>НПП</w:t>
      </w:r>
      <w:r w:rsidRPr="00C86028">
        <w:rPr>
          <w:sz w:val="16"/>
          <w:szCs w:val="16"/>
          <w:lang w:val="uk-UA"/>
        </w:rPr>
        <w:t>, який виставляє підсумкову оцінку)</w:t>
      </w:r>
    </w:p>
    <w:p w14:paraId="33B229A8" w14:textId="77777777" w:rsidR="00AE43CD" w:rsidRPr="00C86028" w:rsidRDefault="00A70602" w:rsidP="00AE43CD">
      <w:pPr>
        <w:ind w:firstLine="567"/>
        <w:jc w:val="both"/>
        <w:rPr>
          <w:lang w:val="uk-UA"/>
        </w:rPr>
      </w:pPr>
      <w:r w:rsidRPr="00C86028">
        <w:rPr>
          <w:lang w:val="uk-UA"/>
        </w:rPr>
        <w:t>Науково-педагогічний працівник</w:t>
      </w:r>
      <w:r w:rsidR="00AE43CD" w:rsidRPr="00C86028">
        <w:rPr>
          <w:lang w:val="uk-UA"/>
        </w:rPr>
        <w:t xml:space="preserve"> ____________________________________</w:t>
      </w:r>
      <w:r w:rsidRPr="00C86028">
        <w:rPr>
          <w:lang w:val="uk-UA"/>
        </w:rPr>
        <w:t>_______________________</w:t>
      </w:r>
    </w:p>
    <w:p w14:paraId="54F4D53E" w14:textId="77777777" w:rsidR="00AE43CD" w:rsidRPr="00C86028" w:rsidRDefault="00A70602" w:rsidP="00A70602">
      <w:pPr>
        <w:ind w:left="2832"/>
        <w:jc w:val="center"/>
        <w:rPr>
          <w:sz w:val="16"/>
          <w:szCs w:val="16"/>
          <w:lang w:val="uk-UA"/>
        </w:rPr>
      </w:pPr>
      <w:r w:rsidRPr="00C86028">
        <w:rPr>
          <w:sz w:val="16"/>
          <w:szCs w:val="16"/>
          <w:lang w:val="uk-UA"/>
        </w:rPr>
        <w:t xml:space="preserve">              </w:t>
      </w:r>
      <w:r w:rsidR="00AE43CD" w:rsidRPr="00C86028">
        <w:rPr>
          <w:sz w:val="16"/>
          <w:szCs w:val="16"/>
          <w:lang w:val="uk-UA"/>
        </w:rPr>
        <w:t>(</w:t>
      </w:r>
      <w:r w:rsidR="00FB5803" w:rsidRPr="00C86028">
        <w:rPr>
          <w:sz w:val="16"/>
          <w:szCs w:val="16"/>
          <w:lang w:val="uk-UA"/>
        </w:rPr>
        <w:t xml:space="preserve">посада, </w:t>
      </w:r>
      <w:r w:rsidR="00AE43CD" w:rsidRPr="00C86028">
        <w:rPr>
          <w:sz w:val="16"/>
          <w:szCs w:val="16"/>
          <w:lang w:val="uk-UA"/>
        </w:rPr>
        <w:t xml:space="preserve"> прізвище та ініціали </w:t>
      </w:r>
      <w:r w:rsidRPr="00C86028">
        <w:rPr>
          <w:sz w:val="16"/>
          <w:szCs w:val="16"/>
          <w:lang w:val="uk-UA"/>
        </w:rPr>
        <w:t>НПП</w:t>
      </w:r>
      <w:r w:rsidR="00AE43CD" w:rsidRPr="00C86028">
        <w:rPr>
          <w:sz w:val="16"/>
          <w:szCs w:val="16"/>
          <w:lang w:val="uk-UA"/>
        </w:rPr>
        <w:t>, який здійснював поточний контроль)</w:t>
      </w:r>
    </w:p>
    <w:tbl>
      <w:tblPr>
        <w:tblW w:w="4875" w:type="pct"/>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
        <w:gridCol w:w="3201"/>
        <w:gridCol w:w="1232"/>
        <w:gridCol w:w="1044"/>
        <w:gridCol w:w="1306"/>
        <w:gridCol w:w="999"/>
        <w:gridCol w:w="1206"/>
      </w:tblGrid>
      <w:tr w:rsidR="00AE43CD" w:rsidRPr="00C86028" w14:paraId="47072CBA" w14:textId="77777777" w:rsidTr="001C682F">
        <w:trPr>
          <w:cantSplit/>
          <w:trHeight w:val="280"/>
        </w:trPr>
        <w:tc>
          <w:tcPr>
            <w:tcW w:w="246" w:type="pct"/>
            <w:vMerge w:val="restart"/>
            <w:tcMar>
              <w:left w:w="0" w:type="dxa"/>
              <w:right w:w="0" w:type="dxa"/>
            </w:tcMar>
            <w:vAlign w:val="center"/>
          </w:tcPr>
          <w:p w14:paraId="4FA582BD" w14:textId="77777777" w:rsidR="00AE43CD" w:rsidRPr="00C86028" w:rsidRDefault="00AE43CD" w:rsidP="001C682F">
            <w:pPr>
              <w:jc w:val="center"/>
              <w:rPr>
                <w:sz w:val="18"/>
                <w:szCs w:val="18"/>
                <w:lang w:val="uk-UA"/>
              </w:rPr>
            </w:pPr>
            <w:r w:rsidRPr="00C86028">
              <w:rPr>
                <w:sz w:val="18"/>
                <w:szCs w:val="18"/>
                <w:lang w:val="uk-UA"/>
              </w:rPr>
              <w:t xml:space="preserve">№ </w:t>
            </w:r>
          </w:p>
          <w:p w14:paraId="1B9576FC" w14:textId="77777777" w:rsidR="00AE43CD" w:rsidRPr="00C86028" w:rsidRDefault="00AE43CD" w:rsidP="001C682F">
            <w:pPr>
              <w:jc w:val="center"/>
              <w:rPr>
                <w:sz w:val="18"/>
                <w:szCs w:val="18"/>
                <w:lang w:val="uk-UA"/>
              </w:rPr>
            </w:pPr>
            <w:r w:rsidRPr="00C86028">
              <w:rPr>
                <w:sz w:val="18"/>
                <w:szCs w:val="18"/>
                <w:lang w:val="uk-UA"/>
              </w:rPr>
              <w:t>з/п</w:t>
            </w:r>
          </w:p>
        </w:tc>
        <w:tc>
          <w:tcPr>
            <w:tcW w:w="1725" w:type="pct"/>
            <w:vMerge w:val="restart"/>
            <w:tcMar>
              <w:left w:w="0" w:type="dxa"/>
              <w:right w:w="0" w:type="dxa"/>
            </w:tcMar>
            <w:vAlign w:val="center"/>
          </w:tcPr>
          <w:p w14:paraId="500271B8" w14:textId="77777777" w:rsidR="00AE43CD" w:rsidRPr="00C86028" w:rsidRDefault="00AE43CD" w:rsidP="001C682F">
            <w:pPr>
              <w:jc w:val="center"/>
              <w:rPr>
                <w:sz w:val="18"/>
                <w:szCs w:val="18"/>
                <w:lang w:val="uk-UA"/>
              </w:rPr>
            </w:pPr>
            <w:r w:rsidRPr="00C86028">
              <w:rPr>
                <w:sz w:val="18"/>
                <w:szCs w:val="18"/>
                <w:lang w:val="uk-UA"/>
              </w:rPr>
              <w:t>Прізвище та ініціали студента</w:t>
            </w:r>
          </w:p>
        </w:tc>
        <w:tc>
          <w:tcPr>
            <w:tcW w:w="678" w:type="pct"/>
            <w:vMerge w:val="restart"/>
            <w:tcMar>
              <w:left w:w="0" w:type="dxa"/>
              <w:right w:w="0" w:type="dxa"/>
            </w:tcMar>
            <w:vAlign w:val="center"/>
          </w:tcPr>
          <w:p w14:paraId="08D18753" w14:textId="77777777" w:rsidR="00AE43CD" w:rsidRPr="00C86028" w:rsidRDefault="00AE43CD" w:rsidP="00BB0525">
            <w:pPr>
              <w:jc w:val="center"/>
              <w:rPr>
                <w:sz w:val="18"/>
                <w:szCs w:val="18"/>
                <w:lang w:val="uk-UA"/>
              </w:rPr>
            </w:pPr>
            <w:r w:rsidRPr="00C86028">
              <w:rPr>
                <w:sz w:val="18"/>
                <w:szCs w:val="18"/>
                <w:lang w:val="uk-UA"/>
              </w:rPr>
              <w:t xml:space="preserve">№ </w:t>
            </w:r>
            <w:r w:rsidR="00BB0525" w:rsidRPr="00C86028">
              <w:rPr>
                <w:sz w:val="18"/>
                <w:szCs w:val="18"/>
                <w:lang w:val="uk-UA"/>
              </w:rPr>
              <w:t>залікової книжки</w:t>
            </w:r>
          </w:p>
        </w:tc>
        <w:tc>
          <w:tcPr>
            <w:tcW w:w="1295" w:type="pct"/>
            <w:gridSpan w:val="2"/>
            <w:shd w:val="clear" w:color="auto" w:fill="auto"/>
            <w:tcMar>
              <w:left w:w="0" w:type="dxa"/>
              <w:right w:w="0" w:type="dxa"/>
            </w:tcMar>
            <w:vAlign w:val="center"/>
          </w:tcPr>
          <w:p w14:paraId="694128B5" w14:textId="77777777" w:rsidR="00AE43CD" w:rsidRPr="00C86028" w:rsidRDefault="00AE43CD" w:rsidP="001C682F">
            <w:pPr>
              <w:jc w:val="center"/>
              <w:rPr>
                <w:sz w:val="18"/>
                <w:szCs w:val="18"/>
                <w:lang w:val="uk-UA"/>
              </w:rPr>
            </w:pPr>
            <w:r w:rsidRPr="00C86028">
              <w:rPr>
                <w:sz w:val="18"/>
                <w:szCs w:val="18"/>
                <w:lang w:val="uk-UA"/>
              </w:rPr>
              <w:t>Оцінка</w:t>
            </w:r>
          </w:p>
        </w:tc>
        <w:tc>
          <w:tcPr>
            <w:tcW w:w="554" w:type="pct"/>
            <w:vMerge w:val="restart"/>
            <w:vAlign w:val="center"/>
          </w:tcPr>
          <w:p w14:paraId="03C39262" w14:textId="77777777" w:rsidR="00AE43CD" w:rsidRPr="00C86028" w:rsidRDefault="00AE43CD" w:rsidP="001C682F">
            <w:pPr>
              <w:jc w:val="center"/>
              <w:rPr>
                <w:sz w:val="18"/>
                <w:szCs w:val="18"/>
                <w:lang w:val="uk-UA"/>
              </w:rPr>
            </w:pPr>
            <w:r w:rsidRPr="00C86028">
              <w:rPr>
                <w:sz w:val="18"/>
                <w:szCs w:val="18"/>
                <w:lang w:val="uk-UA"/>
              </w:rPr>
              <w:t>Дата</w:t>
            </w:r>
          </w:p>
        </w:tc>
        <w:tc>
          <w:tcPr>
            <w:tcW w:w="502" w:type="pct"/>
            <w:vMerge w:val="restart"/>
            <w:tcMar>
              <w:left w:w="0" w:type="dxa"/>
              <w:right w:w="0" w:type="dxa"/>
            </w:tcMar>
            <w:vAlign w:val="center"/>
          </w:tcPr>
          <w:p w14:paraId="00D358ED" w14:textId="77777777" w:rsidR="00AE43CD" w:rsidRPr="00C86028" w:rsidRDefault="00D31067" w:rsidP="001C682F">
            <w:pPr>
              <w:jc w:val="center"/>
              <w:rPr>
                <w:sz w:val="18"/>
                <w:szCs w:val="18"/>
                <w:lang w:val="uk-UA"/>
              </w:rPr>
            </w:pPr>
            <w:r w:rsidRPr="00C86028">
              <w:rPr>
                <w:lang w:val="uk-UA"/>
              </w:rPr>
              <w:t>Підпис науково-педагогічного працівника</w:t>
            </w:r>
          </w:p>
        </w:tc>
      </w:tr>
      <w:tr w:rsidR="00AE43CD" w:rsidRPr="00C86028" w14:paraId="2FC2954E" w14:textId="77777777" w:rsidTr="001C682F">
        <w:trPr>
          <w:cantSplit/>
          <w:trHeight w:val="742"/>
        </w:trPr>
        <w:tc>
          <w:tcPr>
            <w:tcW w:w="246" w:type="pct"/>
            <w:vMerge/>
            <w:tcMar>
              <w:left w:w="0" w:type="dxa"/>
              <w:right w:w="0" w:type="dxa"/>
            </w:tcMar>
            <w:vAlign w:val="center"/>
          </w:tcPr>
          <w:p w14:paraId="794BB0FD" w14:textId="77777777" w:rsidR="00AE43CD" w:rsidRPr="00C86028" w:rsidRDefault="00AE43CD" w:rsidP="001C682F">
            <w:pPr>
              <w:jc w:val="center"/>
              <w:rPr>
                <w:lang w:val="uk-UA"/>
              </w:rPr>
            </w:pPr>
          </w:p>
        </w:tc>
        <w:tc>
          <w:tcPr>
            <w:tcW w:w="1725" w:type="pct"/>
            <w:vMerge/>
            <w:tcMar>
              <w:left w:w="0" w:type="dxa"/>
              <w:right w:w="0" w:type="dxa"/>
            </w:tcMar>
            <w:vAlign w:val="center"/>
          </w:tcPr>
          <w:p w14:paraId="67D1C1E9" w14:textId="77777777" w:rsidR="00AE43CD" w:rsidRPr="00C86028" w:rsidRDefault="00AE43CD" w:rsidP="001C682F">
            <w:pPr>
              <w:jc w:val="center"/>
              <w:rPr>
                <w:lang w:val="uk-UA"/>
              </w:rPr>
            </w:pPr>
          </w:p>
        </w:tc>
        <w:tc>
          <w:tcPr>
            <w:tcW w:w="678" w:type="pct"/>
            <w:vMerge/>
            <w:tcMar>
              <w:left w:w="0" w:type="dxa"/>
              <w:right w:w="0" w:type="dxa"/>
            </w:tcMar>
            <w:vAlign w:val="center"/>
          </w:tcPr>
          <w:p w14:paraId="7508E5FA" w14:textId="77777777" w:rsidR="00AE43CD" w:rsidRPr="00C86028" w:rsidRDefault="00AE43CD" w:rsidP="001C682F">
            <w:pPr>
              <w:jc w:val="center"/>
              <w:rPr>
                <w:lang w:val="uk-UA"/>
              </w:rPr>
            </w:pPr>
          </w:p>
        </w:tc>
        <w:tc>
          <w:tcPr>
            <w:tcW w:w="578" w:type="pct"/>
            <w:shd w:val="clear" w:color="auto" w:fill="auto"/>
            <w:tcMar>
              <w:left w:w="0" w:type="dxa"/>
              <w:right w:w="0" w:type="dxa"/>
            </w:tcMar>
            <w:vAlign w:val="center"/>
          </w:tcPr>
          <w:p w14:paraId="716B9BF5" w14:textId="77777777" w:rsidR="00AE43CD" w:rsidRPr="00C86028" w:rsidRDefault="00AE43CD" w:rsidP="001C682F">
            <w:pPr>
              <w:jc w:val="center"/>
              <w:rPr>
                <w:lang w:val="uk-UA"/>
              </w:rPr>
            </w:pPr>
            <w:r w:rsidRPr="00C86028">
              <w:rPr>
                <w:lang w:val="uk-UA"/>
              </w:rPr>
              <w:t>кількість балів за 100 бальною шкалою</w:t>
            </w:r>
          </w:p>
        </w:tc>
        <w:tc>
          <w:tcPr>
            <w:tcW w:w="717" w:type="pct"/>
            <w:tcMar>
              <w:left w:w="0" w:type="dxa"/>
              <w:right w:w="0" w:type="dxa"/>
            </w:tcMar>
            <w:vAlign w:val="center"/>
          </w:tcPr>
          <w:p w14:paraId="484AF4D3" w14:textId="77777777" w:rsidR="00AE43CD" w:rsidRPr="00C86028" w:rsidRDefault="00AE43CD" w:rsidP="001C682F">
            <w:pPr>
              <w:jc w:val="center"/>
              <w:rPr>
                <w:lang w:val="uk-UA"/>
              </w:rPr>
            </w:pPr>
            <w:r w:rsidRPr="00C86028">
              <w:rPr>
                <w:lang w:val="uk-UA"/>
              </w:rPr>
              <w:t xml:space="preserve">за </w:t>
            </w:r>
          </w:p>
          <w:p w14:paraId="7E9F0F00" w14:textId="77777777" w:rsidR="00AE43CD" w:rsidRPr="00C86028" w:rsidRDefault="00AE43CD" w:rsidP="001C682F">
            <w:pPr>
              <w:jc w:val="center"/>
              <w:rPr>
                <w:lang w:val="uk-UA"/>
              </w:rPr>
            </w:pPr>
            <w:r w:rsidRPr="00C86028">
              <w:rPr>
                <w:lang w:val="uk-UA"/>
              </w:rPr>
              <w:t xml:space="preserve">національною шкалою </w:t>
            </w:r>
          </w:p>
        </w:tc>
        <w:tc>
          <w:tcPr>
            <w:tcW w:w="554" w:type="pct"/>
            <w:vMerge/>
            <w:tcMar>
              <w:left w:w="0" w:type="dxa"/>
              <w:right w:w="0" w:type="dxa"/>
            </w:tcMar>
            <w:vAlign w:val="center"/>
          </w:tcPr>
          <w:p w14:paraId="370F76BA" w14:textId="77777777" w:rsidR="00AE43CD" w:rsidRPr="00C86028" w:rsidRDefault="00AE43CD" w:rsidP="001C682F">
            <w:pPr>
              <w:jc w:val="center"/>
              <w:rPr>
                <w:lang w:val="uk-UA"/>
              </w:rPr>
            </w:pPr>
          </w:p>
        </w:tc>
        <w:tc>
          <w:tcPr>
            <w:tcW w:w="502" w:type="pct"/>
            <w:vMerge/>
            <w:tcMar>
              <w:left w:w="0" w:type="dxa"/>
              <w:right w:w="0" w:type="dxa"/>
            </w:tcMar>
            <w:vAlign w:val="center"/>
          </w:tcPr>
          <w:p w14:paraId="674A7DA2" w14:textId="77777777" w:rsidR="00AE43CD" w:rsidRPr="00C86028" w:rsidRDefault="00AE43CD" w:rsidP="001C682F">
            <w:pPr>
              <w:jc w:val="center"/>
              <w:rPr>
                <w:lang w:val="uk-UA"/>
              </w:rPr>
            </w:pPr>
          </w:p>
        </w:tc>
      </w:tr>
      <w:tr w:rsidR="00AE43CD" w:rsidRPr="00C86028" w14:paraId="2958D768" w14:textId="77777777" w:rsidTr="001C682F">
        <w:tc>
          <w:tcPr>
            <w:tcW w:w="246" w:type="pct"/>
            <w:tcMar>
              <w:left w:w="0" w:type="dxa"/>
              <w:right w:w="0" w:type="dxa"/>
            </w:tcMar>
          </w:tcPr>
          <w:p w14:paraId="56E6A8ED" w14:textId="77777777" w:rsidR="00AE43CD" w:rsidRPr="00C86028" w:rsidRDefault="00AE43CD" w:rsidP="001C682F">
            <w:pPr>
              <w:jc w:val="center"/>
              <w:rPr>
                <w:lang w:val="uk-UA"/>
              </w:rPr>
            </w:pPr>
            <w:r w:rsidRPr="00C86028">
              <w:rPr>
                <w:lang w:val="uk-UA"/>
              </w:rPr>
              <w:t>1</w:t>
            </w:r>
          </w:p>
        </w:tc>
        <w:tc>
          <w:tcPr>
            <w:tcW w:w="1725" w:type="pct"/>
            <w:tcMar>
              <w:left w:w="0" w:type="dxa"/>
              <w:right w:w="0" w:type="dxa"/>
            </w:tcMar>
          </w:tcPr>
          <w:p w14:paraId="69EB72E6" w14:textId="77777777" w:rsidR="00AE43CD" w:rsidRPr="00C86028" w:rsidRDefault="00AE43CD" w:rsidP="001C682F">
            <w:pPr>
              <w:jc w:val="center"/>
              <w:rPr>
                <w:lang w:val="uk-UA"/>
              </w:rPr>
            </w:pPr>
            <w:r w:rsidRPr="00C86028">
              <w:rPr>
                <w:lang w:val="uk-UA"/>
              </w:rPr>
              <w:t>2</w:t>
            </w:r>
          </w:p>
        </w:tc>
        <w:tc>
          <w:tcPr>
            <w:tcW w:w="678" w:type="pct"/>
            <w:tcMar>
              <w:left w:w="0" w:type="dxa"/>
              <w:right w:w="0" w:type="dxa"/>
            </w:tcMar>
          </w:tcPr>
          <w:p w14:paraId="08A3C37D" w14:textId="77777777" w:rsidR="00AE43CD" w:rsidRPr="00C86028" w:rsidRDefault="00AE43CD" w:rsidP="001C682F">
            <w:pPr>
              <w:jc w:val="center"/>
              <w:rPr>
                <w:lang w:val="uk-UA"/>
              </w:rPr>
            </w:pPr>
            <w:r w:rsidRPr="00C86028">
              <w:rPr>
                <w:lang w:val="uk-UA"/>
              </w:rPr>
              <w:t>3</w:t>
            </w:r>
          </w:p>
        </w:tc>
        <w:tc>
          <w:tcPr>
            <w:tcW w:w="578" w:type="pct"/>
            <w:tcMar>
              <w:left w:w="0" w:type="dxa"/>
              <w:right w:w="0" w:type="dxa"/>
            </w:tcMar>
          </w:tcPr>
          <w:p w14:paraId="0D8F5566" w14:textId="77777777" w:rsidR="00AE43CD" w:rsidRPr="00C86028" w:rsidRDefault="00AE43CD" w:rsidP="001C682F">
            <w:pPr>
              <w:jc w:val="center"/>
              <w:rPr>
                <w:lang w:val="uk-UA"/>
              </w:rPr>
            </w:pPr>
            <w:r w:rsidRPr="00C86028">
              <w:rPr>
                <w:lang w:val="uk-UA"/>
              </w:rPr>
              <w:t>4</w:t>
            </w:r>
          </w:p>
        </w:tc>
        <w:tc>
          <w:tcPr>
            <w:tcW w:w="717" w:type="pct"/>
            <w:tcMar>
              <w:left w:w="0" w:type="dxa"/>
              <w:right w:w="0" w:type="dxa"/>
            </w:tcMar>
          </w:tcPr>
          <w:p w14:paraId="4ECBEC5E" w14:textId="77777777" w:rsidR="00AE43CD" w:rsidRPr="00C86028" w:rsidRDefault="00AE43CD" w:rsidP="001C682F">
            <w:pPr>
              <w:jc w:val="center"/>
              <w:rPr>
                <w:lang w:val="uk-UA"/>
              </w:rPr>
            </w:pPr>
            <w:r w:rsidRPr="00C86028">
              <w:rPr>
                <w:lang w:val="uk-UA"/>
              </w:rPr>
              <w:t>5</w:t>
            </w:r>
          </w:p>
        </w:tc>
        <w:tc>
          <w:tcPr>
            <w:tcW w:w="554" w:type="pct"/>
            <w:tcMar>
              <w:left w:w="0" w:type="dxa"/>
              <w:right w:w="0" w:type="dxa"/>
            </w:tcMar>
          </w:tcPr>
          <w:p w14:paraId="0037A27A" w14:textId="77777777" w:rsidR="00AE43CD" w:rsidRPr="00C86028" w:rsidRDefault="00AE43CD" w:rsidP="001C682F">
            <w:pPr>
              <w:jc w:val="center"/>
              <w:rPr>
                <w:lang w:val="uk-UA"/>
              </w:rPr>
            </w:pPr>
            <w:r w:rsidRPr="00C86028">
              <w:rPr>
                <w:lang w:val="uk-UA"/>
              </w:rPr>
              <w:t>7</w:t>
            </w:r>
          </w:p>
        </w:tc>
        <w:tc>
          <w:tcPr>
            <w:tcW w:w="502" w:type="pct"/>
            <w:tcMar>
              <w:left w:w="0" w:type="dxa"/>
              <w:right w:w="0" w:type="dxa"/>
            </w:tcMar>
          </w:tcPr>
          <w:p w14:paraId="7160CB01" w14:textId="77777777" w:rsidR="00AE43CD" w:rsidRPr="00C86028" w:rsidRDefault="00AE43CD" w:rsidP="001C682F">
            <w:pPr>
              <w:jc w:val="center"/>
              <w:rPr>
                <w:lang w:val="uk-UA"/>
              </w:rPr>
            </w:pPr>
            <w:r w:rsidRPr="00C86028">
              <w:rPr>
                <w:lang w:val="uk-UA"/>
              </w:rPr>
              <w:t>8</w:t>
            </w:r>
          </w:p>
        </w:tc>
      </w:tr>
      <w:tr w:rsidR="00AE43CD" w:rsidRPr="00C86028" w14:paraId="1E3A8610" w14:textId="77777777" w:rsidTr="001C682F">
        <w:tc>
          <w:tcPr>
            <w:tcW w:w="246" w:type="pct"/>
            <w:tcMar>
              <w:left w:w="0" w:type="dxa"/>
              <w:right w:w="0" w:type="dxa"/>
            </w:tcMar>
          </w:tcPr>
          <w:p w14:paraId="504C842D" w14:textId="77777777" w:rsidR="00AE43CD" w:rsidRPr="00C86028" w:rsidRDefault="00AE43CD" w:rsidP="001C682F">
            <w:pPr>
              <w:jc w:val="center"/>
              <w:rPr>
                <w:lang w:val="uk-UA"/>
              </w:rPr>
            </w:pPr>
            <w:r w:rsidRPr="00C86028">
              <w:rPr>
                <w:lang w:val="uk-UA"/>
              </w:rPr>
              <w:t>1</w:t>
            </w:r>
          </w:p>
        </w:tc>
        <w:tc>
          <w:tcPr>
            <w:tcW w:w="1725" w:type="pct"/>
            <w:tcMar>
              <w:left w:w="0" w:type="dxa"/>
              <w:right w:w="0" w:type="dxa"/>
            </w:tcMar>
          </w:tcPr>
          <w:p w14:paraId="2277928F" w14:textId="77777777" w:rsidR="00AE43CD" w:rsidRPr="00C86028" w:rsidRDefault="00AE43CD" w:rsidP="001C682F">
            <w:pPr>
              <w:rPr>
                <w:rFonts w:ascii="Arial" w:hAnsi="Arial" w:cs="Arial"/>
                <w:lang w:val="uk-UA"/>
              </w:rPr>
            </w:pPr>
          </w:p>
        </w:tc>
        <w:tc>
          <w:tcPr>
            <w:tcW w:w="678" w:type="pct"/>
            <w:tcMar>
              <w:left w:w="0" w:type="dxa"/>
              <w:right w:w="0" w:type="dxa"/>
            </w:tcMar>
          </w:tcPr>
          <w:p w14:paraId="603E341D" w14:textId="77777777" w:rsidR="00AE43CD" w:rsidRPr="00C86028" w:rsidRDefault="00AE43CD" w:rsidP="001C682F">
            <w:pPr>
              <w:rPr>
                <w:rFonts w:ascii="Arial" w:hAnsi="Arial" w:cs="Arial"/>
                <w:lang w:val="uk-UA"/>
              </w:rPr>
            </w:pPr>
          </w:p>
        </w:tc>
        <w:tc>
          <w:tcPr>
            <w:tcW w:w="578" w:type="pct"/>
            <w:tcMar>
              <w:left w:w="0" w:type="dxa"/>
              <w:right w:w="0" w:type="dxa"/>
            </w:tcMar>
          </w:tcPr>
          <w:p w14:paraId="4D623744" w14:textId="77777777" w:rsidR="00AE43CD" w:rsidRPr="00C86028" w:rsidRDefault="00AE43CD" w:rsidP="001C682F">
            <w:pPr>
              <w:rPr>
                <w:rFonts w:ascii="Arial" w:hAnsi="Arial" w:cs="Arial"/>
                <w:lang w:val="uk-UA"/>
              </w:rPr>
            </w:pPr>
          </w:p>
        </w:tc>
        <w:tc>
          <w:tcPr>
            <w:tcW w:w="717" w:type="pct"/>
            <w:tcMar>
              <w:left w:w="0" w:type="dxa"/>
              <w:right w:w="0" w:type="dxa"/>
            </w:tcMar>
          </w:tcPr>
          <w:p w14:paraId="4BEF19C6" w14:textId="77777777" w:rsidR="00AE43CD" w:rsidRPr="00C86028" w:rsidRDefault="00AE43CD" w:rsidP="001C682F">
            <w:pPr>
              <w:rPr>
                <w:rFonts w:ascii="Arial" w:hAnsi="Arial" w:cs="Arial"/>
                <w:lang w:val="uk-UA"/>
              </w:rPr>
            </w:pPr>
          </w:p>
        </w:tc>
        <w:tc>
          <w:tcPr>
            <w:tcW w:w="554" w:type="pct"/>
            <w:tcMar>
              <w:left w:w="0" w:type="dxa"/>
              <w:right w:w="0" w:type="dxa"/>
            </w:tcMar>
          </w:tcPr>
          <w:p w14:paraId="2EBC9440" w14:textId="77777777" w:rsidR="00AE43CD" w:rsidRPr="00C86028" w:rsidRDefault="00AE43CD" w:rsidP="001C682F">
            <w:pPr>
              <w:rPr>
                <w:rFonts w:ascii="Arial" w:hAnsi="Arial" w:cs="Arial"/>
                <w:lang w:val="uk-UA"/>
              </w:rPr>
            </w:pPr>
          </w:p>
        </w:tc>
        <w:tc>
          <w:tcPr>
            <w:tcW w:w="502" w:type="pct"/>
            <w:tcMar>
              <w:left w:w="0" w:type="dxa"/>
              <w:right w:w="0" w:type="dxa"/>
            </w:tcMar>
          </w:tcPr>
          <w:p w14:paraId="1390347E" w14:textId="77777777" w:rsidR="00AE43CD" w:rsidRPr="00C86028" w:rsidRDefault="00AE43CD" w:rsidP="001C682F">
            <w:pPr>
              <w:rPr>
                <w:rFonts w:ascii="Arial" w:hAnsi="Arial" w:cs="Arial"/>
                <w:lang w:val="uk-UA"/>
              </w:rPr>
            </w:pPr>
          </w:p>
        </w:tc>
      </w:tr>
      <w:tr w:rsidR="00AE43CD" w:rsidRPr="00C86028" w14:paraId="746C851A" w14:textId="77777777" w:rsidTr="001C682F">
        <w:tc>
          <w:tcPr>
            <w:tcW w:w="246" w:type="pct"/>
            <w:tcMar>
              <w:left w:w="0" w:type="dxa"/>
              <w:right w:w="0" w:type="dxa"/>
            </w:tcMar>
          </w:tcPr>
          <w:p w14:paraId="4635E7CF" w14:textId="77777777" w:rsidR="00AE43CD" w:rsidRPr="00C86028" w:rsidRDefault="00AE43CD" w:rsidP="001C682F">
            <w:pPr>
              <w:jc w:val="center"/>
              <w:rPr>
                <w:lang w:val="uk-UA"/>
              </w:rPr>
            </w:pPr>
            <w:r w:rsidRPr="00C86028">
              <w:rPr>
                <w:lang w:val="uk-UA"/>
              </w:rPr>
              <w:t>2</w:t>
            </w:r>
          </w:p>
        </w:tc>
        <w:tc>
          <w:tcPr>
            <w:tcW w:w="1725" w:type="pct"/>
            <w:tcMar>
              <w:left w:w="0" w:type="dxa"/>
              <w:right w:w="0" w:type="dxa"/>
            </w:tcMar>
          </w:tcPr>
          <w:p w14:paraId="1D0ABB6E" w14:textId="77777777" w:rsidR="00AE43CD" w:rsidRPr="00C86028" w:rsidRDefault="00AE43CD" w:rsidP="001C682F">
            <w:pPr>
              <w:rPr>
                <w:rFonts w:ascii="Arial" w:hAnsi="Arial" w:cs="Arial"/>
                <w:lang w:val="uk-UA"/>
              </w:rPr>
            </w:pPr>
          </w:p>
        </w:tc>
        <w:tc>
          <w:tcPr>
            <w:tcW w:w="678" w:type="pct"/>
            <w:tcMar>
              <w:left w:w="0" w:type="dxa"/>
              <w:right w:w="0" w:type="dxa"/>
            </w:tcMar>
          </w:tcPr>
          <w:p w14:paraId="3FC52C86" w14:textId="77777777" w:rsidR="00AE43CD" w:rsidRPr="00C86028" w:rsidRDefault="00AE43CD" w:rsidP="001C682F">
            <w:pPr>
              <w:rPr>
                <w:rFonts w:ascii="Arial" w:hAnsi="Arial" w:cs="Arial"/>
                <w:lang w:val="uk-UA"/>
              </w:rPr>
            </w:pPr>
          </w:p>
        </w:tc>
        <w:tc>
          <w:tcPr>
            <w:tcW w:w="578" w:type="pct"/>
            <w:tcMar>
              <w:left w:w="0" w:type="dxa"/>
              <w:right w:w="0" w:type="dxa"/>
            </w:tcMar>
          </w:tcPr>
          <w:p w14:paraId="0A49E80D" w14:textId="77777777" w:rsidR="00AE43CD" w:rsidRPr="00C86028" w:rsidRDefault="00AE43CD" w:rsidP="001C682F">
            <w:pPr>
              <w:rPr>
                <w:rFonts w:ascii="Arial" w:hAnsi="Arial" w:cs="Arial"/>
                <w:lang w:val="uk-UA"/>
              </w:rPr>
            </w:pPr>
          </w:p>
        </w:tc>
        <w:tc>
          <w:tcPr>
            <w:tcW w:w="717" w:type="pct"/>
            <w:tcMar>
              <w:left w:w="0" w:type="dxa"/>
              <w:right w:w="0" w:type="dxa"/>
            </w:tcMar>
          </w:tcPr>
          <w:p w14:paraId="5057E641" w14:textId="77777777" w:rsidR="00AE43CD" w:rsidRPr="00C86028" w:rsidRDefault="00AE43CD" w:rsidP="001C682F">
            <w:pPr>
              <w:rPr>
                <w:rFonts w:ascii="Arial" w:hAnsi="Arial" w:cs="Arial"/>
                <w:lang w:val="uk-UA"/>
              </w:rPr>
            </w:pPr>
          </w:p>
        </w:tc>
        <w:tc>
          <w:tcPr>
            <w:tcW w:w="554" w:type="pct"/>
            <w:tcMar>
              <w:left w:w="0" w:type="dxa"/>
              <w:right w:w="0" w:type="dxa"/>
            </w:tcMar>
          </w:tcPr>
          <w:p w14:paraId="572939E8" w14:textId="77777777" w:rsidR="00AE43CD" w:rsidRPr="00C86028" w:rsidRDefault="00AE43CD" w:rsidP="001C682F">
            <w:pPr>
              <w:rPr>
                <w:rFonts w:ascii="Arial" w:hAnsi="Arial" w:cs="Arial"/>
                <w:lang w:val="uk-UA"/>
              </w:rPr>
            </w:pPr>
          </w:p>
        </w:tc>
        <w:tc>
          <w:tcPr>
            <w:tcW w:w="502" w:type="pct"/>
            <w:tcMar>
              <w:left w:w="0" w:type="dxa"/>
              <w:right w:w="0" w:type="dxa"/>
            </w:tcMar>
          </w:tcPr>
          <w:p w14:paraId="639F6181" w14:textId="77777777" w:rsidR="00AE43CD" w:rsidRPr="00C86028" w:rsidRDefault="00AE43CD" w:rsidP="001C682F">
            <w:pPr>
              <w:rPr>
                <w:rFonts w:ascii="Arial" w:hAnsi="Arial" w:cs="Arial"/>
                <w:lang w:val="uk-UA"/>
              </w:rPr>
            </w:pPr>
          </w:p>
        </w:tc>
      </w:tr>
      <w:tr w:rsidR="00AE43CD" w:rsidRPr="00C86028" w14:paraId="0FA9B488" w14:textId="77777777" w:rsidTr="001C682F">
        <w:tc>
          <w:tcPr>
            <w:tcW w:w="246" w:type="pct"/>
            <w:tcMar>
              <w:left w:w="0" w:type="dxa"/>
              <w:right w:w="0" w:type="dxa"/>
            </w:tcMar>
          </w:tcPr>
          <w:p w14:paraId="023B1E3A" w14:textId="77777777" w:rsidR="00AE43CD" w:rsidRPr="00C86028" w:rsidRDefault="00AE43CD" w:rsidP="001C682F">
            <w:pPr>
              <w:jc w:val="center"/>
              <w:rPr>
                <w:lang w:val="uk-UA"/>
              </w:rPr>
            </w:pPr>
            <w:r w:rsidRPr="00C86028">
              <w:rPr>
                <w:lang w:val="uk-UA"/>
              </w:rPr>
              <w:t>3</w:t>
            </w:r>
          </w:p>
        </w:tc>
        <w:tc>
          <w:tcPr>
            <w:tcW w:w="1725" w:type="pct"/>
            <w:tcMar>
              <w:left w:w="0" w:type="dxa"/>
              <w:right w:w="0" w:type="dxa"/>
            </w:tcMar>
          </w:tcPr>
          <w:p w14:paraId="31033A37" w14:textId="77777777" w:rsidR="00AE43CD" w:rsidRPr="00C86028" w:rsidRDefault="00AE43CD" w:rsidP="001C682F">
            <w:pPr>
              <w:rPr>
                <w:rFonts w:ascii="Arial" w:hAnsi="Arial" w:cs="Arial"/>
                <w:lang w:val="uk-UA"/>
              </w:rPr>
            </w:pPr>
          </w:p>
        </w:tc>
        <w:tc>
          <w:tcPr>
            <w:tcW w:w="678" w:type="pct"/>
            <w:tcMar>
              <w:left w:w="0" w:type="dxa"/>
              <w:right w:w="0" w:type="dxa"/>
            </w:tcMar>
          </w:tcPr>
          <w:p w14:paraId="63DD0ABA" w14:textId="77777777" w:rsidR="00AE43CD" w:rsidRPr="00C86028" w:rsidRDefault="00AE43CD" w:rsidP="001C682F">
            <w:pPr>
              <w:rPr>
                <w:rFonts w:ascii="Arial" w:hAnsi="Arial" w:cs="Arial"/>
                <w:lang w:val="uk-UA"/>
              </w:rPr>
            </w:pPr>
          </w:p>
        </w:tc>
        <w:tc>
          <w:tcPr>
            <w:tcW w:w="578" w:type="pct"/>
            <w:tcMar>
              <w:left w:w="0" w:type="dxa"/>
              <w:right w:w="0" w:type="dxa"/>
            </w:tcMar>
          </w:tcPr>
          <w:p w14:paraId="31F15BA3" w14:textId="77777777" w:rsidR="00AE43CD" w:rsidRPr="00C86028" w:rsidRDefault="00AE43CD" w:rsidP="001C682F">
            <w:pPr>
              <w:rPr>
                <w:rFonts w:ascii="Arial" w:hAnsi="Arial" w:cs="Arial"/>
                <w:lang w:val="uk-UA"/>
              </w:rPr>
            </w:pPr>
          </w:p>
        </w:tc>
        <w:tc>
          <w:tcPr>
            <w:tcW w:w="717" w:type="pct"/>
            <w:tcMar>
              <w:left w:w="0" w:type="dxa"/>
              <w:right w:w="0" w:type="dxa"/>
            </w:tcMar>
          </w:tcPr>
          <w:p w14:paraId="13553C6E" w14:textId="77777777" w:rsidR="00AE43CD" w:rsidRPr="00C86028" w:rsidRDefault="00AE43CD" w:rsidP="001C682F">
            <w:pPr>
              <w:rPr>
                <w:rFonts w:ascii="Arial" w:hAnsi="Arial" w:cs="Arial"/>
                <w:lang w:val="uk-UA"/>
              </w:rPr>
            </w:pPr>
          </w:p>
        </w:tc>
        <w:tc>
          <w:tcPr>
            <w:tcW w:w="554" w:type="pct"/>
            <w:tcMar>
              <w:left w:w="0" w:type="dxa"/>
              <w:right w:w="0" w:type="dxa"/>
            </w:tcMar>
          </w:tcPr>
          <w:p w14:paraId="47FC14FD" w14:textId="77777777" w:rsidR="00AE43CD" w:rsidRPr="00C86028" w:rsidRDefault="00AE43CD" w:rsidP="001C682F">
            <w:pPr>
              <w:rPr>
                <w:rFonts w:ascii="Arial" w:hAnsi="Arial" w:cs="Arial"/>
                <w:lang w:val="uk-UA"/>
              </w:rPr>
            </w:pPr>
          </w:p>
        </w:tc>
        <w:tc>
          <w:tcPr>
            <w:tcW w:w="502" w:type="pct"/>
            <w:tcMar>
              <w:left w:w="0" w:type="dxa"/>
              <w:right w:w="0" w:type="dxa"/>
            </w:tcMar>
          </w:tcPr>
          <w:p w14:paraId="2CBDFD43" w14:textId="77777777" w:rsidR="00AE43CD" w:rsidRPr="00C86028" w:rsidRDefault="00AE43CD" w:rsidP="001C682F">
            <w:pPr>
              <w:rPr>
                <w:rFonts w:ascii="Arial" w:hAnsi="Arial" w:cs="Arial"/>
                <w:lang w:val="uk-UA"/>
              </w:rPr>
            </w:pPr>
          </w:p>
        </w:tc>
      </w:tr>
      <w:tr w:rsidR="00AE43CD" w:rsidRPr="00C86028" w14:paraId="248E4ADF" w14:textId="77777777" w:rsidTr="001C682F">
        <w:tc>
          <w:tcPr>
            <w:tcW w:w="246" w:type="pct"/>
            <w:tcMar>
              <w:left w:w="0" w:type="dxa"/>
              <w:right w:w="0" w:type="dxa"/>
            </w:tcMar>
          </w:tcPr>
          <w:p w14:paraId="7C7F79ED" w14:textId="77777777" w:rsidR="00AE43CD" w:rsidRPr="00C86028" w:rsidRDefault="00AE43CD" w:rsidP="001C682F">
            <w:pPr>
              <w:jc w:val="center"/>
              <w:rPr>
                <w:lang w:val="uk-UA"/>
              </w:rPr>
            </w:pPr>
            <w:r w:rsidRPr="00C86028">
              <w:rPr>
                <w:lang w:val="uk-UA"/>
              </w:rPr>
              <w:t>4</w:t>
            </w:r>
          </w:p>
        </w:tc>
        <w:tc>
          <w:tcPr>
            <w:tcW w:w="1725" w:type="pct"/>
            <w:tcMar>
              <w:left w:w="0" w:type="dxa"/>
              <w:right w:w="0" w:type="dxa"/>
            </w:tcMar>
          </w:tcPr>
          <w:p w14:paraId="417585F7" w14:textId="77777777" w:rsidR="00AE43CD" w:rsidRPr="00C86028" w:rsidRDefault="00AE43CD" w:rsidP="001C682F">
            <w:pPr>
              <w:rPr>
                <w:rFonts w:ascii="Arial" w:hAnsi="Arial" w:cs="Arial"/>
                <w:lang w:val="uk-UA"/>
              </w:rPr>
            </w:pPr>
          </w:p>
        </w:tc>
        <w:tc>
          <w:tcPr>
            <w:tcW w:w="678" w:type="pct"/>
            <w:tcMar>
              <w:left w:w="0" w:type="dxa"/>
              <w:right w:w="0" w:type="dxa"/>
            </w:tcMar>
          </w:tcPr>
          <w:p w14:paraId="54A11ACA" w14:textId="77777777" w:rsidR="00AE43CD" w:rsidRPr="00C86028" w:rsidRDefault="00AE43CD" w:rsidP="001C682F">
            <w:pPr>
              <w:rPr>
                <w:rFonts w:ascii="Arial" w:hAnsi="Arial" w:cs="Arial"/>
                <w:lang w:val="uk-UA"/>
              </w:rPr>
            </w:pPr>
          </w:p>
        </w:tc>
        <w:tc>
          <w:tcPr>
            <w:tcW w:w="578" w:type="pct"/>
            <w:tcMar>
              <w:left w:w="0" w:type="dxa"/>
              <w:right w:w="0" w:type="dxa"/>
            </w:tcMar>
          </w:tcPr>
          <w:p w14:paraId="438D8ADA" w14:textId="77777777" w:rsidR="00AE43CD" w:rsidRPr="00C86028" w:rsidRDefault="00AE43CD" w:rsidP="001C682F">
            <w:pPr>
              <w:rPr>
                <w:rFonts w:ascii="Arial" w:hAnsi="Arial" w:cs="Arial"/>
                <w:lang w:val="uk-UA"/>
              </w:rPr>
            </w:pPr>
          </w:p>
        </w:tc>
        <w:tc>
          <w:tcPr>
            <w:tcW w:w="717" w:type="pct"/>
            <w:tcMar>
              <w:left w:w="0" w:type="dxa"/>
              <w:right w:w="0" w:type="dxa"/>
            </w:tcMar>
          </w:tcPr>
          <w:p w14:paraId="2814B460" w14:textId="77777777" w:rsidR="00AE43CD" w:rsidRPr="00C86028" w:rsidRDefault="00AE43CD" w:rsidP="001C682F">
            <w:pPr>
              <w:rPr>
                <w:rFonts w:ascii="Arial" w:hAnsi="Arial" w:cs="Arial"/>
                <w:lang w:val="uk-UA"/>
              </w:rPr>
            </w:pPr>
          </w:p>
        </w:tc>
        <w:tc>
          <w:tcPr>
            <w:tcW w:w="554" w:type="pct"/>
            <w:tcMar>
              <w:left w:w="0" w:type="dxa"/>
              <w:right w:w="0" w:type="dxa"/>
            </w:tcMar>
          </w:tcPr>
          <w:p w14:paraId="3D587EEC" w14:textId="77777777" w:rsidR="00AE43CD" w:rsidRPr="00C86028" w:rsidRDefault="00AE43CD" w:rsidP="001C682F">
            <w:pPr>
              <w:rPr>
                <w:rFonts w:ascii="Arial" w:hAnsi="Arial" w:cs="Arial"/>
                <w:lang w:val="uk-UA"/>
              </w:rPr>
            </w:pPr>
          </w:p>
        </w:tc>
        <w:tc>
          <w:tcPr>
            <w:tcW w:w="502" w:type="pct"/>
            <w:tcMar>
              <w:left w:w="0" w:type="dxa"/>
              <w:right w:w="0" w:type="dxa"/>
            </w:tcMar>
          </w:tcPr>
          <w:p w14:paraId="0709F87B" w14:textId="77777777" w:rsidR="00AE43CD" w:rsidRPr="00C86028" w:rsidRDefault="00AE43CD" w:rsidP="001C682F">
            <w:pPr>
              <w:rPr>
                <w:rFonts w:ascii="Arial" w:hAnsi="Arial" w:cs="Arial"/>
                <w:lang w:val="uk-UA"/>
              </w:rPr>
            </w:pPr>
          </w:p>
        </w:tc>
      </w:tr>
      <w:tr w:rsidR="00AE43CD" w:rsidRPr="00C86028" w14:paraId="479F6368" w14:textId="77777777" w:rsidTr="001C682F">
        <w:tc>
          <w:tcPr>
            <w:tcW w:w="246" w:type="pct"/>
            <w:tcMar>
              <w:left w:w="0" w:type="dxa"/>
              <w:right w:w="0" w:type="dxa"/>
            </w:tcMar>
          </w:tcPr>
          <w:p w14:paraId="01DB0BBB" w14:textId="77777777" w:rsidR="00AE43CD" w:rsidRPr="00C86028" w:rsidRDefault="00AE43CD" w:rsidP="001C682F">
            <w:pPr>
              <w:jc w:val="center"/>
              <w:rPr>
                <w:lang w:val="uk-UA"/>
              </w:rPr>
            </w:pPr>
            <w:r w:rsidRPr="00C86028">
              <w:rPr>
                <w:lang w:val="uk-UA"/>
              </w:rPr>
              <w:t>5</w:t>
            </w:r>
          </w:p>
        </w:tc>
        <w:tc>
          <w:tcPr>
            <w:tcW w:w="1725" w:type="pct"/>
            <w:tcMar>
              <w:left w:w="0" w:type="dxa"/>
              <w:right w:w="0" w:type="dxa"/>
            </w:tcMar>
          </w:tcPr>
          <w:p w14:paraId="4B5DB9AF" w14:textId="77777777" w:rsidR="00AE43CD" w:rsidRPr="00C86028" w:rsidRDefault="00AE43CD" w:rsidP="001C682F">
            <w:pPr>
              <w:rPr>
                <w:rFonts w:ascii="Arial" w:hAnsi="Arial" w:cs="Arial"/>
                <w:lang w:val="uk-UA"/>
              </w:rPr>
            </w:pPr>
          </w:p>
        </w:tc>
        <w:tc>
          <w:tcPr>
            <w:tcW w:w="678" w:type="pct"/>
            <w:tcMar>
              <w:left w:w="0" w:type="dxa"/>
              <w:right w:w="0" w:type="dxa"/>
            </w:tcMar>
          </w:tcPr>
          <w:p w14:paraId="65A9439E" w14:textId="77777777" w:rsidR="00AE43CD" w:rsidRPr="00C86028" w:rsidRDefault="00AE43CD" w:rsidP="001C682F">
            <w:pPr>
              <w:rPr>
                <w:rFonts w:ascii="Arial" w:hAnsi="Arial" w:cs="Arial"/>
                <w:lang w:val="uk-UA"/>
              </w:rPr>
            </w:pPr>
          </w:p>
        </w:tc>
        <w:tc>
          <w:tcPr>
            <w:tcW w:w="578" w:type="pct"/>
            <w:tcMar>
              <w:left w:w="0" w:type="dxa"/>
              <w:right w:w="0" w:type="dxa"/>
            </w:tcMar>
          </w:tcPr>
          <w:p w14:paraId="2993FB76" w14:textId="77777777" w:rsidR="00AE43CD" w:rsidRPr="00C86028" w:rsidRDefault="00AE43CD" w:rsidP="001C682F">
            <w:pPr>
              <w:rPr>
                <w:rFonts w:ascii="Arial" w:hAnsi="Arial" w:cs="Arial"/>
                <w:lang w:val="uk-UA"/>
              </w:rPr>
            </w:pPr>
          </w:p>
        </w:tc>
        <w:tc>
          <w:tcPr>
            <w:tcW w:w="717" w:type="pct"/>
            <w:tcMar>
              <w:left w:w="0" w:type="dxa"/>
              <w:right w:w="0" w:type="dxa"/>
            </w:tcMar>
          </w:tcPr>
          <w:p w14:paraId="2D22A965" w14:textId="77777777" w:rsidR="00AE43CD" w:rsidRPr="00C86028" w:rsidRDefault="00AE43CD" w:rsidP="001C682F">
            <w:pPr>
              <w:rPr>
                <w:rFonts w:ascii="Arial" w:hAnsi="Arial" w:cs="Arial"/>
                <w:lang w:val="uk-UA"/>
              </w:rPr>
            </w:pPr>
          </w:p>
        </w:tc>
        <w:tc>
          <w:tcPr>
            <w:tcW w:w="554" w:type="pct"/>
            <w:tcMar>
              <w:left w:w="0" w:type="dxa"/>
              <w:right w:w="0" w:type="dxa"/>
            </w:tcMar>
          </w:tcPr>
          <w:p w14:paraId="25C96521" w14:textId="77777777" w:rsidR="00AE43CD" w:rsidRPr="00C86028" w:rsidRDefault="00AE43CD" w:rsidP="001C682F">
            <w:pPr>
              <w:rPr>
                <w:rFonts w:ascii="Arial" w:hAnsi="Arial" w:cs="Arial"/>
                <w:lang w:val="uk-UA"/>
              </w:rPr>
            </w:pPr>
          </w:p>
        </w:tc>
        <w:tc>
          <w:tcPr>
            <w:tcW w:w="502" w:type="pct"/>
            <w:tcMar>
              <w:left w:w="0" w:type="dxa"/>
              <w:right w:w="0" w:type="dxa"/>
            </w:tcMar>
          </w:tcPr>
          <w:p w14:paraId="3A3969DF" w14:textId="77777777" w:rsidR="00AE43CD" w:rsidRPr="00C86028" w:rsidRDefault="00AE43CD" w:rsidP="001C682F">
            <w:pPr>
              <w:rPr>
                <w:rFonts w:ascii="Arial" w:hAnsi="Arial" w:cs="Arial"/>
                <w:lang w:val="uk-UA"/>
              </w:rPr>
            </w:pPr>
          </w:p>
        </w:tc>
      </w:tr>
      <w:tr w:rsidR="00AE43CD" w:rsidRPr="00C86028" w14:paraId="0B72C2A7" w14:textId="77777777" w:rsidTr="001C682F">
        <w:tc>
          <w:tcPr>
            <w:tcW w:w="246" w:type="pct"/>
            <w:tcMar>
              <w:left w:w="0" w:type="dxa"/>
              <w:right w:w="0" w:type="dxa"/>
            </w:tcMar>
          </w:tcPr>
          <w:p w14:paraId="48B56CFD" w14:textId="77777777" w:rsidR="00AE43CD" w:rsidRPr="00C86028" w:rsidRDefault="00AE43CD" w:rsidP="001C682F">
            <w:pPr>
              <w:jc w:val="center"/>
              <w:rPr>
                <w:lang w:val="uk-UA"/>
              </w:rPr>
            </w:pPr>
            <w:r w:rsidRPr="00C86028">
              <w:rPr>
                <w:lang w:val="uk-UA"/>
              </w:rPr>
              <w:t>6</w:t>
            </w:r>
          </w:p>
        </w:tc>
        <w:tc>
          <w:tcPr>
            <w:tcW w:w="1725" w:type="pct"/>
            <w:tcMar>
              <w:left w:w="0" w:type="dxa"/>
              <w:right w:w="0" w:type="dxa"/>
            </w:tcMar>
          </w:tcPr>
          <w:p w14:paraId="73230870" w14:textId="77777777" w:rsidR="00AE43CD" w:rsidRPr="00C86028" w:rsidRDefault="00AE43CD" w:rsidP="001C682F">
            <w:pPr>
              <w:rPr>
                <w:rFonts w:ascii="Arial" w:hAnsi="Arial" w:cs="Arial"/>
                <w:lang w:val="uk-UA"/>
              </w:rPr>
            </w:pPr>
          </w:p>
        </w:tc>
        <w:tc>
          <w:tcPr>
            <w:tcW w:w="678" w:type="pct"/>
            <w:tcMar>
              <w:left w:w="0" w:type="dxa"/>
              <w:right w:w="0" w:type="dxa"/>
            </w:tcMar>
          </w:tcPr>
          <w:p w14:paraId="2207AB6C" w14:textId="77777777" w:rsidR="00AE43CD" w:rsidRPr="00C86028" w:rsidRDefault="00AE43CD" w:rsidP="001C682F">
            <w:pPr>
              <w:rPr>
                <w:rFonts w:ascii="Arial" w:hAnsi="Arial" w:cs="Arial"/>
                <w:lang w:val="uk-UA"/>
              </w:rPr>
            </w:pPr>
          </w:p>
        </w:tc>
        <w:tc>
          <w:tcPr>
            <w:tcW w:w="578" w:type="pct"/>
            <w:tcMar>
              <w:left w:w="0" w:type="dxa"/>
              <w:right w:w="0" w:type="dxa"/>
            </w:tcMar>
          </w:tcPr>
          <w:p w14:paraId="1B481618" w14:textId="77777777" w:rsidR="00AE43CD" w:rsidRPr="00C86028" w:rsidRDefault="00AE43CD" w:rsidP="001C682F">
            <w:pPr>
              <w:rPr>
                <w:rFonts w:ascii="Arial" w:hAnsi="Arial" w:cs="Arial"/>
                <w:lang w:val="uk-UA"/>
              </w:rPr>
            </w:pPr>
          </w:p>
        </w:tc>
        <w:tc>
          <w:tcPr>
            <w:tcW w:w="717" w:type="pct"/>
            <w:tcMar>
              <w:left w:w="0" w:type="dxa"/>
              <w:right w:w="0" w:type="dxa"/>
            </w:tcMar>
          </w:tcPr>
          <w:p w14:paraId="3784519D" w14:textId="77777777" w:rsidR="00AE43CD" w:rsidRPr="00C86028" w:rsidRDefault="00AE43CD" w:rsidP="001C682F">
            <w:pPr>
              <w:rPr>
                <w:rFonts w:ascii="Arial" w:hAnsi="Arial" w:cs="Arial"/>
                <w:lang w:val="uk-UA"/>
              </w:rPr>
            </w:pPr>
          </w:p>
        </w:tc>
        <w:tc>
          <w:tcPr>
            <w:tcW w:w="554" w:type="pct"/>
            <w:tcMar>
              <w:left w:w="0" w:type="dxa"/>
              <w:right w:w="0" w:type="dxa"/>
            </w:tcMar>
          </w:tcPr>
          <w:p w14:paraId="6A3BC508" w14:textId="77777777" w:rsidR="00AE43CD" w:rsidRPr="00C86028" w:rsidRDefault="00AE43CD" w:rsidP="001C682F">
            <w:pPr>
              <w:rPr>
                <w:rFonts w:ascii="Arial" w:hAnsi="Arial" w:cs="Arial"/>
                <w:lang w:val="uk-UA"/>
              </w:rPr>
            </w:pPr>
          </w:p>
        </w:tc>
        <w:tc>
          <w:tcPr>
            <w:tcW w:w="502" w:type="pct"/>
            <w:tcMar>
              <w:left w:w="0" w:type="dxa"/>
              <w:right w:w="0" w:type="dxa"/>
            </w:tcMar>
          </w:tcPr>
          <w:p w14:paraId="1202AB4F" w14:textId="77777777" w:rsidR="00AE43CD" w:rsidRPr="00C86028" w:rsidRDefault="00AE43CD" w:rsidP="001C682F">
            <w:pPr>
              <w:rPr>
                <w:rFonts w:ascii="Arial" w:hAnsi="Arial" w:cs="Arial"/>
                <w:lang w:val="uk-UA"/>
              </w:rPr>
            </w:pPr>
          </w:p>
        </w:tc>
      </w:tr>
      <w:tr w:rsidR="00AE43CD" w:rsidRPr="00C86028" w14:paraId="7EEB54FC" w14:textId="77777777" w:rsidTr="001C682F">
        <w:tc>
          <w:tcPr>
            <w:tcW w:w="246" w:type="pct"/>
            <w:tcMar>
              <w:left w:w="0" w:type="dxa"/>
              <w:right w:w="0" w:type="dxa"/>
            </w:tcMar>
          </w:tcPr>
          <w:p w14:paraId="4CA2490C" w14:textId="77777777" w:rsidR="00AE43CD" w:rsidRPr="00C86028" w:rsidRDefault="00AE43CD" w:rsidP="001C682F">
            <w:pPr>
              <w:jc w:val="center"/>
              <w:rPr>
                <w:lang w:val="uk-UA"/>
              </w:rPr>
            </w:pPr>
            <w:r w:rsidRPr="00C86028">
              <w:rPr>
                <w:lang w:val="uk-UA"/>
              </w:rPr>
              <w:t>7</w:t>
            </w:r>
          </w:p>
        </w:tc>
        <w:tc>
          <w:tcPr>
            <w:tcW w:w="1725" w:type="pct"/>
            <w:tcMar>
              <w:left w:w="0" w:type="dxa"/>
              <w:right w:w="0" w:type="dxa"/>
            </w:tcMar>
          </w:tcPr>
          <w:p w14:paraId="08D93D09" w14:textId="77777777" w:rsidR="00AE43CD" w:rsidRPr="00C86028" w:rsidRDefault="00AE43CD" w:rsidP="001C682F">
            <w:pPr>
              <w:rPr>
                <w:rFonts w:ascii="Arial" w:hAnsi="Arial" w:cs="Arial"/>
                <w:lang w:val="uk-UA"/>
              </w:rPr>
            </w:pPr>
          </w:p>
        </w:tc>
        <w:tc>
          <w:tcPr>
            <w:tcW w:w="678" w:type="pct"/>
            <w:tcMar>
              <w:left w:w="0" w:type="dxa"/>
              <w:right w:w="0" w:type="dxa"/>
            </w:tcMar>
          </w:tcPr>
          <w:p w14:paraId="1107366C" w14:textId="77777777" w:rsidR="00AE43CD" w:rsidRPr="00C86028" w:rsidRDefault="00AE43CD" w:rsidP="001C682F">
            <w:pPr>
              <w:rPr>
                <w:rFonts w:ascii="Arial" w:hAnsi="Arial" w:cs="Arial"/>
                <w:lang w:val="uk-UA"/>
              </w:rPr>
            </w:pPr>
          </w:p>
        </w:tc>
        <w:tc>
          <w:tcPr>
            <w:tcW w:w="578" w:type="pct"/>
            <w:tcMar>
              <w:left w:w="0" w:type="dxa"/>
              <w:right w:w="0" w:type="dxa"/>
            </w:tcMar>
          </w:tcPr>
          <w:p w14:paraId="5CBF90E5" w14:textId="77777777" w:rsidR="00AE43CD" w:rsidRPr="00C86028" w:rsidRDefault="00AE43CD" w:rsidP="001C682F">
            <w:pPr>
              <w:rPr>
                <w:rFonts w:ascii="Arial" w:hAnsi="Arial" w:cs="Arial"/>
                <w:lang w:val="uk-UA"/>
              </w:rPr>
            </w:pPr>
          </w:p>
        </w:tc>
        <w:tc>
          <w:tcPr>
            <w:tcW w:w="717" w:type="pct"/>
            <w:tcMar>
              <w:left w:w="0" w:type="dxa"/>
              <w:right w:w="0" w:type="dxa"/>
            </w:tcMar>
          </w:tcPr>
          <w:p w14:paraId="3C267BDB" w14:textId="77777777" w:rsidR="00AE43CD" w:rsidRPr="00C86028" w:rsidRDefault="00AE43CD" w:rsidP="001C682F">
            <w:pPr>
              <w:rPr>
                <w:rFonts w:ascii="Arial" w:hAnsi="Arial" w:cs="Arial"/>
                <w:lang w:val="uk-UA"/>
              </w:rPr>
            </w:pPr>
          </w:p>
        </w:tc>
        <w:tc>
          <w:tcPr>
            <w:tcW w:w="554" w:type="pct"/>
            <w:tcMar>
              <w:left w:w="0" w:type="dxa"/>
              <w:right w:w="0" w:type="dxa"/>
            </w:tcMar>
          </w:tcPr>
          <w:p w14:paraId="2B6A5228" w14:textId="77777777" w:rsidR="00AE43CD" w:rsidRPr="00C86028" w:rsidRDefault="00AE43CD" w:rsidP="001C682F">
            <w:pPr>
              <w:rPr>
                <w:rFonts w:ascii="Arial" w:hAnsi="Arial" w:cs="Arial"/>
                <w:lang w:val="uk-UA"/>
              </w:rPr>
            </w:pPr>
          </w:p>
        </w:tc>
        <w:tc>
          <w:tcPr>
            <w:tcW w:w="502" w:type="pct"/>
            <w:tcMar>
              <w:left w:w="0" w:type="dxa"/>
              <w:right w:w="0" w:type="dxa"/>
            </w:tcMar>
          </w:tcPr>
          <w:p w14:paraId="28DE9AF4" w14:textId="77777777" w:rsidR="00AE43CD" w:rsidRPr="00C86028" w:rsidRDefault="00AE43CD" w:rsidP="001C682F">
            <w:pPr>
              <w:rPr>
                <w:rFonts w:ascii="Arial" w:hAnsi="Arial" w:cs="Arial"/>
                <w:lang w:val="uk-UA"/>
              </w:rPr>
            </w:pPr>
          </w:p>
        </w:tc>
      </w:tr>
      <w:tr w:rsidR="00AE43CD" w:rsidRPr="00C86028" w14:paraId="53BA724E" w14:textId="77777777" w:rsidTr="001C682F">
        <w:tc>
          <w:tcPr>
            <w:tcW w:w="246" w:type="pct"/>
            <w:tcMar>
              <w:left w:w="0" w:type="dxa"/>
              <w:right w:w="0" w:type="dxa"/>
            </w:tcMar>
          </w:tcPr>
          <w:p w14:paraId="2528394A" w14:textId="77777777" w:rsidR="00AE43CD" w:rsidRPr="00C86028" w:rsidRDefault="00AE43CD" w:rsidP="001C682F">
            <w:pPr>
              <w:jc w:val="center"/>
              <w:rPr>
                <w:lang w:val="uk-UA"/>
              </w:rPr>
            </w:pPr>
            <w:r w:rsidRPr="00C86028">
              <w:rPr>
                <w:lang w:val="uk-UA"/>
              </w:rPr>
              <w:t>8</w:t>
            </w:r>
          </w:p>
        </w:tc>
        <w:tc>
          <w:tcPr>
            <w:tcW w:w="1725" w:type="pct"/>
            <w:tcMar>
              <w:left w:w="0" w:type="dxa"/>
              <w:right w:w="0" w:type="dxa"/>
            </w:tcMar>
          </w:tcPr>
          <w:p w14:paraId="132A9B89" w14:textId="77777777" w:rsidR="00AE43CD" w:rsidRPr="00C86028" w:rsidRDefault="00AE43CD" w:rsidP="001C682F">
            <w:pPr>
              <w:rPr>
                <w:rFonts w:ascii="Arial" w:hAnsi="Arial" w:cs="Arial"/>
                <w:lang w:val="uk-UA"/>
              </w:rPr>
            </w:pPr>
          </w:p>
        </w:tc>
        <w:tc>
          <w:tcPr>
            <w:tcW w:w="678" w:type="pct"/>
            <w:tcMar>
              <w:left w:w="0" w:type="dxa"/>
              <w:right w:w="0" w:type="dxa"/>
            </w:tcMar>
          </w:tcPr>
          <w:p w14:paraId="649D8D77" w14:textId="77777777" w:rsidR="00AE43CD" w:rsidRPr="00C86028" w:rsidRDefault="00AE43CD" w:rsidP="001C682F">
            <w:pPr>
              <w:rPr>
                <w:rFonts w:ascii="Arial" w:hAnsi="Arial" w:cs="Arial"/>
                <w:lang w:val="uk-UA"/>
              </w:rPr>
            </w:pPr>
          </w:p>
        </w:tc>
        <w:tc>
          <w:tcPr>
            <w:tcW w:w="578" w:type="pct"/>
            <w:tcMar>
              <w:left w:w="0" w:type="dxa"/>
              <w:right w:w="0" w:type="dxa"/>
            </w:tcMar>
          </w:tcPr>
          <w:p w14:paraId="0B48FF00" w14:textId="77777777" w:rsidR="00AE43CD" w:rsidRPr="00C86028" w:rsidRDefault="00AE43CD" w:rsidP="001C682F">
            <w:pPr>
              <w:rPr>
                <w:rFonts w:ascii="Arial" w:hAnsi="Arial" w:cs="Arial"/>
                <w:lang w:val="uk-UA"/>
              </w:rPr>
            </w:pPr>
          </w:p>
        </w:tc>
        <w:tc>
          <w:tcPr>
            <w:tcW w:w="717" w:type="pct"/>
            <w:tcMar>
              <w:left w:w="0" w:type="dxa"/>
              <w:right w:w="0" w:type="dxa"/>
            </w:tcMar>
          </w:tcPr>
          <w:p w14:paraId="0A6B64A4" w14:textId="77777777" w:rsidR="00AE43CD" w:rsidRPr="00C86028" w:rsidRDefault="00AE43CD" w:rsidP="001C682F">
            <w:pPr>
              <w:rPr>
                <w:rFonts w:ascii="Arial" w:hAnsi="Arial" w:cs="Arial"/>
                <w:lang w:val="uk-UA"/>
              </w:rPr>
            </w:pPr>
          </w:p>
        </w:tc>
        <w:tc>
          <w:tcPr>
            <w:tcW w:w="554" w:type="pct"/>
            <w:tcMar>
              <w:left w:w="0" w:type="dxa"/>
              <w:right w:w="0" w:type="dxa"/>
            </w:tcMar>
          </w:tcPr>
          <w:p w14:paraId="55009F8C" w14:textId="77777777" w:rsidR="00AE43CD" w:rsidRPr="00C86028" w:rsidRDefault="00AE43CD" w:rsidP="001C682F">
            <w:pPr>
              <w:rPr>
                <w:rFonts w:ascii="Arial" w:hAnsi="Arial" w:cs="Arial"/>
                <w:lang w:val="uk-UA"/>
              </w:rPr>
            </w:pPr>
          </w:p>
        </w:tc>
        <w:tc>
          <w:tcPr>
            <w:tcW w:w="502" w:type="pct"/>
            <w:tcMar>
              <w:left w:w="0" w:type="dxa"/>
              <w:right w:w="0" w:type="dxa"/>
            </w:tcMar>
          </w:tcPr>
          <w:p w14:paraId="13F5B200" w14:textId="77777777" w:rsidR="00AE43CD" w:rsidRPr="00C86028" w:rsidRDefault="00AE43CD" w:rsidP="001C682F">
            <w:pPr>
              <w:rPr>
                <w:rFonts w:ascii="Arial" w:hAnsi="Arial" w:cs="Arial"/>
                <w:lang w:val="uk-UA"/>
              </w:rPr>
            </w:pPr>
          </w:p>
        </w:tc>
      </w:tr>
      <w:tr w:rsidR="00AE43CD" w:rsidRPr="00C86028" w14:paraId="0F6A09F3" w14:textId="77777777" w:rsidTr="001C682F">
        <w:tc>
          <w:tcPr>
            <w:tcW w:w="246" w:type="pct"/>
            <w:tcMar>
              <w:left w:w="0" w:type="dxa"/>
              <w:right w:w="0" w:type="dxa"/>
            </w:tcMar>
          </w:tcPr>
          <w:p w14:paraId="32BFFF0A" w14:textId="77777777" w:rsidR="00AE43CD" w:rsidRPr="00C86028" w:rsidRDefault="00AE43CD" w:rsidP="001C682F">
            <w:pPr>
              <w:jc w:val="center"/>
              <w:rPr>
                <w:lang w:val="uk-UA"/>
              </w:rPr>
            </w:pPr>
            <w:r w:rsidRPr="00C86028">
              <w:rPr>
                <w:lang w:val="uk-UA"/>
              </w:rPr>
              <w:t>9</w:t>
            </w:r>
          </w:p>
        </w:tc>
        <w:tc>
          <w:tcPr>
            <w:tcW w:w="1725" w:type="pct"/>
            <w:tcMar>
              <w:left w:w="0" w:type="dxa"/>
              <w:right w:w="0" w:type="dxa"/>
            </w:tcMar>
          </w:tcPr>
          <w:p w14:paraId="0AA80145" w14:textId="77777777" w:rsidR="00AE43CD" w:rsidRPr="00C86028" w:rsidRDefault="00AE43CD" w:rsidP="001C682F">
            <w:pPr>
              <w:rPr>
                <w:rFonts w:ascii="Arial" w:hAnsi="Arial" w:cs="Arial"/>
                <w:lang w:val="uk-UA"/>
              </w:rPr>
            </w:pPr>
          </w:p>
        </w:tc>
        <w:tc>
          <w:tcPr>
            <w:tcW w:w="678" w:type="pct"/>
            <w:tcMar>
              <w:left w:w="0" w:type="dxa"/>
              <w:right w:w="0" w:type="dxa"/>
            </w:tcMar>
          </w:tcPr>
          <w:p w14:paraId="6A45775A" w14:textId="77777777" w:rsidR="00AE43CD" w:rsidRPr="00C86028" w:rsidRDefault="00AE43CD" w:rsidP="001C682F">
            <w:pPr>
              <w:rPr>
                <w:rFonts w:ascii="Arial" w:hAnsi="Arial" w:cs="Arial"/>
                <w:lang w:val="uk-UA"/>
              </w:rPr>
            </w:pPr>
          </w:p>
        </w:tc>
        <w:tc>
          <w:tcPr>
            <w:tcW w:w="578" w:type="pct"/>
            <w:tcMar>
              <w:left w:w="0" w:type="dxa"/>
              <w:right w:w="0" w:type="dxa"/>
            </w:tcMar>
          </w:tcPr>
          <w:p w14:paraId="060095E2" w14:textId="77777777" w:rsidR="00AE43CD" w:rsidRPr="00C86028" w:rsidRDefault="00AE43CD" w:rsidP="001C682F">
            <w:pPr>
              <w:rPr>
                <w:rFonts w:ascii="Arial" w:hAnsi="Arial" w:cs="Arial"/>
                <w:lang w:val="uk-UA"/>
              </w:rPr>
            </w:pPr>
          </w:p>
        </w:tc>
        <w:tc>
          <w:tcPr>
            <w:tcW w:w="717" w:type="pct"/>
            <w:tcMar>
              <w:left w:w="0" w:type="dxa"/>
              <w:right w:w="0" w:type="dxa"/>
            </w:tcMar>
          </w:tcPr>
          <w:p w14:paraId="5F82BEF0" w14:textId="77777777" w:rsidR="00AE43CD" w:rsidRPr="00C86028" w:rsidRDefault="00AE43CD" w:rsidP="001C682F">
            <w:pPr>
              <w:rPr>
                <w:rFonts w:ascii="Arial" w:hAnsi="Arial" w:cs="Arial"/>
                <w:lang w:val="uk-UA"/>
              </w:rPr>
            </w:pPr>
          </w:p>
        </w:tc>
        <w:tc>
          <w:tcPr>
            <w:tcW w:w="554" w:type="pct"/>
            <w:tcMar>
              <w:left w:w="0" w:type="dxa"/>
              <w:right w:w="0" w:type="dxa"/>
            </w:tcMar>
          </w:tcPr>
          <w:p w14:paraId="35E3F41A" w14:textId="77777777" w:rsidR="00AE43CD" w:rsidRPr="00C86028" w:rsidRDefault="00AE43CD" w:rsidP="001C682F">
            <w:pPr>
              <w:rPr>
                <w:rFonts w:ascii="Arial" w:hAnsi="Arial" w:cs="Arial"/>
                <w:lang w:val="uk-UA"/>
              </w:rPr>
            </w:pPr>
          </w:p>
        </w:tc>
        <w:tc>
          <w:tcPr>
            <w:tcW w:w="502" w:type="pct"/>
            <w:tcMar>
              <w:left w:w="0" w:type="dxa"/>
              <w:right w:w="0" w:type="dxa"/>
            </w:tcMar>
          </w:tcPr>
          <w:p w14:paraId="0518470A" w14:textId="77777777" w:rsidR="00AE43CD" w:rsidRPr="00C86028" w:rsidRDefault="00AE43CD" w:rsidP="001C682F">
            <w:pPr>
              <w:rPr>
                <w:rFonts w:ascii="Arial" w:hAnsi="Arial" w:cs="Arial"/>
                <w:lang w:val="uk-UA"/>
              </w:rPr>
            </w:pPr>
          </w:p>
        </w:tc>
      </w:tr>
      <w:tr w:rsidR="00AE43CD" w:rsidRPr="00C86028" w14:paraId="1B934B00" w14:textId="77777777" w:rsidTr="001C682F">
        <w:tc>
          <w:tcPr>
            <w:tcW w:w="246" w:type="pct"/>
            <w:tcMar>
              <w:left w:w="0" w:type="dxa"/>
              <w:right w:w="0" w:type="dxa"/>
            </w:tcMar>
          </w:tcPr>
          <w:p w14:paraId="720C7568" w14:textId="77777777" w:rsidR="00AE43CD" w:rsidRPr="00C86028" w:rsidRDefault="00AE43CD" w:rsidP="001C682F">
            <w:pPr>
              <w:jc w:val="center"/>
              <w:rPr>
                <w:lang w:val="uk-UA"/>
              </w:rPr>
            </w:pPr>
            <w:r w:rsidRPr="00C86028">
              <w:rPr>
                <w:lang w:val="uk-UA"/>
              </w:rPr>
              <w:t>10</w:t>
            </w:r>
          </w:p>
        </w:tc>
        <w:tc>
          <w:tcPr>
            <w:tcW w:w="1725" w:type="pct"/>
            <w:tcMar>
              <w:left w:w="0" w:type="dxa"/>
              <w:right w:w="0" w:type="dxa"/>
            </w:tcMar>
          </w:tcPr>
          <w:p w14:paraId="63011795" w14:textId="77777777" w:rsidR="00AE43CD" w:rsidRPr="00C86028" w:rsidRDefault="00AE43CD" w:rsidP="001C682F">
            <w:pPr>
              <w:rPr>
                <w:rFonts w:ascii="Arial" w:hAnsi="Arial" w:cs="Arial"/>
                <w:lang w:val="uk-UA"/>
              </w:rPr>
            </w:pPr>
          </w:p>
        </w:tc>
        <w:tc>
          <w:tcPr>
            <w:tcW w:w="678" w:type="pct"/>
            <w:tcMar>
              <w:left w:w="0" w:type="dxa"/>
              <w:right w:w="0" w:type="dxa"/>
            </w:tcMar>
          </w:tcPr>
          <w:p w14:paraId="3BF29242" w14:textId="77777777" w:rsidR="00AE43CD" w:rsidRPr="00C86028" w:rsidRDefault="00AE43CD" w:rsidP="001C682F">
            <w:pPr>
              <w:rPr>
                <w:rFonts w:ascii="Arial" w:hAnsi="Arial" w:cs="Arial"/>
                <w:lang w:val="uk-UA"/>
              </w:rPr>
            </w:pPr>
          </w:p>
        </w:tc>
        <w:tc>
          <w:tcPr>
            <w:tcW w:w="578" w:type="pct"/>
            <w:tcMar>
              <w:left w:w="0" w:type="dxa"/>
              <w:right w:w="0" w:type="dxa"/>
            </w:tcMar>
          </w:tcPr>
          <w:p w14:paraId="63E1D3BA" w14:textId="77777777" w:rsidR="00AE43CD" w:rsidRPr="00C86028" w:rsidRDefault="00AE43CD" w:rsidP="001C682F">
            <w:pPr>
              <w:rPr>
                <w:rFonts w:ascii="Arial" w:hAnsi="Arial" w:cs="Arial"/>
                <w:lang w:val="uk-UA"/>
              </w:rPr>
            </w:pPr>
          </w:p>
        </w:tc>
        <w:tc>
          <w:tcPr>
            <w:tcW w:w="717" w:type="pct"/>
            <w:tcMar>
              <w:left w:w="0" w:type="dxa"/>
              <w:right w:w="0" w:type="dxa"/>
            </w:tcMar>
          </w:tcPr>
          <w:p w14:paraId="69847A08" w14:textId="77777777" w:rsidR="00AE43CD" w:rsidRPr="00C86028" w:rsidRDefault="00AE43CD" w:rsidP="001C682F">
            <w:pPr>
              <w:rPr>
                <w:rFonts w:ascii="Arial" w:hAnsi="Arial" w:cs="Arial"/>
                <w:lang w:val="uk-UA"/>
              </w:rPr>
            </w:pPr>
          </w:p>
        </w:tc>
        <w:tc>
          <w:tcPr>
            <w:tcW w:w="554" w:type="pct"/>
            <w:tcMar>
              <w:left w:w="0" w:type="dxa"/>
              <w:right w:w="0" w:type="dxa"/>
            </w:tcMar>
          </w:tcPr>
          <w:p w14:paraId="1A4A8197" w14:textId="77777777" w:rsidR="00AE43CD" w:rsidRPr="00C86028" w:rsidRDefault="00AE43CD" w:rsidP="001C682F">
            <w:pPr>
              <w:rPr>
                <w:rFonts w:ascii="Arial" w:hAnsi="Arial" w:cs="Arial"/>
                <w:lang w:val="uk-UA"/>
              </w:rPr>
            </w:pPr>
          </w:p>
        </w:tc>
        <w:tc>
          <w:tcPr>
            <w:tcW w:w="502" w:type="pct"/>
            <w:tcMar>
              <w:left w:w="0" w:type="dxa"/>
              <w:right w:w="0" w:type="dxa"/>
            </w:tcMar>
          </w:tcPr>
          <w:p w14:paraId="375A3AEC" w14:textId="77777777" w:rsidR="00AE43CD" w:rsidRPr="00C86028" w:rsidRDefault="00AE43CD" w:rsidP="001C682F">
            <w:pPr>
              <w:rPr>
                <w:rFonts w:ascii="Arial" w:hAnsi="Arial" w:cs="Arial"/>
                <w:lang w:val="uk-UA"/>
              </w:rPr>
            </w:pPr>
          </w:p>
        </w:tc>
      </w:tr>
      <w:tr w:rsidR="00AE43CD" w:rsidRPr="00C86028" w14:paraId="3BC02008" w14:textId="77777777" w:rsidTr="001C682F">
        <w:tc>
          <w:tcPr>
            <w:tcW w:w="246" w:type="pct"/>
            <w:tcMar>
              <w:left w:w="0" w:type="dxa"/>
              <w:right w:w="0" w:type="dxa"/>
            </w:tcMar>
          </w:tcPr>
          <w:p w14:paraId="7CB0FB9D" w14:textId="77777777" w:rsidR="00AE43CD" w:rsidRPr="00C86028" w:rsidRDefault="00AE43CD" w:rsidP="001C682F">
            <w:pPr>
              <w:jc w:val="center"/>
              <w:rPr>
                <w:lang w:val="uk-UA"/>
              </w:rPr>
            </w:pPr>
            <w:r w:rsidRPr="00C86028">
              <w:rPr>
                <w:lang w:val="uk-UA"/>
              </w:rPr>
              <w:t>11</w:t>
            </w:r>
          </w:p>
        </w:tc>
        <w:tc>
          <w:tcPr>
            <w:tcW w:w="1725" w:type="pct"/>
            <w:tcMar>
              <w:left w:w="0" w:type="dxa"/>
              <w:right w:w="0" w:type="dxa"/>
            </w:tcMar>
          </w:tcPr>
          <w:p w14:paraId="2CB1B437" w14:textId="77777777" w:rsidR="00AE43CD" w:rsidRPr="00C86028" w:rsidRDefault="00AE43CD" w:rsidP="001C682F">
            <w:pPr>
              <w:rPr>
                <w:rFonts w:ascii="Arial" w:hAnsi="Arial" w:cs="Arial"/>
                <w:lang w:val="uk-UA"/>
              </w:rPr>
            </w:pPr>
          </w:p>
        </w:tc>
        <w:tc>
          <w:tcPr>
            <w:tcW w:w="678" w:type="pct"/>
            <w:tcMar>
              <w:left w:w="0" w:type="dxa"/>
              <w:right w:w="0" w:type="dxa"/>
            </w:tcMar>
          </w:tcPr>
          <w:p w14:paraId="385B7753" w14:textId="77777777" w:rsidR="00AE43CD" w:rsidRPr="00C86028" w:rsidRDefault="00AE43CD" w:rsidP="001C682F">
            <w:pPr>
              <w:rPr>
                <w:rFonts w:ascii="Arial" w:hAnsi="Arial" w:cs="Arial"/>
                <w:lang w:val="uk-UA"/>
              </w:rPr>
            </w:pPr>
          </w:p>
        </w:tc>
        <w:tc>
          <w:tcPr>
            <w:tcW w:w="578" w:type="pct"/>
            <w:tcMar>
              <w:left w:w="0" w:type="dxa"/>
              <w:right w:w="0" w:type="dxa"/>
            </w:tcMar>
          </w:tcPr>
          <w:p w14:paraId="27FD80B9" w14:textId="77777777" w:rsidR="00AE43CD" w:rsidRPr="00C86028" w:rsidRDefault="00AE43CD" w:rsidP="001C682F">
            <w:pPr>
              <w:rPr>
                <w:rFonts w:ascii="Arial" w:hAnsi="Arial" w:cs="Arial"/>
                <w:lang w:val="uk-UA"/>
              </w:rPr>
            </w:pPr>
          </w:p>
        </w:tc>
        <w:tc>
          <w:tcPr>
            <w:tcW w:w="717" w:type="pct"/>
            <w:tcMar>
              <w:left w:w="0" w:type="dxa"/>
              <w:right w:w="0" w:type="dxa"/>
            </w:tcMar>
          </w:tcPr>
          <w:p w14:paraId="433FFD51" w14:textId="77777777" w:rsidR="00AE43CD" w:rsidRPr="00C86028" w:rsidRDefault="00AE43CD" w:rsidP="001C682F">
            <w:pPr>
              <w:rPr>
                <w:rFonts w:ascii="Arial" w:hAnsi="Arial" w:cs="Arial"/>
                <w:lang w:val="uk-UA"/>
              </w:rPr>
            </w:pPr>
          </w:p>
        </w:tc>
        <w:tc>
          <w:tcPr>
            <w:tcW w:w="554" w:type="pct"/>
            <w:tcMar>
              <w:left w:w="0" w:type="dxa"/>
              <w:right w:w="0" w:type="dxa"/>
            </w:tcMar>
          </w:tcPr>
          <w:p w14:paraId="08E5EA8A" w14:textId="77777777" w:rsidR="00AE43CD" w:rsidRPr="00C86028" w:rsidRDefault="00AE43CD" w:rsidP="001C682F">
            <w:pPr>
              <w:rPr>
                <w:rFonts w:ascii="Arial" w:hAnsi="Arial" w:cs="Arial"/>
                <w:lang w:val="uk-UA"/>
              </w:rPr>
            </w:pPr>
          </w:p>
        </w:tc>
        <w:tc>
          <w:tcPr>
            <w:tcW w:w="502" w:type="pct"/>
            <w:tcMar>
              <w:left w:w="0" w:type="dxa"/>
              <w:right w:w="0" w:type="dxa"/>
            </w:tcMar>
          </w:tcPr>
          <w:p w14:paraId="77636900" w14:textId="77777777" w:rsidR="00AE43CD" w:rsidRPr="00C86028" w:rsidRDefault="00AE43CD" w:rsidP="001C682F">
            <w:pPr>
              <w:rPr>
                <w:rFonts w:ascii="Arial" w:hAnsi="Arial" w:cs="Arial"/>
                <w:lang w:val="uk-UA"/>
              </w:rPr>
            </w:pPr>
          </w:p>
        </w:tc>
      </w:tr>
      <w:tr w:rsidR="00AE43CD" w:rsidRPr="00C86028" w14:paraId="616F73EC" w14:textId="77777777" w:rsidTr="001C682F">
        <w:tc>
          <w:tcPr>
            <w:tcW w:w="246" w:type="pct"/>
            <w:tcMar>
              <w:left w:w="0" w:type="dxa"/>
              <w:right w:w="0" w:type="dxa"/>
            </w:tcMar>
          </w:tcPr>
          <w:p w14:paraId="5499B6A3" w14:textId="77777777" w:rsidR="00AE43CD" w:rsidRPr="00C86028" w:rsidRDefault="00AE43CD" w:rsidP="001C682F">
            <w:pPr>
              <w:jc w:val="center"/>
              <w:rPr>
                <w:lang w:val="uk-UA"/>
              </w:rPr>
            </w:pPr>
            <w:r w:rsidRPr="00C86028">
              <w:rPr>
                <w:lang w:val="uk-UA"/>
              </w:rPr>
              <w:t>12</w:t>
            </w:r>
          </w:p>
        </w:tc>
        <w:tc>
          <w:tcPr>
            <w:tcW w:w="1725" w:type="pct"/>
            <w:tcMar>
              <w:left w:w="0" w:type="dxa"/>
              <w:right w:w="0" w:type="dxa"/>
            </w:tcMar>
          </w:tcPr>
          <w:p w14:paraId="28005BFD" w14:textId="77777777" w:rsidR="00AE43CD" w:rsidRPr="00C86028" w:rsidRDefault="00AE43CD" w:rsidP="001C682F">
            <w:pPr>
              <w:rPr>
                <w:rFonts w:ascii="Arial" w:hAnsi="Arial" w:cs="Arial"/>
                <w:lang w:val="uk-UA"/>
              </w:rPr>
            </w:pPr>
          </w:p>
        </w:tc>
        <w:tc>
          <w:tcPr>
            <w:tcW w:w="678" w:type="pct"/>
            <w:tcMar>
              <w:left w:w="0" w:type="dxa"/>
              <w:right w:w="0" w:type="dxa"/>
            </w:tcMar>
          </w:tcPr>
          <w:p w14:paraId="30D5CB68" w14:textId="77777777" w:rsidR="00AE43CD" w:rsidRPr="00C86028" w:rsidRDefault="00AE43CD" w:rsidP="001C682F">
            <w:pPr>
              <w:rPr>
                <w:rFonts w:ascii="Arial" w:hAnsi="Arial" w:cs="Arial"/>
                <w:lang w:val="uk-UA"/>
              </w:rPr>
            </w:pPr>
          </w:p>
        </w:tc>
        <w:tc>
          <w:tcPr>
            <w:tcW w:w="578" w:type="pct"/>
            <w:tcMar>
              <w:left w:w="0" w:type="dxa"/>
              <w:right w:w="0" w:type="dxa"/>
            </w:tcMar>
          </w:tcPr>
          <w:p w14:paraId="14E92E19" w14:textId="77777777" w:rsidR="00AE43CD" w:rsidRPr="00C86028" w:rsidRDefault="00AE43CD" w:rsidP="001C682F">
            <w:pPr>
              <w:rPr>
                <w:rFonts w:ascii="Arial" w:hAnsi="Arial" w:cs="Arial"/>
                <w:lang w:val="uk-UA"/>
              </w:rPr>
            </w:pPr>
          </w:p>
        </w:tc>
        <w:tc>
          <w:tcPr>
            <w:tcW w:w="717" w:type="pct"/>
            <w:tcMar>
              <w:left w:w="0" w:type="dxa"/>
              <w:right w:w="0" w:type="dxa"/>
            </w:tcMar>
          </w:tcPr>
          <w:p w14:paraId="509A3C57" w14:textId="77777777" w:rsidR="00AE43CD" w:rsidRPr="00C86028" w:rsidRDefault="00AE43CD" w:rsidP="001C682F">
            <w:pPr>
              <w:rPr>
                <w:rFonts w:ascii="Arial" w:hAnsi="Arial" w:cs="Arial"/>
                <w:lang w:val="uk-UA"/>
              </w:rPr>
            </w:pPr>
          </w:p>
        </w:tc>
        <w:tc>
          <w:tcPr>
            <w:tcW w:w="554" w:type="pct"/>
            <w:tcMar>
              <w:left w:w="0" w:type="dxa"/>
              <w:right w:w="0" w:type="dxa"/>
            </w:tcMar>
          </w:tcPr>
          <w:p w14:paraId="4809A57B" w14:textId="77777777" w:rsidR="00AE43CD" w:rsidRPr="00C86028" w:rsidRDefault="00AE43CD" w:rsidP="001C682F">
            <w:pPr>
              <w:rPr>
                <w:rFonts w:ascii="Arial" w:hAnsi="Arial" w:cs="Arial"/>
                <w:lang w:val="uk-UA"/>
              </w:rPr>
            </w:pPr>
          </w:p>
        </w:tc>
        <w:tc>
          <w:tcPr>
            <w:tcW w:w="502" w:type="pct"/>
            <w:tcMar>
              <w:left w:w="0" w:type="dxa"/>
              <w:right w:w="0" w:type="dxa"/>
            </w:tcMar>
          </w:tcPr>
          <w:p w14:paraId="351E2B4A" w14:textId="77777777" w:rsidR="00AE43CD" w:rsidRPr="00C86028" w:rsidRDefault="00AE43CD" w:rsidP="001C682F">
            <w:pPr>
              <w:rPr>
                <w:rFonts w:ascii="Arial" w:hAnsi="Arial" w:cs="Arial"/>
                <w:lang w:val="uk-UA"/>
              </w:rPr>
            </w:pPr>
          </w:p>
        </w:tc>
      </w:tr>
      <w:tr w:rsidR="00AE43CD" w:rsidRPr="00C86028" w14:paraId="662838C7" w14:textId="77777777" w:rsidTr="001C682F">
        <w:tc>
          <w:tcPr>
            <w:tcW w:w="246" w:type="pct"/>
            <w:tcMar>
              <w:left w:w="0" w:type="dxa"/>
              <w:right w:w="0" w:type="dxa"/>
            </w:tcMar>
          </w:tcPr>
          <w:p w14:paraId="0BBF0DDD" w14:textId="77777777" w:rsidR="00AE43CD" w:rsidRPr="00C86028" w:rsidRDefault="00AE43CD" w:rsidP="001C682F">
            <w:pPr>
              <w:jc w:val="center"/>
              <w:rPr>
                <w:lang w:val="uk-UA"/>
              </w:rPr>
            </w:pPr>
            <w:r w:rsidRPr="00C86028">
              <w:rPr>
                <w:lang w:val="uk-UA"/>
              </w:rPr>
              <w:t>13</w:t>
            </w:r>
          </w:p>
        </w:tc>
        <w:tc>
          <w:tcPr>
            <w:tcW w:w="1725" w:type="pct"/>
            <w:tcMar>
              <w:left w:w="0" w:type="dxa"/>
              <w:right w:w="0" w:type="dxa"/>
            </w:tcMar>
          </w:tcPr>
          <w:p w14:paraId="3B8384B1" w14:textId="77777777" w:rsidR="00AE43CD" w:rsidRPr="00C86028" w:rsidRDefault="00AE43CD" w:rsidP="001C682F">
            <w:pPr>
              <w:rPr>
                <w:rFonts w:ascii="Arial" w:hAnsi="Arial" w:cs="Arial"/>
                <w:lang w:val="uk-UA"/>
              </w:rPr>
            </w:pPr>
          </w:p>
        </w:tc>
        <w:tc>
          <w:tcPr>
            <w:tcW w:w="678" w:type="pct"/>
            <w:tcMar>
              <w:left w:w="0" w:type="dxa"/>
              <w:right w:w="0" w:type="dxa"/>
            </w:tcMar>
          </w:tcPr>
          <w:p w14:paraId="3F8656FD" w14:textId="77777777" w:rsidR="00AE43CD" w:rsidRPr="00C86028" w:rsidRDefault="00AE43CD" w:rsidP="001C682F">
            <w:pPr>
              <w:rPr>
                <w:rFonts w:ascii="Arial" w:hAnsi="Arial" w:cs="Arial"/>
                <w:lang w:val="uk-UA"/>
              </w:rPr>
            </w:pPr>
          </w:p>
        </w:tc>
        <w:tc>
          <w:tcPr>
            <w:tcW w:w="578" w:type="pct"/>
            <w:tcMar>
              <w:left w:w="0" w:type="dxa"/>
              <w:right w:w="0" w:type="dxa"/>
            </w:tcMar>
          </w:tcPr>
          <w:p w14:paraId="1FC3F5D6" w14:textId="77777777" w:rsidR="00AE43CD" w:rsidRPr="00C86028" w:rsidRDefault="00AE43CD" w:rsidP="001C682F">
            <w:pPr>
              <w:rPr>
                <w:rFonts w:ascii="Arial" w:hAnsi="Arial" w:cs="Arial"/>
                <w:lang w:val="uk-UA"/>
              </w:rPr>
            </w:pPr>
          </w:p>
        </w:tc>
        <w:tc>
          <w:tcPr>
            <w:tcW w:w="717" w:type="pct"/>
            <w:tcMar>
              <w:left w:w="0" w:type="dxa"/>
              <w:right w:w="0" w:type="dxa"/>
            </w:tcMar>
          </w:tcPr>
          <w:p w14:paraId="3BBAE8FC" w14:textId="77777777" w:rsidR="00AE43CD" w:rsidRPr="00C86028" w:rsidRDefault="00AE43CD" w:rsidP="001C682F">
            <w:pPr>
              <w:rPr>
                <w:rFonts w:ascii="Arial" w:hAnsi="Arial" w:cs="Arial"/>
                <w:lang w:val="uk-UA"/>
              </w:rPr>
            </w:pPr>
          </w:p>
        </w:tc>
        <w:tc>
          <w:tcPr>
            <w:tcW w:w="554" w:type="pct"/>
            <w:tcMar>
              <w:left w:w="0" w:type="dxa"/>
              <w:right w:w="0" w:type="dxa"/>
            </w:tcMar>
          </w:tcPr>
          <w:p w14:paraId="0C88E803" w14:textId="77777777" w:rsidR="00AE43CD" w:rsidRPr="00C86028" w:rsidRDefault="00AE43CD" w:rsidP="001C682F">
            <w:pPr>
              <w:rPr>
                <w:rFonts w:ascii="Arial" w:hAnsi="Arial" w:cs="Arial"/>
                <w:lang w:val="uk-UA"/>
              </w:rPr>
            </w:pPr>
          </w:p>
        </w:tc>
        <w:tc>
          <w:tcPr>
            <w:tcW w:w="502" w:type="pct"/>
            <w:tcMar>
              <w:left w:w="0" w:type="dxa"/>
              <w:right w:w="0" w:type="dxa"/>
            </w:tcMar>
          </w:tcPr>
          <w:p w14:paraId="7B39741B" w14:textId="77777777" w:rsidR="00AE43CD" w:rsidRPr="00C86028" w:rsidRDefault="00AE43CD" w:rsidP="001C682F">
            <w:pPr>
              <w:rPr>
                <w:rFonts w:ascii="Arial" w:hAnsi="Arial" w:cs="Arial"/>
                <w:lang w:val="uk-UA"/>
              </w:rPr>
            </w:pPr>
          </w:p>
        </w:tc>
      </w:tr>
      <w:tr w:rsidR="00AE43CD" w:rsidRPr="00C86028" w14:paraId="5040AC3A" w14:textId="77777777" w:rsidTr="001C682F">
        <w:tc>
          <w:tcPr>
            <w:tcW w:w="246" w:type="pct"/>
            <w:tcMar>
              <w:left w:w="0" w:type="dxa"/>
              <w:right w:w="0" w:type="dxa"/>
            </w:tcMar>
          </w:tcPr>
          <w:p w14:paraId="301705A2" w14:textId="77777777" w:rsidR="00AE43CD" w:rsidRPr="00C86028" w:rsidRDefault="00AE43CD" w:rsidP="001C682F">
            <w:pPr>
              <w:jc w:val="center"/>
              <w:rPr>
                <w:lang w:val="uk-UA"/>
              </w:rPr>
            </w:pPr>
            <w:r w:rsidRPr="00C86028">
              <w:rPr>
                <w:lang w:val="uk-UA"/>
              </w:rPr>
              <w:t>14</w:t>
            </w:r>
          </w:p>
        </w:tc>
        <w:tc>
          <w:tcPr>
            <w:tcW w:w="1725" w:type="pct"/>
            <w:tcMar>
              <w:left w:w="0" w:type="dxa"/>
              <w:right w:w="0" w:type="dxa"/>
            </w:tcMar>
          </w:tcPr>
          <w:p w14:paraId="7E3FDB6F" w14:textId="77777777" w:rsidR="00AE43CD" w:rsidRPr="00C86028" w:rsidRDefault="00AE43CD" w:rsidP="001C682F">
            <w:pPr>
              <w:rPr>
                <w:rFonts w:ascii="Arial" w:hAnsi="Arial" w:cs="Arial"/>
                <w:lang w:val="uk-UA"/>
              </w:rPr>
            </w:pPr>
          </w:p>
        </w:tc>
        <w:tc>
          <w:tcPr>
            <w:tcW w:w="678" w:type="pct"/>
            <w:tcMar>
              <w:left w:w="0" w:type="dxa"/>
              <w:right w:w="0" w:type="dxa"/>
            </w:tcMar>
          </w:tcPr>
          <w:p w14:paraId="72D22B61" w14:textId="77777777" w:rsidR="00AE43CD" w:rsidRPr="00C86028" w:rsidRDefault="00AE43CD" w:rsidP="001C682F">
            <w:pPr>
              <w:rPr>
                <w:rFonts w:ascii="Arial" w:hAnsi="Arial" w:cs="Arial"/>
                <w:lang w:val="uk-UA"/>
              </w:rPr>
            </w:pPr>
          </w:p>
        </w:tc>
        <w:tc>
          <w:tcPr>
            <w:tcW w:w="578" w:type="pct"/>
            <w:tcMar>
              <w:left w:w="0" w:type="dxa"/>
              <w:right w:w="0" w:type="dxa"/>
            </w:tcMar>
          </w:tcPr>
          <w:p w14:paraId="03D72466" w14:textId="77777777" w:rsidR="00AE43CD" w:rsidRPr="00C86028" w:rsidRDefault="00AE43CD" w:rsidP="001C682F">
            <w:pPr>
              <w:rPr>
                <w:rFonts w:ascii="Arial" w:hAnsi="Arial" w:cs="Arial"/>
                <w:lang w:val="uk-UA"/>
              </w:rPr>
            </w:pPr>
          </w:p>
        </w:tc>
        <w:tc>
          <w:tcPr>
            <w:tcW w:w="717" w:type="pct"/>
            <w:tcMar>
              <w:left w:w="0" w:type="dxa"/>
              <w:right w:w="0" w:type="dxa"/>
            </w:tcMar>
          </w:tcPr>
          <w:p w14:paraId="6F9C0FC7" w14:textId="77777777" w:rsidR="00AE43CD" w:rsidRPr="00C86028" w:rsidRDefault="00AE43CD" w:rsidP="001C682F">
            <w:pPr>
              <w:rPr>
                <w:rFonts w:ascii="Arial" w:hAnsi="Arial" w:cs="Arial"/>
                <w:lang w:val="uk-UA"/>
              </w:rPr>
            </w:pPr>
          </w:p>
        </w:tc>
        <w:tc>
          <w:tcPr>
            <w:tcW w:w="554" w:type="pct"/>
            <w:tcMar>
              <w:left w:w="0" w:type="dxa"/>
              <w:right w:w="0" w:type="dxa"/>
            </w:tcMar>
          </w:tcPr>
          <w:p w14:paraId="5116445F" w14:textId="77777777" w:rsidR="00AE43CD" w:rsidRPr="00C86028" w:rsidRDefault="00AE43CD" w:rsidP="001C682F">
            <w:pPr>
              <w:rPr>
                <w:rFonts w:ascii="Arial" w:hAnsi="Arial" w:cs="Arial"/>
                <w:lang w:val="uk-UA"/>
              </w:rPr>
            </w:pPr>
          </w:p>
        </w:tc>
        <w:tc>
          <w:tcPr>
            <w:tcW w:w="502" w:type="pct"/>
            <w:tcMar>
              <w:left w:w="0" w:type="dxa"/>
              <w:right w:w="0" w:type="dxa"/>
            </w:tcMar>
          </w:tcPr>
          <w:p w14:paraId="5E49CCBF" w14:textId="77777777" w:rsidR="00AE43CD" w:rsidRPr="00C86028" w:rsidRDefault="00AE43CD" w:rsidP="001C682F">
            <w:pPr>
              <w:rPr>
                <w:rFonts w:ascii="Arial" w:hAnsi="Arial" w:cs="Arial"/>
                <w:lang w:val="uk-UA"/>
              </w:rPr>
            </w:pPr>
          </w:p>
        </w:tc>
      </w:tr>
      <w:tr w:rsidR="00AE43CD" w:rsidRPr="00C86028" w14:paraId="032321D7" w14:textId="77777777" w:rsidTr="001C682F">
        <w:tc>
          <w:tcPr>
            <w:tcW w:w="246" w:type="pct"/>
            <w:tcMar>
              <w:left w:w="0" w:type="dxa"/>
              <w:right w:w="0" w:type="dxa"/>
            </w:tcMar>
          </w:tcPr>
          <w:p w14:paraId="5C1C1C0A" w14:textId="77777777" w:rsidR="00AE43CD" w:rsidRPr="00C86028" w:rsidRDefault="00AE43CD" w:rsidP="001C682F">
            <w:pPr>
              <w:jc w:val="center"/>
              <w:rPr>
                <w:lang w:val="uk-UA"/>
              </w:rPr>
            </w:pPr>
            <w:r w:rsidRPr="00C86028">
              <w:rPr>
                <w:lang w:val="uk-UA"/>
              </w:rPr>
              <w:t>15</w:t>
            </w:r>
          </w:p>
        </w:tc>
        <w:tc>
          <w:tcPr>
            <w:tcW w:w="1725" w:type="pct"/>
            <w:tcMar>
              <w:left w:w="0" w:type="dxa"/>
              <w:right w:w="0" w:type="dxa"/>
            </w:tcMar>
          </w:tcPr>
          <w:p w14:paraId="3D6C85D9" w14:textId="77777777" w:rsidR="00AE43CD" w:rsidRPr="00C86028" w:rsidRDefault="00AE43CD" w:rsidP="001C682F">
            <w:pPr>
              <w:rPr>
                <w:rFonts w:ascii="Arial" w:hAnsi="Arial" w:cs="Arial"/>
                <w:lang w:val="uk-UA"/>
              </w:rPr>
            </w:pPr>
          </w:p>
        </w:tc>
        <w:tc>
          <w:tcPr>
            <w:tcW w:w="678" w:type="pct"/>
            <w:tcMar>
              <w:left w:w="0" w:type="dxa"/>
              <w:right w:w="0" w:type="dxa"/>
            </w:tcMar>
          </w:tcPr>
          <w:p w14:paraId="0757A3FC" w14:textId="77777777" w:rsidR="00AE43CD" w:rsidRPr="00C86028" w:rsidRDefault="00AE43CD" w:rsidP="001C682F">
            <w:pPr>
              <w:rPr>
                <w:rFonts w:ascii="Arial" w:hAnsi="Arial" w:cs="Arial"/>
                <w:lang w:val="uk-UA"/>
              </w:rPr>
            </w:pPr>
          </w:p>
        </w:tc>
        <w:tc>
          <w:tcPr>
            <w:tcW w:w="578" w:type="pct"/>
            <w:tcMar>
              <w:left w:w="0" w:type="dxa"/>
              <w:right w:w="0" w:type="dxa"/>
            </w:tcMar>
          </w:tcPr>
          <w:p w14:paraId="483ABF55" w14:textId="77777777" w:rsidR="00AE43CD" w:rsidRPr="00C86028" w:rsidRDefault="00AE43CD" w:rsidP="001C682F">
            <w:pPr>
              <w:rPr>
                <w:rFonts w:ascii="Arial" w:hAnsi="Arial" w:cs="Arial"/>
                <w:lang w:val="uk-UA"/>
              </w:rPr>
            </w:pPr>
          </w:p>
        </w:tc>
        <w:tc>
          <w:tcPr>
            <w:tcW w:w="717" w:type="pct"/>
            <w:tcMar>
              <w:left w:w="0" w:type="dxa"/>
              <w:right w:w="0" w:type="dxa"/>
            </w:tcMar>
          </w:tcPr>
          <w:p w14:paraId="10CAEFFB" w14:textId="77777777" w:rsidR="00AE43CD" w:rsidRPr="00C86028" w:rsidRDefault="00AE43CD" w:rsidP="001C682F">
            <w:pPr>
              <w:rPr>
                <w:rFonts w:ascii="Arial" w:hAnsi="Arial" w:cs="Arial"/>
                <w:lang w:val="uk-UA"/>
              </w:rPr>
            </w:pPr>
          </w:p>
        </w:tc>
        <w:tc>
          <w:tcPr>
            <w:tcW w:w="554" w:type="pct"/>
            <w:tcMar>
              <w:left w:w="0" w:type="dxa"/>
              <w:right w:w="0" w:type="dxa"/>
            </w:tcMar>
          </w:tcPr>
          <w:p w14:paraId="54652A54" w14:textId="77777777" w:rsidR="00AE43CD" w:rsidRPr="00C86028" w:rsidRDefault="00AE43CD" w:rsidP="001C682F">
            <w:pPr>
              <w:rPr>
                <w:rFonts w:ascii="Arial" w:hAnsi="Arial" w:cs="Arial"/>
                <w:lang w:val="uk-UA"/>
              </w:rPr>
            </w:pPr>
          </w:p>
        </w:tc>
        <w:tc>
          <w:tcPr>
            <w:tcW w:w="502" w:type="pct"/>
            <w:tcMar>
              <w:left w:w="0" w:type="dxa"/>
              <w:right w:w="0" w:type="dxa"/>
            </w:tcMar>
          </w:tcPr>
          <w:p w14:paraId="4815B08E" w14:textId="77777777" w:rsidR="00AE43CD" w:rsidRPr="00C86028" w:rsidRDefault="00AE43CD" w:rsidP="001C682F">
            <w:pPr>
              <w:rPr>
                <w:rFonts w:ascii="Arial" w:hAnsi="Arial" w:cs="Arial"/>
                <w:lang w:val="uk-UA"/>
              </w:rPr>
            </w:pPr>
          </w:p>
        </w:tc>
      </w:tr>
      <w:tr w:rsidR="00AE43CD" w:rsidRPr="00C86028" w14:paraId="3232C6E2" w14:textId="77777777" w:rsidTr="001C682F">
        <w:tc>
          <w:tcPr>
            <w:tcW w:w="246" w:type="pct"/>
            <w:tcMar>
              <w:left w:w="0" w:type="dxa"/>
              <w:right w:w="0" w:type="dxa"/>
            </w:tcMar>
          </w:tcPr>
          <w:p w14:paraId="75D5D7F2" w14:textId="77777777" w:rsidR="00AE43CD" w:rsidRPr="00C86028" w:rsidRDefault="00AE43CD" w:rsidP="001C682F">
            <w:pPr>
              <w:jc w:val="center"/>
              <w:rPr>
                <w:lang w:val="uk-UA"/>
              </w:rPr>
            </w:pPr>
            <w:r w:rsidRPr="00C86028">
              <w:rPr>
                <w:lang w:val="uk-UA"/>
              </w:rPr>
              <w:t>16</w:t>
            </w:r>
          </w:p>
        </w:tc>
        <w:tc>
          <w:tcPr>
            <w:tcW w:w="1725" w:type="pct"/>
            <w:tcMar>
              <w:left w:w="0" w:type="dxa"/>
              <w:right w:w="0" w:type="dxa"/>
            </w:tcMar>
          </w:tcPr>
          <w:p w14:paraId="27CA4A84" w14:textId="77777777" w:rsidR="00AE43CD" w:rsidRPr="00C86028" w:rsidRDefault="00AE43CD" w:rsidP="001C682F">
            <w:pPr>
              <w:rPr>
                <w:rFonts w:ascii="Arial" w:hAnsi="Arial" w:cs="Arial"/>
                <w:lang w:val="uk-UA"/>
              </w:rPr>
            </w:pPr>
          </w:p>
        </w:tc>
        <w:tc>
          <w:tcPr>
            <w:tcW w:w="678" w:type="pct"/>
            <w:tcMar>
              <w:left w:w="0" w:type="dxa"/>
              <w:right w:w="0" w:type="dxa"/>
            </w:tcMar>
          </w:tcPr>
          <w:p w14:paraId="16996E37" w14:textId="77777777" w:rsidR="00AE43CD" w:rsidRPr="00C86028" w:rsidRDefault="00AE43CD" w:rsidP="001C682F">
            <w:pPr>
              <w:rPr>
                <w:rFonts w:ascii="Arial" w:hAnsi="Arial" w:cs="Arial"/>
                <w:lang w:val="uk-UA"/>
              </w:rPr>
            </w:pPr>
          </w:p>
        </w:tc>
        <w:tc>
          <w:tcPr>
            <w:tcW w:w="578" w:type="pct"/>
            <w:tcMar>
              <w:left w:w="0" w:type="dxa"/>
              <w:right w:w="0" w:type="dxa"/>
            </w:tcMar>
          </w:tcPr>
          <w:p w14:paraId="1725F9AB" w14:textId="77777777" w:rsidR="00AE43CD" w:rsidRPr="00C86028" w:rsidRDefault="00AE43CD" w:rsidP="001C682F">
            <w:pPr>
              <w:rPr>
                <w:rFonts w:ascii="Arial" w:hAnsi="Arial" w:cs="Arial"/>
                <w:lang w:val="uk-UA"/>
              </w:rPr>
            </w:pPr>
          </w:p>
        </w:tc>
        <w:tc>
          <w:tcPr>
            <w:tcW w:w="717" w:type="pct"/>
            <w:tcMar>
              <w:left w:w="0" w:type="dxa"/>
              <w:right w:w="0" w:type="dxa"/>
            </w:tcMar>
          </w:tcPr>
          <w:p w14:paraId="26E7C5C0" w14:textId="77777777" w:rsidR="00AE43CD" w:rsidRPr="00C86028" w:rsidRDefault="00AE43CD" w:rsidP="001C682F">
            <w:pPr>
              <w:rPr>
                <w:rFonts w:ascii="Arial" w:hAnsi="Arial" w:cs="Arial"/>
                <w:lang w:val="uk-UA"/>
              </w:rPr>
            </w:pPr>
          </w:p>
        </w:tc>
        <w:tc>
          <w:tcPr>
            <w:tcW w:w="554" w:type="pct"/>
            <w:tcMar>
              <w:left w:w="0" w:type="dxa"/>
              <w:right w:w="0" w:type="dxa"/>
            </w:tcMar>
          </w:tcPr>
          <w:p w14:paraId="249A2C2C" w14:textId="77777777" w:rsidR="00AE43CD" w:rsidRPr="00C86028" w:rsidRDefault="00AE43CD" w:rsidP="001C682F">
            <w:pPr>
              <w:rPr>
                <w:rFonts w:ascii="Arial" w:hAnsi="Arial" w:cs="Arial"/>
                <w:lang w:val="uk-UA"/>
              </w:rPr>
            </w:pPr>
          </w:p>
        </w:tc>
        <w:tc>
          <w:tcPr>
            <w:tcW w:w="502" w:type="pct"/>
            <w:tcMar>
              <w:left w:w="0" w:type="dxa"/>
              <w:right w:w="0" w:type="dxa"/>
            </w:tcMar>
          </w:tcPr>
          <w:p w14:paraId="499D4A28" w14:textId="77777777" w:rsidR="00AE43CD" w:rsidRPr="00C86028" w:rsidRDefault="00AE43CD" w:rsidP="001C682F">
            <w:pPr>
              <w:rPr>
                <w:rFonts w:ascii="Arial" w:hAnsi="Arial" w:cs="Arial"/>
                <w:lang w:val="uk-UA"/>
              </w:rPr>
            </w:pPr>
          </w:p>
        </w:tc>
      </w:tr>
      <w:tr w:rsidR="00AE43CD" w:rsidRPr="00C86028" w14:paraId="7DD30A68" w14:textId="77777777" w:rsidTr="001C682F">
        <w:tc>
          <w:tcPr>
            <w:tcW w:w="246" w:type="pct"/>
            <w:tcMar>
              <w:left w:w="0" w:type="dxa"/>
              <w:right w:w="0" w:type="dxa"/>
            </w:tcMar>
          </w:tcPr>
          <w:p w14:paraId="6104AA96" w14:textId="77777777" w:rsidR="00AE43CD" w:rsidRPr="00C86028" w:rsidRDefault="00AE43CD" w:rsidP="001C682F">
            <w:pPr>
              <w:jc w:val="center"/>
              <w:rPr>
                <w:lang w:val="uk-UA"/>
              </w:rPr>
            </w:pPr>
            <w:r w:rsidRPr="00C86028">
              <w:rPr>
                <w:lang w:val="uk-UA"/>
              </w:rPr>
              <w:t>17</w:t>
            </w:r>
          </w:p>
        </w:tc>
        <w:tc>
          <w:tcPr>
            <w:tcW w:w="1725" w:type="pct"/>
            <w:tcMar>
              <w:left w:w="0" w:type="dxa"/>
              <w:right w:w="0" w:type="dxa"/>
            </w:tcMar>
          </w:tcPr>
          <w:p w14:paraId="0B111835" w14:textId="77777777" w:rsidR="00AE43CD" w:rsidRPr="00C86028" w:rsidRDefault="00AE43CD" w:rsidP="001C682F">
            <w:pPr>
              <w:rPr>
                <w:rFonts w:ascii="Arial" w:hAnsi="Arial" w:cs="Arial"/>
                <w:lang w:val="uk-UA"/>
              </w:rPr>
            </w:pPr>
          </w:p>
        </w:tc>
        <w:tc>
          <w:tcPr>
            <w:tcW w:w="678" w:type="pct"/>
            <w:tcMar>
              <w:left w:w="0" w:type="dxa"/>
              <w:right w:w="0" w:type="dxa"/>
            </w:tcMar>
          </w:tcPr>
          <w:p w14:paraId="29DA6952" w14:textId="77777777" w:rsidR="00AE43CD" w:rsidRPr="00C86028" w:rsidRDefault="00AE43CD" w:rsidP="001C682F">
            <w:pPr>
              <w:rPr>
                <w:rFonts w:ascii="Arial" w:hAnsi="Arial" w:cs="Arial"/>
                <w:lang w:val="uk-UA"/>
              </w:rPr>
            </w:pPr>
          </w:p>
        </w:tc>
        <w:tc>
          <w:tcPr>
            <w:tcW w:w="578" w:type="pct"/>
            <w:tcMar>
              <w:left w:w="0" w:type="dxa"/>
              <w:right w:w="0" w:type="dxa"/>
            </w:tcMar>
          </w:tcPr>
          <w:p w14:paraId="3B072DE1" w14:textId="77777777" w:rsidR="00AE43CD" w:rsidRPr="00C86028" w:rsidRDefault="00AE43CD" w:rsidP="001C682F">
            <w:pPr>
              <w:rPr>
                <w:rFonts w:ascii="Arial" w:hAnsi="Arial" w:cs="Arial"/>
                <w:lang w:val="uk-UA"/>
              </w:rPr>
            </w:pPr>
          </w:p>
        </w:tc>
        <w:tc>
          <w:tcPr>
            <w:tcW w:w="717" w:type="pct"/>
            <w:tcMar>
              <w:left w:w="0" w:type="dxa"/>
              <w:right w:w="0" w:type="dxa"/>
            </w:tcMar>
          </w:tcPr>
          <w:p w14:paraId="1D77E855" w14:textId="77777777" w:rsidR="00AE43CD" w:rsidRPr="00C86028" w:rsidRDefault="00AE43CD" w:rsidP="001C682F">
            <w:pPr>
              <w:rPr>
                <w:rFonts w:ascii="Arial" w:hAnsi="Arial" w:cs="Arial"/>
                <w:lang w:val="uk-UA"/>
              </w:rPr>
            </w:pPr>
          </w:p>
        </w:tc>
        <w:tc>
          <w:tcPr>
            <w:tcW w:w="554" w:type="pct"/>
            <w:tcMar>
              <w:left w:w="0" w:type="dxa"/>
              <w:right w:w="0" w:type="dxa"/>
            </w:tcMar>
          </w:tcPr>
          <w:p w14:paraId="1C18C552" w14:textId="77777777" w:rsidR="00AE43CD" w:rsidRPr="00C86028" w:rsidRDefault="00AE43CD" w:rsidP="001C682F">
            <w:pPr>
              <w:rPr>
                <w:rFonts w:ascii="Arial" w:hAnsi="Arial" w:cs="Arial"/>
                <w:lang w:val="uk-UA"/>
              </w:rPr>
            </w:pPr>
          </w:p>
        </w:tc>
        <w:tc>
          <w:tcPr>
            <w:tcW w:w="502" w:type="pct"/>
            <w:tcMar>
              <w:left w:w="0" w:type="dxa"/>
              <w:right w:w="0" w:type="dxa"/>
            </w:tcMar>
          </w:tcPr>
          <w:p w14:paraId="7D56965B" w14:textId="77777777" w:rsidR="00AE43CD" w:rsidRPr="00C86028" w:rsidRDefault="00AE43CD" w:rsidP="001C682F">
            <w:pPr>
              <w:rPr>
                <w:rFonts w:ascii="Arial" w:hAnsi="Arial" w:cs="Arial"/>
                <w:lang w:val="uk-UA"/>
              </w:rPr>
            </w:pPr>
          </w:p>
        </w:tc>
      </w:tr>
      <w:tr w:rsidR="00AE43CD" w:rsidRPr="00C86028" w14:paraId="6BB48939" w14:textId="77777777" w:rsidTr="001C682F">
        <w:tc>
          <w:tcPr>
            <w:tcW w:w="246" w:type="pct"/>
            <w:tcMar>
              <w:left w:w="0" w:type="dxa"/>
              <w:right w:w="0" w:type="dxa"/>
            </w:tcMar>
          </w:tcPr>
          <w:p w14:paraId="2443209C" w14:textId="77777777" w:rsidR="00AE43CD" w:rsidRPr="00C86028" w:rsidRDefault="00AE43CD" w:rsidP="001C682F">
            <w:pPr>
              <w:jc w:val="center"/>
              <w:rPr>
                <w:lang w:val="uk-UA"/>
              </w:rPr>
            </w:pPr>
            <w:r w:rsidRPr="00C86028">
              <w:rPr>
                <w:lang w:val="uk-UA"/>
              </w:rPr>
              <w:t>18</w:t>
            </w:r>
          </w:p>
        </w:tc>
        <w:tc>
          <w:tcPr>
            <w:tcW w:w="1725" w:type="pct"/>
            <w:tcMar>
              <w:left w:w="0" w:type="dxa"/>
              <w:right w:w="0" w:type="dxa"/>
            </w:tcMar>
          </w:tcPr>
          <w:p w14:paraId="3E46B8A5" w14:textId="77777777" w:rsidR="00AE43CD" w:rsidRPr="00C86028" w:rsidRDefault="00AE43CD" w:rsidP="001C682F">
            <w:pPr>
              <w:rPr>
                <w:rFonts w:ascii="Arial" w:hAnsi="Arial" w:cs="Arial"/>
                <w:lang w:val="uk-UA"/>
              </w:rPr>
            </w:pPr>
          </w:p>
        </w:tc>
        <w:tc>
          <w:tcPr>
            <w:tcW w:w="678" w:type="pct"/>
            <w:tcMar>
              <w:left w:w="0" w:type="dxa"/>
              <w:right w:w="0" w:type="dxa"/>
            </w:tcMar>
          </w:tcPr>
          <w:p w14:paraId="3A265FB8" w14:textId="77777777" w:rsidR="00AE43CD" w:rsidRPr="00C86028" w:rsidRDefault="00AE43CD" w:rsidP="001C682F">
            <w:pPr>
              <w:rPr>
                <w:rFonts w:ascii="Arial" w:hAnsi="Arial" w:cs="Arial"/>
                <w:lang w:val="uk-UA"/>
              </w:rPr>
            </w:pPr>
          </w:p>
        </w:tc>
        <w:tc>
          <w:tcPr>
            <w:tcW w:w="578" w:type="pct"/>
            <w:tcMar>
              <w:left w:w="0" w:type="dxa"/>
              <w:right w:w="0" w:type="dxa"/>
            </w:tcMar>
          </w:tcPr>
          <w:p w14:paraId="6D32DE26" w14:textId="77777777" w:rsidR="00AE43CD" w:rsidRPr="00C86028" w:rsidRDefault="00AE43CD" w:rsidP="001C682F">
            <w:pPr>
              <w:rPr>
                <w:rFonts w:ascii="Arial" w:hAnsi="Arial" w:cs="Arial"/>
                <w:lang w:val="uk-UA"/>
              </w:rPr>
            </w:pPr>
          </w:p>
        </w:tc>
        <w:tc>
          <w:tcPr>
            <w:tcW w:w="717" w:type="pct"/>
            <w:tcMar>
              <w:left w:w="0" w:type="dxa"/>
              <w:right w:w="0" w:type="dxa"/>
            </w:tcMar>
          </w:tcPr>
          <w:p w14:paraId="53813C82" w14:textId="77777777" w:rsidR="00AE43CD" w:rsidRPr="00C86028" w:rsidRDefault="00AE43CD" w:rsidP="001C682F">
            <w:pPr>
              <w:rPr>
                <w:rFonts w:ascii="Arial" w:hAnsi="Arial" w:cs="Arial"/>
                <w:lang w:val="uk-UA"/>
              </w:rPr>
            </w:pPr>
          </w:p>
        </w:tc>
        <w:tc>
          <w:tcPr>
            <w:tcW w:w="554" w:type="pct"/>
            <w:tcMar>
              <w:left w:w="0" w:type="dxa"/>
              <w:right w:w="0" w:type="dxa"/>
            </w:tcMar>
          </w:tcPr>
          <w:p w14:paraId="1FFB25DD" w14:textId="77777777" w:rsidR="00AE43CD" w:rsidRPr="00C86028" w:rsidRDefault="00AE43CD" w:rsidP="001C682F">
            <w:pPr>
              <w:rPr>
                <w:rFonts w:ascii="Arial" w:hAnsi="Arial" w:cs="Arial"/>
                <w:lang w:val="uk-UA"/>
              </w:rPr>
            </w:pPr>
          </w:p>
        </w:tc>
        <w:tc>
          <w:tcPr>
            <w:tcW w:w="502" w:type="pct"/>
            <w:tcMar>
              <w:left w:w="0" w:type="dxa"/>
              <w:right w:w="0" w:type="dxa"/>
            </w:tcMar>
          </w:tcPr>
          <w:p w14:paraId="00E85293" w14:textId="77777777" w:rsidR="00AE43CD" w:rsidRPr="00C86028" w:rsidRDefault="00AE43CD" w:rsidP="001C682F">
            <w:pPr>
              <w:rPr>
                <w:rFonts w:ascii="Arial" w:hAnsi="Arial" w:cs="Arial"/>
                <w:lang w:val="uk-UA"/>
              </w:rPr>
            </w:pPr>
          </w:p>
        </w:tc>
      </w:tr>
      <w:tr w:rsidR="00AE43CD" w:rsidRPr="00C86028" w14:paraId="7B73B5DB" w14:textId="77777777" w:rsidTr="001C682F">
        <w:tc>
          <w:tcPr>
            <w:tcW w:w="246" w:type="pct"/>
            <w:tcMar>
              <w:left w:w="0" w:type="dxa"/>
              <w:right w:w="0" w:type="dxa"/>
            </w:tcMar>
          </w:tcPr>
          <w:p w14:paraId="080135EA" w14:textId="77777777" w:rsidR="00AE43CD" w:rsidRPr="00C86028" w:rsidRDefault="00AE43CD" w:rsidP="001C682F">
            <w:pPr>
              <w:jc w:val="center"/>
              <w:rPr>
                <w:lang w:val="uk-UA"/>
              </w:rPr>
            </w:pPr>
            <w:r w:rsidRPr="00C86028">
              <w:rPr>
                <w:lang w:val="uk-UA"/>
              </w:rPr>
              <w:t>19</w:t>
            </w:r>
          </w:p>
        </w:tc>
        <w:tc>
          <w:tcPr>
            <w:tcW w:w="1725" w:type="pct"/>
            <w:tcMar>
              <w:left w:w="0" w:type="dxa"/>
              <w:right w:w="0" w:type="dxa"/>
            </w:tcMar>
          </w:tcPr>
          <w:p w14:paraId="317E07BC" w14:textId="77777777" w:rsidR="00AE43CD" w:rsidRPr="00C86028" w:rsidRDefault="00AE43CD" w:rsidP="001C682F">
            <w:pPr>
              <w:rPr>
                <w:rFonts w:ascii="Arial" w:hAnsi="Arial" w:cs="Arial"/>
                <w:lang w:val="uk-UA"/>
              </w:rPr>
            </w:pPr>
          </w:p>
        </w:tc>
        <w:tc>
          <w:tcPr>
            <w:tcW w:w="678" w:type="pct"/>
            <w:tcMar>
              <w:left w:w="0" w:type="dxa"/>
              <w:right w:w="0" w:type="dxa"/>
            </w:tcMar>
          </w:tcPr>
          <w:p w14:paraId="4AFB73D7" w14:textId="77777777" w:rsidR="00AE43CD" w:rsidRPr="00C86028" w:rsidRDefault="00AE43CD" w:rsidP="001C682F">
            <w:pPr>
              <w:rPr>
                <w:rFonts w:ascii="Arial" w:hAnsi="Arial" w:cs="Arial"/>
                <w:lang w:val="uk-UA"/>
              </w:rPr>
            </w:pPr>
          </w:p>
        </w:tc>
        <w:tc>
          <w:tcPr>
            <w:tcW w:w="578" w:type="pct"/>
            <w:tcMar>
              <w:left w:w="0" w:type="dxa"/>
              <w:right w:w="0" w:type="dxa"/>
            </w:tcMar>
          </w:tcPr>
          <w:p w14:paraId="2B97CFF4" w14:textId="77777777" w:rsidR="00AE43CD" w:rsidRPr="00C86028" w:rsidRDefault="00AE43CD" w:rsidP="001C682F">
            <w:pPr>
              <w:rPr>
                <w:rFonts w:ascii="Arial" w:hAnsi="Arial" w:cs="Arial"/>
                <w:lang w:val="uk-UA"/>
              </w:rPr>
            </w:pPr>
          </w:p>
        </w:tc>
        <w:tc>
          <w:tcPr>
            <w:tcW w:w="717" w:type="pct"/>
            <w:tcMar>
              <w:left w:w="0" w:type="dxa"/>
              <w:right w:w="0" w:type="dxa"/>
            </w:tcMar>
          </w:tcPr>
          <w:p w14:paraId="7A119D1A" w14:textId="77777777" w:rsidR="00AE43CD" w:rsidRPr="00C86028" w:rsidRDefault="00AE43CD" w:rsidP="001C682F">
            <w:pPr>
              <w:rPr>
                <w:rFonts w:ascii="Arial" w:hAnsi="Arial" w:cs="Arial"/>
                <w:lang w:val="uk-UA"/>
              </w:rPr>
            </w:pPr>
          </w:p>
        </w:tc>
        <w:tc>
          <w:tcPr>
            <w:tcW w:w="554" w:type="pct"/>
            <w:tcMar>
              <w:left w:w="0" w:type="dxa"/>
              <w:right w:w="0" w:type="dxa"/>
            </w:tcMar>
          </w:tcPr>
          <w:p w14:paraId="10C4EA01" w14:textId="77777777" w:rsidR="00AE43CD" w:rsidRPr="00C86028" w:rsidRDefault="00AE43CD" w:rsidP="001C682F">
            <w:pPr>
              <w:rPr>
                <w:rFonts w:ascii="Arial" w:hAnsi="Arial" w:cs="Arial"/>
                <w:lang w:val="uk-UA"/>
              </w:rPr>
            </w:pPr>
          </w:p>
        </w:tc>
        <w:tc>
          <w:tcPr>
            <w:tcW w:w="502" w:type="pct"/>
            <w:tcMar>
              <w:left w:w="0" w:type="dxa"/>
              <w:right w:w="0" w:type="dxa"/>
            </w:tcMar>
          </w:tcPr>
          <w:p w14:paraId="6D51F011" w14:textId="77777777" w:rsidR="00AE43CD" w:rsidRPr="00C86028" w:rsidRDefault="00AE43CD" w:rsidP="001C682F">
            <w:pPr>
              <w:rPr>
                <w:rFonts w:ascii="Arial" w:hAnsi="Arial" w:cs="Arial"/>
                <w:lang w:val="uk-UA"/>
              </w:rPr>
            </w:pPr>
          </w:p>
        </w:tc>
      </w:tr>
      <w:tr w:rsidR="00AE43CD" w:rsidRPr="00C86028" w14:paraId="2901BD2C" w14:textId="77777777" w:rsidTr="001C682F">
        <w:tc>
          <w:tcPr>
            <w:tcW w:w="246" w:type="pct"/>
            <w:tcMar>
              <w:left w:w="0" w:type="dxa"/>
              <w:right w:w="0" w:type="dxa"/>
            </w:tcMar>
          </w:tcPr>
          <w:p w14:paraId="2114922A" w14:textId="77777777" w:rsidR="00AE43CD" w:rsidRPr="00C86028" w:rsidRDefault="00AE43CD" w:rsidP="001C682F">
            <w:pPr>
              <w:jc w:val="center"/>
              <w:rPr>
                <w:lang w:val="uk-UA"/>
              </w:rPr>
            </w:pPr>
            <w:r w:rsidRPr="00C86028">
              <w:rPr>
                <w:lang w:val="uk-UA"/>
              </w:rPr>
              <w:t>20</w:t>
            </w:r>
          </w:p>
        </w:tc>
        <w:tc>
          <w:tcPr>
            <w:tcW w:w="1725" w:type="pct"/>
            <w:tcMar>
              <w:left w:w="0" w:type="dxa"/>
              <w:right w:w="0" w:type="dxa"/>
            </w:tcMar>
          </w:tcPr>
          <w:p w14:paraId="2D38159F" w14:textId="77777777" w:rsidR="00AE43CD" w:rsidRPr="00C86028" w:rsidRDefault="00AE43CD" w:rsidP="001C682F">
            <w:pPr>
              <w:rPr>
                <w:rFonts w:ascii="Arial" w:hAnsi="Arial" w:cs="Arial"/>
                <w:lang w:val="uk-UA"/>
              </w:rPr>
            </w:pPr>
          </w:p>
        </w:tc>
        <w:tc>
          <w:tcPr>
            <w:tcW w:w="678" w:type="pct"/>
            <w:tcMar>
              <w:left w:w="0" w:type="dxa"/>
              <w:right w:w="0" w:type="dxa"/>
            </w:tcMar>
          </w:tcPr>
          <w:p w14:paraId="5BA24FB9" w14:textId="77777777" w:rsidR="00AE43CD" w:rsidRPr="00C86028" w:rsidRDefault="00AE43CD" w:rsidP="001C682F">
            <w:pPr>
              <w:rPr>
                <w:rFonts w:ascii="Arial" w:hAnsi="Arial" w:cs="Arial"/>
                <w:lang w:val="uk-UA"/>
              </w:rPr>
            </w:pPr>
          </w:p>
        </w:tc>
        <w:tc>
          <w:tcPr>
            <w:tcW w:w="578" w:type="pct"/>
            <w:tcMar>
              <w:left w:w="0" w:type="dxa"/>
              <w:right w:w="0" w:type="dxa"/>
            </w:tcMar>
          </w:tcPr>
          <w:p w14:paraId="7CD959AD" w14:textId="77777777" w:rsidR="00AE43CD" w:rsidRPr="00C86028" w:rsidRDefault="00AE43CD" w:rsidP="001C682F">
            <w:pPr>
              <w:rPr>
                <w:rFonts w:ascii="Arial" w:hAnsi="Arial" w:cs="Arial"/>
                <w:lang w:val="uk-UA"/>
              </w:rPr>
            </w:pPr>
          </w:p>
        </w:tc>
        <w:tc>
          <w:tcPr>
            <w:tcW w:w="717" w:type="pct"/>
            <w:tcMar>
              <w:left w:w="0" w:type="dxa"/>
              <w:right w:w="0" w:type="dxa"/>
            </w:tcMar>
          </w:tcPr>
          <w:p w14:paraId="39522A26" w14:textId="77777777" w:rsidR="00AE43CD" w:rsidRPr="00C86028" w:rsidRDefault="00AE43CD" w:rsidP="001C682F">
            <w:pPr>
              <w:rPr>
                <w:rFonts w:ascii="Arial" w:hAnsi="Arial" w:cs="Arial"/>
                <w:lang w:val="uk-UA"/>
              </w:rPr>
            </w:pPr>
          </w:p>
        </w:tc>
        <w:tc>
          <w:tcPr>
            <w:tcW w:w="554" w:type="pct"/>
            <w:tcMar>
              <w:left w:w="0" w:type="dxa"/>
              <w:right w:w="0" w:type="dxa"/>
            </w:tcMar>
          </w:tcPr>
          <w:p w14:paraId="2027C7A7" w14:textId="77777777" w:rsidR="00AE43CD" w:rsidRPr="00C86028" w:rsidRDefault="00AE43CD" w:rsidP="001C682F">
            <w:pPr>
              <w:rPr>
                <w:rFonts w:ascii="Arial" w:hAnsi="Arial" w:cs="Arial"/>
                <w:lang w:val="uk-UA"/>
              </w:rPr>
            </w:pPr>
          </w:p>
        </w:tc>
        <w:tc>
          <w:tcPr>
            <w:tcW w:w="502" w:type="pct"/>
            <w:tcMar>
              <w:left w:w="0" w:type="dxa"/>
              <w:right w:w="0" w:type="dxa"/>
            </w:tcMar>
          </w:tcPr>
          <w:p w14:paraId="31230EF6" w14:textId="77777777" w:rsidR="00AE43CD" w:rsidRPr="00C86028" w:rsidRDefault="00AE43CD" w:rsidP="001C682F">
            <w:pPr>
              <w:rPr>
                <w:rFonts w:ascii="Arial" w:hAnsi="Arial" w:cs="Arial"/>
                <w:lang w:val="uk-UA"/>
              </w:rPr>
            </w:pPr>
          </w:p>
        </w:tc>
      </w:tr>
      <w:tr w:rsidR="00AE43CD" w:rsidRPr="00C86028" w14:paraId="2588EA52" w14:textId="77777777" w:rsidTr="001C682F">
        <w:tc>
          <w:tcPr>
            <w:tcW w:w="246" w:type="pct"/>
            <w:tcMar>
              <w:left w:w="0" w:type="dxa"/>
              <w:right w:w="0" w:type="dxa"/>
            </w:tcMar>
          </w:tcPr>
          <w:p w14:paraId="42C3179A" w14:textId="77777777" w:rsidR="00AE43CD" w:rsidRPr="00C86028" w:rsidRDefault="00AE43CD" w:rsidP="001C682F">
            <w:pPr>
              <w:jc w:val="center"/>
              <w:rPr>
                <w:lang w:val="uk-UA"/>
              </w:rPr>
            </w:pPr>
            <w:r w:rsidRPr="00C86028">
              <w:rPr>
                <w:lang w:val="uk-UA"/>
              </w:rPr>
              <w:t>21</w:t>
            </w:r>
          </w:p>
        </w:tc>
        <w:tc>
          <w:tcPr>
            <w:tcW w:w="1725" w:type="pct"/>
            <w:tcMar>
              <w:left w:w="0" w:type="dxa"/>
              <w:right w:w="0" w:type="dxa"/>
            </w:tcMar>
          </w:tcPr>
          <w:p w14:paraId="516D47E2" w14:textId="77777777" w:rsidR="00AE43CD" w:rsidRPr="00C86028" w:rsidRDefault="00AE43CD" w:rsidP="001C682F">
            <w:pPr>
              <w:rPr>
                <w:rFonts w:ascii="Arial" w:hAnsi="Arial" w:cs="Arial"/>
                <w:lang w:val="uk-UA"/>
              </w:rPr>
            </w:pPr>
          </w:p>
        </w:tc>
        <w:tc>
          <w:tcPr>
            <w:tcW w:w="678" w:type="pct"/>
            <w:tcMar>
              <w:left w:w="0" w:type="dxa"/>
              <w:right w:w="0" w:type="dxa"/>
            </w:tcMar>
          </w:tcPr>
          <w:p w14:paraId="686B9A3E" w14:textId="77777777" w:rsidR="00AE43CD" w:rsidRPr="00C86028" w:rsidRDefault="00AE43CD" w:rsidP="001C682F">
            <w:pPr>
              <w:rPr>
                <w:rFonts w:ascii="Arial" w:hAnsi="Arial" w:cs="Arial"/>
                <w:lang w:val="uk-UA"/>
              </w:rPr>
            </w:pPr>
          </w:p>
        </w:tc>
        <w:tc>
          <w:tcPr>
            <w:tcW w:w="578" w:type="pct"/>
            <w:tcMar>
              <w:left w:w="0" w:type="dxa"/>
              <w:right w:w="0" w:type="dxa"/>
            </w:tcMar>
          </w:tcPr>
          <w:p w14:paraId="03092102" w14:textId="77777777" w:rsidR="00AE43CD" w:rsidRPr="00C86028" w:rsidRDefault="00AE43CD" w:rsidP="001C682F">
            <w:pPr>
              <w:rPr>
                <w:rFonts w:ascii="Arial" w:hAnsi="Arial" w:cs="Arial"/>
                <w:lang w:val="uk-UA"/>
              </w:rPr>
            </w:pPr>
          </w:p>
        </w:tc>
        <w:tc>
          <w:tcPr>
            <w:tcW w:w="717" w:type="pct"/>
            <w:tcMar>
              <w:left w:w="0" w:type="dxa"/>
              <w:right w:w="0" w:type="dxa"/>
            </w:tcMar>
          </w:tcPr>
          <w:p w14:paraId="1043ED19" w14:textId="77777777" w:rsidR="00AE43CD" w:rsidRPr="00C86028" w:rsidRDefault="00AE43CD" w:rsidP="001C682F">
            <w:pPr>
              <w:rPr>
                <w:rFonts w:ascii="Arial" w:hAnsi="Arial" w:cs="Arial"/>
                <w:lang w:val="uk-UA"/>
              </w:rPr>
            </w:pPr>
          </w:p>
        </w:tc>
        <w:tc>
          <w:tcPr>
            <w:tcW w:w="554" w:type="pct"/>
            <w:tcMar>
              <w:left w:w="0" w:type="dxa"/>
              <w:right w:w="0" w:type="dxa"/>
            </w:tcMar>
          </w:tcPr>
          <w:p w14:paraId="18EB815F" w14:textId="77777777" w:rsidR="00AE43CD" w:rsidRPr="00C86028" w:rsidRDefault="00AE43CD" w:rsidP="001C682F">
            <w:pPr>
              <w:rPr>
                <w:rFonts w:ascii="Arial" w:hAnsi="Arial" w:cs="Arial"/>
                <w:lang w:val="uk-UA"/>
              </w:rPr>
            </w:pPr>
          </w:p>
        </w:tc>
        <w:tc>
          <w:tcPr>
            <w:tcW w:w="502" w:type="pct"/>
            <w:tcMar>
              <w:left w:w="0" w:type="dxa"/>
              <w:right w:w="0" w:type="dxa"/>
            </w:tcMar>
          </w:tcPr>
          <w:p w14:paraId="1DCEE737" w14:textId="77777777" w:rsidR="00AE43CD" w:rsidRPr="00C86028" w:rsidRDefault="00AE43CD" w:rsidP="001C682F">
            <w:pPr>
              <w:rPr>
                <w:rFonts w:ascii="Arial" w:hAnsi="Arial" w:cs="Arial"/>
                <w:lang w:val="uk-UA"/>
              </w:rPr>
            </w:pPr>
          </w:p>
        </w:tc>
      </w:tr>
      <w:tr w:rsidR="00AE43CD" w:rsidRPr="00C86028" w14:paraId="6DF4F258" w14:textId="77777777" w:rsidTr="001C682F">
        <w:tc>
          <w:tcPr>
            <w:tcW w:w="246" w:type="pct"/>
            <w:tcMar>
              <w:left w:w="0" w:type="dxa"/>
              <w:right w:w="0" w:type="dxa"/>
            </w:tcMar>
          </w:tcPr>
          <w:p w14:paraId="10920E41" w14:textId="77777777" w:rsidR="00AE43CD" w:rsidRPr="00C86028" w:rsidRDefault="00AE43CD" w:rsidP="001C682F">
            <w:pPr>
              <w:jc w:val="center"/>
              <w:rPr>
                <w:lang w:val="uk-UA"/>
              </w:rPr>
            </w:pPr>
            <w:r w:rsidRPr="00C86028">
              <w:rPr>
                <w:lang w:val="uk-UA"/>
              </w:rPr>
              <w:t>22</w:t>
            </w:r>
          </w:p>
        </w:tc>
        <w:tc>
          <w:tcPr>
            <w:tcW w:w="1725" w:type="pct"/>
            <w:tcMar>
              <w:left w:w="0" w:type="dxa"/>
              <w:right w:w="0" w:type="dxa"/>
            </w:tcMar>
          </w:tcPr>
          <w:p w14:paraId="4E398B82" w14:textId="77777777" w:rsidR="00AE43CD" w:rsidRPr="00C86028" w:rsidRDefault="00AE43CD" w:rsidP="001C682F">
            <w:pPr>
              <w:rPr>
                <w:rFonts w:ascii="Arial" w:hAnsi="Arial" w:cs="Arial"/>
                <w:lang w:val="uk-UA"/>
              </w:rPr>
            </w:pPr>
          </w:p>
        </w:tc>
        <w:tc>
          <w:tcPr>
            <w:tcW w:w="678" w:type="pct"/>
            <w:tcMar>
              <w:left w:w="0" w:type="dxa"/>
              <w:right w:w="0" w:type="dxa"/>
            </w:tcMar>
          </w:tcPr>
          <w:p w14:paraId="10A9E766" w14:textId="77777777" w:rsidR="00AE43CD" w:rsidRPr="00C86028" w:rsidRDefault="00AE43CD" w:rsidP="001C682F">
            <w:pPr>
              <w:rPr>
                <w:rFonts w:ascii="Arial" w:hAnsi="Arial" w:cs="Arial"/>
                <w:lang w:val="uk-UA"/>
              </w:rPr>
            </w:pPr>
          </w:p>
        </w:tc>
        <w:tc>
          <w:tcPr>
            <w:tcW w:w="578" w:type="pct"/>
            <w:tcMar>
              <w:left w:w="0" w:type="dxa"/>
              <w:right w:w="0" w:type="dxa"/>
            </w:tcMar>
          </w:tcPr>
          <w:p w14:paraId="611F007B" w14:textId="77777777" w:rsidR="00AE43CD" w:rsidRPr="00C86028" w:rsidRDefault="00AE43CD" w:rsidP="001C682F">
            <w:pPr>
              <w:rPr>
                <w:rFonts w:ascii="Arial" w:hAnsi="Arial" w:cs="Arial"/>
                <w:lang w:val="uk-UA"/>
              </w:rPr>
            </w:pPr>
          </w:p>
        </w:tc>
        <w:tc>
          <w:tcPr>
            <w:tcW w:w="717" w:type="pct"/>
            <w:tcMar>
              <w:left w:w="0" w:type="dxa"/>
              <w:right w:w="0" w:type="dxa"/>
            </w:tcMar>
          </w:tcPr>
          <w:p w14:paraId="7D625302" w14:textId="77777777" w:rsidR="00AE43CD" w:rsidRPr="00C86028" w:rsidRDefault="00AE43CD" w:rsidP="001C682F">
            <w:pPr>
              <w:rPr>
                <w:rFonts w:ascii="Arial" w:hAnsi="Arial" w:cs="Arial"/>
                <w:lang w:val="uk-UA"/>
              </w:rPr>
            </w:pPr>
          </w:p>
        </w:tc>
        <w:tc>
          <w:tcPr>
            <w:tcW w:w="554" w:type="pct"/>
            <w:tcMar>
              <w:left w:w="0" w:type="dxa"/>
              <w:right w:w="0" w:type="dxa"/>
            </w:tcMar>
          </w:tcPr>
          <w:p w14:paraId="40177C3F" w14:textId="77777777" w:rsidR="00AE43CD" w:rsidRPr="00C86028" w:rsidRDefault="00AE43CD" w:rsidP="001C682F">
            <w:pPr>
              <w:rPr>
                <w:rFonts w:ascii="Arial" w:hAnsi="Arial" w:cs="Arial"/>
                <w:lang w:val="uk-UA"/>
              </w:rPr>
            </w:pPr>
          </w:p>
        </w:tc>
        <w:tc>
          <w:tcPr>
            <w:tcW w:w="502" w:type="pct"/>
            <w:tcMar>
              <w:left w:w="0" w:type="dxa"/>
              <w:right w:w="0" w:type="dxa"/>
            </w:tcMar>
          </w:tcPr>
          <w:p w14:paraId="600654ED" w14:textId="77777777" w:rsidR="00AE43CD" w:rsidRPr="00C86028" w:rsidRDefault="00AE43CD" w:rsidP="001C682F">
            <w:pPr>
              <w:rPr>
                <w:rFonts w:ascii="Arial" w:hAnsi="Arial" w:cs="Arial"/>
                <w:lang w:val="uk-UA"/>
              </w:rPr>
            </w:pPr>
          </w:p>
        </w:tc>
      </w:tr>
      <w:tr w:rsidR="00AE43CD" w:rsidRPr="00C86028" w14:paraId="22AF921D" w14:textId="77777777" w:rsidTr="001C682F">
        <w:tc>
          <w:tcPr>
            <w:tcW w:w="246" w:type="pct"/>
            <w:tcMar>
              <w:left w:w="0" w:type="dxa"/>
              <w:right w:w="0" w:type="dxa"/>
            </w:tcMar>
          </w:tcPr>
          <w:p w14:paraId="69020989" w14:textId="77777777" w:rsidR="00AE43CD" w:rsidRPr="00C86028" w:rsidRDefault="00AE43CD" w:rsidP="001C682F">
            <w:pPr>
              <w:jc w:val="center"/>
              <w:rPr>
                <w:lang w:val="uk-UA"/>
              </w:rPr>
            </w:pPr>
            <w:r w:rsidRPr="00C86028">
              <w:rPr>
                <w:lang w:val="uk-UA"/>
              </w:rPr>
              <w:t>23</w:t>
            </w:r>
          </w:p>
        </w:tc>
        <w:tc>
          <w:tcPr>
            <w:tcW w:w="1725" w:type="pct"/>
            <w:tcMar>
              <w:left w:w="0" w:type="dxa"/>
              <w:right w:w="0" w:type="dxa"/>
            </w:tcMar>
          </w:tcPr>
          <w:p w14:paraId="0E34B872" w14:textId="77777777" w:rsidR="00AE43CD" w:rsidRPr="00C86028" w:rsidRDefault="00AE43CD" w:rsidP="001C682F">
            <w:pPr>
              <w:rPr>
                <w:rFonts w:ascii="Arial" w:hAnsi="Arial" w:cs="Arial"/>
                <w:lang w:val="uk-UA"/>
              </w:rPr>
            </w:pPr>
          </w:p>
        </w:tc>
        <w:tc>
          <w:tcPr>
            <w:tcW w:w="678" w:type="pct"/>
            <w:tcMar>
              <w:left w:w="0" w:type="dxa"/>
              <w:right w:w="0" w:type="dxa"/>
            </w:tcMar>
          </w:tcPr>
          <w:p w14:paraId="1794A191" w14:textId="77777777" w:rsidR="00AE43CD" w:rsidRPr="00C86028" w:rsidRDefault="00AE43CD" w:rsidP="001C682F">
            <w:pPr>
              <w:rPr>
                <w:rFonts w:ascii="Arial" w:hAnsi="Arial" w:cs="Arial"/>
                <w:lang w:val="uk-UA"/>
              </w:rPr>
            </w:pPr>
          </w:p>
        </w:tc>
        <w:tc>
          <w:tcPr>
            <w:tcW w:w="578" w:type="pct"/>
            <w:tcMar>
              <w:left w:w="0" w:type="dxa"/>
              <w:right w:w="0" w:type="dxa"/>
            </w:tcMar>
          </w:tcPr>
          <w:p w14:paraId="3C06FB56" w14:textId="77777777" w:rsidR="00AE43CD" w:rsidRPr="00C86028" w:rsidRDefault="00AE43CD" w:rsidP="001C682F">
            <w:pPr>
              <w:rPr>
                <w:rFonts w:ascii="Arial" w:hAnsi="Arial" w:cs="Arial"/>
                <w:lang w:val="uk-UA"/>
              </w:rPr>
            </w:pPr>
          </w:p>
        </w:tc>
        <w:tc>
          <w:tcPr>
            <w:tcW w:w="717" w:type="pct"/>
            <w:tcMar>
              <w:left w:w="0" w:type="dxa"/>
              <w:right w:w="0" w:type="dxa"/>
            </w:tcMar>
          </w:tcPr>
          <w:p w14:paraId="72E4ECE7" w14:textId="77777777" w:rsidR="00AE43CD" w:rsidRPr="00C86028" w:rsidRDefault="00AE43CD" w:rsidP="001C682F">
            <w:pPr>
              <w:rPr>
                <w:rFonts w:ascii="Arial" w:hAnsi="Arial" w:cs="Arial"/>
                <w:lang w:val="uk-UA"/>
              </w:rPr>
            </w:pPr>
          </w:p>
        </w:tc>
        <w:tc>
          <w:tcPr>
            <w:tcW w:w="554" w:type="pct"/>
            <w:tcMar>
              <w:left w:w="0" w:type="dxa"/>
              <w:right w:w="0" w:type="dxa"/>
            </w:tcMar>
          </w:tcPr>
          <w:p w14:paraId="536151E1" w14:textId="77777777" w:rsidR="00AE43CD" w:rsidRPr="00C86028" w:rsidRDefault="00AE43CD" w:rsidP="001C682F">
            <w:pPr>
              <w:rPr>
                <w:rFonts w:ascii="Arial" w:hAnsi="Arial" w:cs="Arial"/>
                <w:lang w:val="uk-UA"/>
              </w:rPr>
            </w:pPr>
          </w:p>
        </w:tc>
        <w:tc>
          <w:tcPr>
            <w:tcW w:w="502" w:type="pct"/>
            <w:tcMar>
              <w:left w:w="0" w:type="dxa"/>
              <w:right w:w="0" w:type="dxa"/>
            </w:tcMar>
          </w:tcPr>
          <w:p w14:paraId="578EF73C" w14:textId="77777777" w:rsidR="00AE43CD" w:rsidRPr="00C86028" w:rsidRDefault="00AE43CD" w:rsidP="001C682F">
            <w:pPr>
              <w:rPr>
                <w:rFonts w:ascii="Arial" w:hAnsi="Arial" w:cs="Arial"/>
                <w:lang w:val="uk-UA"/>
              </w:rPr>
            </w:pPr>
          </w:p>
        </w:tc>
      </w:tr>
      <w:tr w:rsidR="00AE43CD" w:rsidRPr="00C86028" w14:paraId="6F55FC2A" w14:textId="77777777" w:rsidTr="001C682F">
        <w:tc>
          <w:tcPr>
            <w:tcW w:w="246" w:type="pct"/>
            <w:tcMar>
              <w:left w:w="0" w:type="dxa"/>
              <w:right w:w="0" w:type="dxa"/>
            </w:tcMar>
          </w:tcPr>
          <w:p w14:paraId="448529CB" w14:textId="77777777" w:rsidR="00AE43CD" w:rsidRPr="00C86028" w:rsidRDefault="00AE43CD" w:rsidP="001C682F">
            <w:pPr>
              <w:jc w:val="center"/>
              <w:rPr>
                <w:lang w:val="uk-UA"/>
              </w:rPr>
            </w:pPr>
            <w:r w:rsidRPr="00C86028">
              <w:rPr>
                <w:lang w:val="uk-UA"/>
              </w:rPr>
              <w:t>24</w:t>
            </w:r>
          </w:p>
        </w:tc>
        <w:tc>
          <w:tcPr>
            <w:tcW w:w="1725" w:type="pct"/>
            <w:tcMar>
              <w:left w:w="0" w:type="dxa"/>
              <w:right w:w="0" w:type="dxa"/>
            </w:tcMar>
          </w:tcPr>
          <w:p w14:paraId="43A1209F" w14:textId="77777777" w:rsidR="00AE43CD" w:rsidRPr="00C86028" w:rsidRDefault="00AE43CD" w:rsidP="001C682F">
            <w:pPr>
              <w:rPr>
                <w:rFonts w:ascii="Arial" w:hAnsi="Arial" w:cs="Arial"/>
                <w:lang w:val="uk-UA"/>
              </w:rPr>
            </w:pPr>
          </w:p>
        </w:tc>
        <w:tc>
          <w:tcPr>
            <w:tcW w:w="678" w:type="pct"/>
            <w:tcMar>
              <w:left w:w="0" w:type="dxa"/>
              <w:right w:w="0" w:type="dxa"/>
            </w:tcMar>
          </w:tcPr>
          <w:p w14:paraId="176D3F5E" w14:textId="77777777" w:rsidR="00AE43CD" w:rsidRPr="00C86028" w:rsidRDefault="00AE43CD" w:rsidP="001C682F">
            <w:pPr>
              <w:rPr>
                <w:rFonts w:ascii="Arial" w:hAnsi="Arial" w:cs="Arial"/>
                <w:lang w:val="uk-UA"/>
              </w:rPr>
            </w:pPr>
          </w:p>
        </w:tc>
        <w:tc>
          <w:tcPr>
            <w:tcW w:w="578" w:type="pct"/>
            <w:tcMar>
              <w:left w:w="0" w:type="dxa"/>
              <w:right w:w="0" w:type="dxa"/>
            </w:tcMar>
          </w:tcPr>
          <w:p w14:paraId="5524B730" w14:textId="77777777" w:rsidR="00AE43CD" w:rsidRPr="00C86028" w:rsidRDefault="00AE43CD" w:rsidP="001C682F">
            <w:pPr>
              <w:rPr>
                <w:rFonts w:ascii="Arial" w:hAnsi="Arial" w:cs="Arial"/>
                <w:lang w:val="uk-UA"/>
              </w:rPr>
            </w:pPr>
          </w:p>
        </w:tc>
        <w:tc>
          <w:tcPr>
            <w:tcW w:w="717" w:type="pct"/>
            <w:tcMar>
              <w:left w:w="0" w:type="dxa"/>
              <w:right w:w="0" w:type="dxa"/>
            </w:tcMar>
          </w:tcPr>
          <w:p w14:paraId="7C94958F" w14:textId="77777777" w:rsidR="00AE43CD" w:rsidRPr="00C86028" w:rsidRDefault="00AE43CD" w:rsidP="001C682F">
            <w:pPr>
              <w:rPr>
                <w:rFonts w:ascii="Arial" w:hAnsi="Arial" w:cs="Arial"/>
                <w:lang w:val="uk-UA"/>
              </w:rPr>
            </w:pPr>
          </w:p>
        </w:tc>
        <w:tc>
          <w:tcPr>
            <w:tcW w:w="554" w:type="pct"/>
            <w:tcMar>
              <w:left w:w="0" w:type="dxa"/>
              <w:right w:w="0" w:type="dxa"/>
            </w:tcMar>
          </w:tcPr>
          <w:p w14:paraId="6B3A8914" w14:textId="77777777" w:rsidR="00AE43CD" w:rsidRPr="00C86028" w:rsidRDefault="00AE43CD" w:rsidP="001C682F">
            <w:pPr>
              <w:rPr>
                <w:rFonts w:ascii="Arial" w:hAnsi="Arial" w:cs="Arial"/>
                <w:lang w:val="uk-UA"/>
              </w:rPr>
            </w:pPr>
          </w:p>
        </w:tc>
        <w:tc>
          <w:tcPr>
            <w:tcW w:w="502" w:type="pct"/>
            <w:tcMar>
              <w:left w:w="0" w:type="dxa"/>
              <w:right w:w="0" w:type="dxa"/>
            </w:tcMar>
          </w:tcPr>
          <w:p w14:paraId="3FA9C777" w14:textId="77777777" w:rsidR="00AE43CD" w:rsidRPr="00C86028" w:rsidRDefault="00AE43CD" w:rsidP="001C682F">
            <w:pPr>
              <w:rPr>
                <w:rFonts w:ascii="Arial" w:hAnsi="Arial" w:cs="Arial"/>
                <w:lang w:val="uk-UA"/>
              </w:rPr>
            </w:pPr>
          </w:p>
        </w:tc>
      </w:tr>
      <w:tr w:rsidR="00AE43CD" w:rsidRPr="00C86028" w14:paraId="3FFD2C99" w14:textId="77777777" w:rsidTr="001C682F">
        <w:tc>
          <w:tcPr>
            <w:tcW w:w="246" w:type="pct"/>
            <w:tcMar>
              <w:left w:w="0" w:type="dxa"/>
              <w:right w:w="0" w:type="dxa"/>
            </w:tcMar>
          </w:tcPr>
          <w:p w14:paraId="50B7D297" w14:textId="77777777" w:rsidR="00AE43CD" w:rsidRPr="00C86028" w:rsidRDefault="00AE43CD" w:rsidP="001C682F">
            <w:pPr>
              <w:jc w:val="center"/>
              <w:rPr>
                <w:lang w:val="uk-UA"/>
              </w:rPr>
            </w:pPr>
            <w:r w:rsidRPr="00C86028">
              <w:rPr>
                <w:lang w:val="uk-UA"/>
              </w:rPr>
              <w:t>25</w:t>
            </w:r>
          </w:p>
        </w:tc>
        <w:tc>
          <w:tcPr>
            <w:tcW w:w="1725" w:type="pct"/>
            <w:tcMar>
              <w:left w:w="0" w:type="dxa"/>
              <w:right w:w="0" w:type="dxa"/>
            </w:tcMar>
          </w:tcPr>
          <w:p w14:paraId="3716C419" w14:textId="77777777" w:rsidR="00AE43CD" w:rsidRPr="00C86028" w:rsidRDefault="00AE43CD" w:rsidP="001C682F">
            <w:pPr>
              <w:rPr>
                <w:rFonts w:ascii="Arial" w:hAnsi="Arial" w:cs="Arial"/>
                <w:lang w:val="uk-UA"/>
              </w:rPr>
            </w:pPr>
          </w:p>
        </w:tc>
        <w:tc>
          <w:tcPr>
            <w:tcW w:w="678" w:type="pct"/>
            <w:tcMar>
              <w:left w:w="0" w:type="dxa"/>
              <w:right w:w="0" w:type="dxa"/>
            </w:tcMar>
          </w:tcPr>
          <w:p w14:paraId="7F6DB35E" w14:textId="77777777" w:rsidR="00AE43CD" w:rsidRPr="00C86028" w:rsidRDefault="00AE43CD" w:rsidP="001C682F">
            <w:pPr>
              <w:rPr>
                <w:rFonts w:ascii="Arial" w:hAnsi="Arial" w:cs="Arial"/>
                <w:lang w:val="uk-UA"/>
              </w:rPr>
            </w:pPr>
          </w:p>
        </w:tc>
        <w:tc>
          <w:tcPr>
            <w:tcW w:w="578" w:type="pct"/>
            <w:tcMar>
              <w:left w:w="0" w:type="dxa"/>
              <w:right w:w="0" w:type="dxa"/>
            </w:tcMar>
          </w:tcPr>
          <w:p w14:paraId="2E871782" w14:textId="77777777" w:rsidR="00AE43CD" w:rsidRPr="00C86028" w:rsidRDefault="00AE43CD" w:rsidP="001C682F">
            <w:pPr>
              <w:rPr>
                <w:rFonts w:ascii="Arial" w:hAnsi="Arial" w:cs="Arial"/>
                <w:lang w:val="uk-UA"/>
              </w:rPr>
            </w:pPr>
          </w:p>
        </w:tc>
        <w:tc>
          <w:tcPr>
            <w:tcW w:w="717" w:type="pct"/>
            <w:tcMar>
              <w:left w:w="0" w:type="dxa"/>
              <w:right w:w="0" w:type="dxa"/>
            </w:tcMar>
          </w:tcPr>
          <w:p w14:paraId="0F9DA188" w14:textId="77777777" w:rsidR="00AE43CD" w:rsidRPr="00C86028" w:rsidRDefault="00AE43CD" w:rsidP="001C682F">
            <w:pPr>
              <w:rPr>
                <w:rFonts w:ascii="Arial" w:hAnsi="Arial" w:cs="Arial"/>
                <w:lang w:val="uk-UA"/>
              </w:rPr>
            </w:pPr>
          </w:p>
        </w:tc>
        <w:tc>
          <w:tcPr>
            <w:tcW w:w="554" w:type="pct"/>
            <w:tcMar>
              <w:left w:w="0" w:type="dxa"/>
              <w:right w:w="0" w:type="dxa"/>
            </w:tcMar>
          </w:tcPr>
          <w:p w14:paraId="2D4AA6F0" w14:textId="77777777" w:rsidR="00AE43CD" w:rsidRPr="00C86028" w:rsidRDefault="00AE43CD" w:rsidP="001C682F">
            <w:pPr>
              <w:rPr>
                <w:rFonts w:ascii="Arial" w:hAnsi="Arial" w:cs="Arial"/>
                <w:lang w:val="uk-UA"/>
              </w:rPr>
            </w:pPr>
          </w:p>
        </w:tc>
        <w:tc>
          <w:tcPr>
            <w:tcW w:w="502" w:type="pct"/>
            <w:tcMar>
              <w:left w:w="0" w:type="dxa"/>
              <w:right w:w="0" w:type="dxa"/>
            </w:tcMar>
          </w:tcPr>
          <w:p w14:paraId="23F3186F" w14:textId="77777777" w:rsidR="00AE43CD" w:rsidRPr="00C86028" w:rsidRDefault="00AE43CD" w:rsidP="001C682F">
            <w:pPr>
              <w:rPr>
                <w:rFonts w:ascii="Arial" w:hAnsi="Arial" w:cs="Arial"/>
                <w:lang w:val="uk-UA"/>
              </w:rPr>
            </w:pPr>
          </w:p>
        </w:tc>
      </w:tr>
      <w:tr w:rsidR="00AE43CD" w:rsidRPr="00C86028" w14:paraId="6C3F5941" w14:textId="77777777" w:rsidTr="001C682F">
        <w:tc>
          <w:tcPr>
            <w:tcW w:w="246" w:type="pct"/>
            <w:tcMar>
              <w:left w:w="0" w:type="dxa"/>
              <w:right w:w="0" w:type="dxa"/>
            </w:tcMar>
          </w:tcPr>
          <w:p w14:paraId="6EA4ADFD" w14:textId="77777777" w:rsidR="00AE43CD" w:rsidRPr="00C86028" w:rsidRDefault="00AE43CD" w:rsidP="001C682F">
            <w:pPr>
              <w:jc w:val="center"/>
              <w:rPr>
                <w:lang w:val="uk-UA"/>
              </w:rPr>
            </w:pPr>
            <w:r w:rsidRPr="00C86028">
              <w:rPr>
                <w:lang w:val="uk-UA"/>
              </w:rPr>
              <w:t>26</w:t>
            </w:r>
          </w:p>
        </w:tc>
        <w:tc>
          <w:tcPr>
            <w:tcW w:w="1725" w:type="pct"/>
            <w:tcMar>
              <w:left w:w="0" w:type="dxa"/>
              <w:right w:w="0" w:type="dxa"/>
            </w:tcMar>
          </w:tcPr>
          <w:p w14:paraId="3EB3BCE5" w14:textId="77777777" w:rsidR="00AE43CD" w:rsidRPr="00C86028" w:rsidRDefault="00AE43CD" w:rsidP="001C682F">
            <w:pPr>
              <w:rPr>
                <w:rFonts w:ascii="Arial" w:hAnsi="Arial" w:cs="Arial"/>
                <w:lang w:val="uk-UA"/>
              </w:rPr>
            </w:pPr>
          </w:p>
        </w:tc>
        <w:tc>
          <w:tcPr>
            <w:tcW w:w="678" w:type="pct"/>
            <w:tcMar>
              <w:left w:w="0" w:type="dxa"/>
              <w:right w:w="0" w:type="dxa"/>
            </w:tcMar>
          </w:tcPr>
          <w:p w14:paraId="10626BF2" w14:textId="77777777" w:rsidR="00AE43CD" w:rsidRPr="00C86028" w:rsidRDefault="00AE43CD" w:rsidP="001C682F">
            <w:pPr>
              <w:rPr>
                <w:rFonts w:ascii="Arial" w:hAnsi="Arial" w:cs="Arial"/>
                <w:lang w:val="uk-UA"/>
              </w:rPr>
            </w:pPr>
          </w:p>
        </w:tc>
        <w:tc>
          <w:tcPr>
            <w:tcW w:w="578" w:type="pct"/>
            <w:tcMar>
              <w:left w:w="0" w:type="dxa"/>
              <w:right w:w="0" w:type="dxa"/>
            </w:tcMar>
          </w:tcPr>
          <w:p w14:paraId="2AD3D2B8" w14:textId="77777777" w:rsidR="00AE43CD" w:rsidRPr="00C86028" w:rsidRDefault="00AE43CD" w:rsidP="001C682F">
            <w:pPr>
              <w:rPr>
                <w:rFonts w:ascii="Arial" w:hAnsi="Arial" w:cs="Arial"/>
                <w:lang w:val="uk-UA"/>
              </w:rPr>
            </w:pPr>
          </w:p>
        </w:tc>
        <w:tc>
          <w:tcPr>
            <w:tcW w:w="717" w:type="pct"/>
            <w:tcMar>
              <w:left w:w="0" w:type="dxa"/>
              <w:right w:w="0" w:type="dxa"/>
            </w:tcMar>
          </w:tcPr>
          <w:p w14:paraId="1B47B257" w14:textId="77777777" w:rsidR="00AE43CD" w:rsidRPr="00C86028" w:rsidRDefault="00AE43CD" w:rsidP="001C682F">
            <w:pPr>
              <w:rPr>
                <w:rFonts w:ascii="Arial" w:hAnsi="Arial" w:cs="Arial"/>
                <w:lang w:val="uk-UA"/>
              </w:rPr>
            </w:pPr>
          </w:p>
        </w:tc>
        <w:tc>
          <w:tcPr>
            <w:tcW w:w="554" w:type="pct"/>
            <w:tcMar>
              <w:left w:w="0" w:type="dxa"/>
              <w:right w:w="0" w:type="dxa"/>
            </w:tcMar>
          </w:tcPr>
          <w:p w14:paraId="289170C0" w14:textId="77777777" w:rsidR="00AE43CD" w:rsidRPr="00C86028" w:rsidRDefault="00AE43CD" w:rsidP="001C682F">
            <w:pPr>
              <w:rPr>
                <w:rFonts w:ascii="Arial" w:hAnsi="Arial" w:cs="Arial"/>
                <w:lang w:val="uk-UA"/>
              </w:rPr>
            </w:pPr>
          </w:p>
        </w:tc>
        <w:tc>
          <w:tcPr>
            <w:tcW w:w="502" w:type="pct"/>
            <w:tcMar>
              <w:left w:w="0" w:type="dxa"/>
              <w:right w:w="0" w:type="dxa"/>
            </w:tcMar>
          </w:tcPr>
          <w:p w14:paraId="6E9F319D" w14:textId="77777777" w:rsidR="00AE43CD" w:rsidRPr="00C86028" w:rsidRDefault="00AE43CD" w:rsidP="001C682F">
            <w:pPr>
              <w:rPr>
                <w:rFonts w:ascii="Arial" w:hAnsi="Arial" w:cs="Arial"/>
                <w:lang w:val="uk-UA"/>
              </w:rPr>
            </w:pPr>
          </w:p>
        </w:tc>
      </w:tr>
      <w:tr w:rsidR="00AE43CD" w:rsidRPr="00C86028" w14:paraId="1F397430" w14:textId="77777777" w:rsidTr="001C682F">
        <w:tc>
          <w:tcPr>
            <w:tcW w:w="246" w:type="pct"/>
            <w:tcMar>
              <w:left w:w="0" w:type="dxa"/>
              <w:right w:w="0" w:type="dxa"/>
            </w:tcMar>
          </w:tcPr>
          <w:p w14:paraId="55501151" w14:textId="77777777" w:rsidR="00AE43CD" w:rsidRPr="00C86028" w:rsidRDefault="00AE43CD" w:rsidP="001C682F">
            <w:pPr>
              <w:jc w:val="center"/>
              <w:rPr>
                <w:lang w:val="uk-UA"/>
              </w:rPr>
            </w:pPr>
            <w:r w:rsidRPr="00C86028">
              <w:rPr>
                <w:lang w:val="uk-UA"/>
              </w:rPr>
              <w:t>27</w:t>
            </w:r>
          </w:p>
        </w:tc>
        <w:tc>
          <w:tcPr>
            <w:tcW w:w="1725" w:type="pct"/>
            <w:tcMar>
              <w:left w:w="0" w:type="dxa"/>
              <w:right w:w="0" w:type="dxa"/>
            </w:tcMar>
          </w:tcPr>
          <w:p w14:paraId="7BB53041" w14:textId="77777777" w:rsidR="00AE43CD" w:rsidRPr="00C86028" w:rsidRDefault="00AE43CD" w:rsidP="001C682F">
            <w:pPr>
              <w:rPr>
                <w:rFonts w:ascii="Arial" w:hAnsi="Arial" w:cs="Arial"/>
                <w:lang w:val="uk-UA"/>
              </w:rPr>
            </w:pPr>
          </w:p>
        </w:tc>
        <w:tc>
          <w:tcPr>
            <w:tcW w:w="678" w:type="pct"/>
            <w:tcMar>
              <w:left w:w="0" w:type="dxa"/>
              <w:right w:w="0" w:type="dxa"/>
            </w:tcMar>
          </w:tcPr>
          <w:p w14:paraId="71093A07" w14:textId="77777777" w:rsidR="00AE43CD" w:rsidRPr="00C86028" w:rsidRDefault="00AE43CD" w:rsidP="001C682F">
            <w:pPr>
              <w:rPr>
                <w:rFonts w:ascii="Arial" w:hAnsi="Arial" w:cs="Arial"/>
                <w:lang w:val="uk-UA"/>
              </w:rPr>
            </w:pPr>
          </w:p>
        </w:tc>
        <w:tc>
          <w:tcPr>
            <w:tcW w:w="578" w:type="pct"/>
            <w:tcMar>
              <w:left w:w="0" w:type="dxa"/>
              <w:right w:w="0" w:type="dxa"/>
            </w:tcMar>
          </w:tcPr>
          <w:p w14:paraId="0A0407AC" w14:textId="77777777" w:rsidR="00AE43CD" w:rsidRPr="00C86028" w:rsidRDefault="00AE43CD" w:rsidP="001C682F">
            <w:pPr>
              <w:rPr>
                <w:rFonts w:ascii="Arial" w:hAnsi="Arial" w:cs="Arial"/>
                <w:lang w:val="uk-UA"/>
              </w:rPr>
            </w:pPr>
          </w:p>
        </w:tc>
        <w:tc>
          <w:tcPr>
            <w:tcW w:w="717" w:type="pct"/>
            <w:tcMar>
              <w:left w:w="0" w:type="dxa"/>
              <w:right w:w="0" w:type="dxa"/>
            </w:tcMar>
          </w:tcPr>
          <w:p w14:paraId="57A6FEF7" w14:textId="77777777" w:rsidR="00AE43CD" w:rsidRPr="00C86028" w:rsidRDefault="00AE43CD" w:rsidP="001C682F">
            <w:pPr>
              <w:rPr>
                <w:rFonts w:ascii="Arial" w:hAnsi="Arial" w:cs="Arial"/>
                <w:lang w:val="uk-UA"/>
              </w:rPr>
            </w:pPr>
          </w:p>
        </w:tc>
        <w:tc>
          <w:tcPr>
            <w:tcW w:w="554" w:type="pct"/>
            <w:tcMar>
              <w:left w:w="0" w:type="dxa"/>
              <w:right w:w="0" w:type="dxa"/>
            </w:tcMar>
          </w:tcPr>
          <w:p w14:paraId="3C902D63" w14:textId="77777777" w:rsidR="00AE43CD" w:rsidRPr="00C86028" w:rsidRDefault="00AE43CD" w:rsidP="001C682F">
            <w:pPr>
              <w:rPr>
                <w:rFonts w:ascii="Arial" w:hAnsi="Arial" w:cs="Arial"/>
                <w:lang w:val="uk-UA"/>
              </w:rPr>
            </w:pPr>
          </w:p>
        </w:tc>
        <w:tc>
          <w:tcPr>
            <w:tcW w:w="502" w:type="pct"/>
            <w:tcMar>
              <w:left w:w="0" w:type="dxa"/>
              <w:right w:w="0" w:type="dxa"/>
            </w:tcMar>
          </w:tcPr>
          <w:p w14:paraId="0229F8C6" w14:textId="77777777" w:rsidR="00AE43CD" w:rsidRPr="00C86028" w:rsidRDefault="00AE43CD" w:rsidP="001C682F">
            <w:pPr>
              <w:rPr>
                <w:rFonts w:ascii="Arial" w:hAnsi="Arial" w:cs="Arial"/>
                <w:lang w:val="uk-UA"/>
              </w:rPr>
            </w:pPr>
          </w:p>
        </w:tc>
      </w:tr>
      <w:tr w:rsidR="00AE43CD" w:rsidRPr="00C86028" w14:paraId="73C4B5D9" w14:textId="77777777" w:rsidTr="001C682F">
        <w:tc>
          <w:tcPr>
            <w:tcW w:w="246" w:type="pct"/>
            <w:tcMar>
              <w:left w:w="0" w:type="dxa"/>
              <w:right w:w="0" w:type="dxa"/>
            </w:tcMar>
          </w:tcPr>
          <w:p w14:paraId="7A2B0803" w14:textId="77777777" w:rsidR="00AE43CD" w:rsidRPr="00C86028" w:rsidRDefault="00AE43CD" w:rsidP="001C682F">
            <w:pPr>
              <w:jc w:val="center"/>
              <w:rPr>
                <w:lang w:val="uk-UA"/>
              </w:rPr>
            </w:pPr>
            <w:r w:rsidRPr="00C86028">
              <w:rPr>
                <w:lang w:val="uk-UA"/>
              </w:rPr>
              <w:t>28</w:t>
            </w:r>
          </w:p>
        </w:tc>
        <w:tc>
          <w:tcPr>
            <w:tcW w:w="1725" w:type="pct"/>
            <w:tcMar>
              <w:left w:w="0" w:type="dxa"/>
              <w:right w:w="0" w:type="dxa"/>
            </w:tcMar>
          </w:tcPr>
          <w:p w14:paraId="5FDF633C" w14:textId="77777777" w:rsidR="00AE43CD" w:rsidRPr="00C86028" w:rsidRDefault="00AE43CD" w:rsidP="001C682F">
            <w:pPr>
              <w:rPr>
                <w:rFonts w:ascii="Arial" w:hAnsi="Arial" w:cs="Arial"/>
                <w:lang w:val="uk-UA"/>
              </w:rPr>
            </w:pPr>
          </w:p>
        </w:tc>
        <w:tc>
          <w:tcPr>
            <w:tcW w:w="678" w:type="pct"/>
            <w:tcMar>
              <w:left w:w="0" w:type="dxa"/>
              <w:right w:w="0" w:type="dxa"/>
            </w:tcMar>
          </w:tcPr>
          <w:p w14:paraId="17EED049" w14:textId="77777777" w:rsidR="00AE43CD" w:rsidRPr="00C86028" w:rsidRDefault="00AE43CD" w:rsidP="001C682F">
            <w:pPr>
              <w:rPr>
                <w:rFonts w:ascii="Arial" w:hAnsi="Arial" w:cs="Arial"/>
                <w:lang w:val="uk-UA"/>
              </w:rPr>
            </w:pPr>
          </w:p>
        </w:tc>
        <w:tc>
          <w:tcPr>
            <w:tcW w:w="578" w:type="pct"/>
            <w:tcMar>
              <w:left w:w="0" w:type="dxa"/>
              <w:right w:w="0" w:type="dxa"/>
            </w:tcMar>
          </w:tcPr>
          <w:p w14:paraId="3FB9520B" w14:textId="77777777" w:rsidR="00AE43CD" w:rsidRPr="00C86028" w:rsidRDefault="00AE43CD" w:rsidP="001C682F">
            <w:pPr>
              <w:rPr>
                <w:rFonts w:ascii="Arial" w:hAnsi="Arial" w:cs="Arial"/>
                <w:lang w:val="uk-UA"/>
              </w:rPr>
            </w:pPr>
          </w:p>
        </w:tc>
        <w:tc>
          <w:tcPr>
            <w:tcW w:w="717" w:type="pct"/>
            <w:tcMar>
              <w:left w:w="0" w:type="dxa"/>
              <w:right w:w="0" w:type="dxa"/>
            </w:tcMar>
          </w:tcPr>
          <w:p w14:paraId="438D3B73" w14:textId="77777777" w:rsidR="00AE43CD" w:rsidRPr="00C86028" w:rsidRDefault="00AE43CD" w:rsidP="001C682F">
            <w:pPr>
              <w:rPr>
                <w:rFonts w:ascii="Arial" w:hAnsi="Arial" w:cs="Arial"/>
                <w:lang w:val="uk-UA"/>
              </w:rPr>
            </w:pPr>
          </w:p>
        </w:tc>
        <w:tc>
          <w:tcPr>
            <w:tcW w:w="554" w:type="pct"/>
            <w:tcMar>
              <w:left w:w="0" w:type="dxa"/>
              <w:right w:w="0" w:type="dxa"/>
            </w:tcMar>
          </w:tcPr>
          <w:p w14:paraId="1C2E813F" w14:textId="77777777" w:rsidR="00AE43CD" w:rsidRPr="00C86028" w:rsidRDefault="00AE43CD" w:rsidP="001C682F">
            <w:pPr>
              <w:rPr>
                <w:rFonts w:ascii="Arial" w:hAnsi="Arial" w:cs="Arial"/>
                <w:lang w:val="uk-UA"/>
              </w:rPr>
            </w:pPr>
          </w:p>
        </w:tc>
        <w:tc>
          <w:tcPr>
            <w:tcW w:w="502" w:type="pct"/>
            <w:tcMar>
              <w:left w:w="0" w:type="dxa"/>
              <w:right w:w="0" w:type="dxa"/>
            </w:tcMar>
          </w:tcPr>
          <w:p w14:paraId="3F2118E4" w14:textId="77777777" w:rsidR="00AE43CD" w:rsidRPr="00C86028" w:rsidRDefault="00AE43CD" w:rsidP="001C682F">
            <w:pPr>
              <w:rPr>
                <w:rFonts w:ascii="Arial" w:hAnsi="Arial" w:cs="Arial"/>
                <w:lang w:val="uk-UA"/>
              </w:rPr>
            </w:pPr>
          </w:p>
        </w:tc>
      </w:tr>
      <w:tr w:rsidR="00AE43CD" w:rsidRPr="00C86028" w14:paraId="5A7AA464" w14:textId="77777777" w:rsidTr="001C682F">
        <w:tc>
          <w:tcPr>
            <w:tcW w:w="246" w:type="pct"/>
            <w:tcMar>
              <w:left w:w="0" w:type="dxa"/>
              <w:right w:w="0" w:type="dxa"/>
            </w:tcMar>
          </w:tcPr>
          <w:p w14:paraId="5C81298F" w14:textId="77777777" w:rsidR="00AE43CD" w:rsidRPr="00C86028" w:rsidRDefault="00AE43CD" w:rsidP="001C682F">
            <w:pPr>
              <w:jc w:val="center"/>
              <w:rPr>
                <w:lang w:val="uk-UA"/>
              </w:rPr>
            </w:pPr>
            <w:r w:rsidRPr="00C86028">
              <w:rPr>
                <w:lang w:val="uk-UA"/>
              </w:rPr>
              <w:t>29</w:t>
            </w:r>
          </w:p>
        </w:tc>
        <w:tc>
          <w:tcPr>
            <w:tcW w:w="1725" w:type="pct"/>
            <w:tcMar>
              <w:left w:w="0" w:type="dxa"/>
              <w:right w:w="0" w:type="dxa"/>
            </w:tcMar>
          </w:tcPr>
          <w:p w14:paraId="62244A29" w14:textId="77777777" w:rsidR="00AE43CD" w:rsidRPr="00C86028" w:rsidRDefault="00AE43CD" w:rsidP="001C682F">
            <w:pPr>
              <w:rPr>
                <w:rFonts w:ascii="Arial" w:hAnsi="Arial" w:cs="Arial"/>
                <w:lang w:val="uk-UA"/>
              </w:rPr>
            </w:pPr>
          </w:p>
        </w:tc>
        <w:tc>
          <w:tcPr>
            <w:tcW w:w="678" w:type="pct"/>
            <w:tcMar>
              <w:left w:w="0" w:type="dxa"/>
              <w:right w:w="0" w:type="dxa"/>
            </w:tcMar>
          </w:tcPr>
          <w:p w14:paraId="253DE05C" w14:textId="77777777" w:rsidR="00AE43CD" w:rsidRPr="00C86028" w:rsidRDefault="00AE43CD" w:rsidP="001C682F">
            <w:pPr>
              <w:rPr>
                <w:rFonts w:ascii="Arial" w:hAnsi="Arial" w:cs="Arial"/>
                <w:lang w:val="uk-UA"/>
              </w:rPr>
            </w:pPr>
          </w:p>
        </w:tc>
        <w:tc>
          <w:tcPr>
            <w:tcW w:w="578" w:type="pct"/>
            <w:tcMar>
              <w:left w:w="0" w:type="dxa"/>
              <w:right w:w="0" w:type="dxa"/>
            </w:tcMar>
          </w:tcPr>
          <w:p w14:paraId="51D4FE9D" w14:textId="77777777" w:rsidR="00AE43CD" w:rsidRPr="00C86028" w:rsidRDefault="00AE43CD" w:rsidP="001C682F">
            <w:pPr>
              <w:rPr>
                <w:rFonts w:ascii="Arial" w:hAnsi="Arial" w:cs="Arial"/>
                <w:lang w:val="uk-UA"/>
              </w:rPr>
            </w:pPr>
          </w:p>
        </w:tc>
        <w:tc>
          <w:tcPr>
            <w:tcW w:w="717" w:type="pct"/>
            <w:tcMar>
              <w:left w:w="0" w:type="dxa"/>
              <w:right w:w="0" w:type="dxa"/>
            </w:tcMar>
          </w:tcPr>
          <w:p w14:paraId="7338BB07" w14:textId="77777777" w:rsidR="00AE43CD" w:rsidRPr="00C86028" w:rsidRDefault="00AE43CD" w:rsidP="001C682F">
            <w:pPr>
              <w:rPr>
                <w:rFonts w:ascii="Arial" w:hAnsi="Arial" w:cs="Arial"/>
                <w:lang w:val="uk-UA"/>
              </w:rPr>
            </w:pPr>
          </w:p>
        </w:tc>
        <w:tc>
          <w:tcPr>
            <w:tcW w:w="554" w:type="pct"/>
            <w:tcMar>
              <w:left w:w="0" w:type="dxa"/>
              <w:right w:w="0" w:type="dxa"/>
            </w:tcMar>
          </w:tcPr>
          <w:p w14:paraId="626BEE42" w14:textId="77777777" w:rsidR="00AE43CD" w:rsidRPr="00C86028" w:rsidRDefault="00AE43CD" w:rsidP="001C682F">
            <w:pPr>
              <w:rPr>
                <w:rFonts w:ascii="Arial" w:hAnsi="Arial" w:cs="Arial"/>
                <w:lang w:val="uk-UA"/>
              </w:rPr>
            </w:pPr>
          </w:p>
        </w:tc>
        <w:tc>
          <w:tcPr>
            <w:tcW w:w="502" w:type="pct"/>
            <w:tcMar>
              <w:left w:w="0" w:type="dxa"/>
              <w:right w:w="0" w:type="dxa"/>
            </w:tcMar>
          </w:tcPr>
          <w:p w14:paraId="61A03769" w14:textId="77777777" w:rsidR="00AE43CD" w:rsidRPr="00C86028" w:rsidRDefault="00AE43CD" w:rsidP="001C682F">
            <w:pPr>
              <w:rPr>
                <w:rFonts w:ascii="Arial" w:hAnsi="Arial" w:cs="Arial"/>
                <w:lang w:val="uk-UA"/>
              </w:rPr>
            </w:pPr>
          </w:p>
        </w:tc>
      </w:tr>
      <w:tr w:rsidR="00AE43CD" w:rsidRPr="00C86028" w14:paraId="0F7E0CFC" w14:textId="77777777" w:rsidTr="001C682F">
        <w:tc>
          <w:tcPr>
            <w:tcW w:w="246" w:type="pct"/>
            <w:tcMar>
              <w:left w:w="0" w:type="dxa"/>
              <w:right w:w="0" w:type="dxa"/>
            </w:tcMar>
          </w:tcPr>
          <w:p w14:paraId="2E0163BA" w14:textId="77777777" w:rsidR="00AE43CD" w:rsidRPr="00C86028" w:rsidRDefault="00AE43CD" w:rsidP="001C682F">
            <w:pPr>
              <w:jc w:val="center"/>
              <w:rPr>
                <w:lang w:val="uk-UA"/>
              </w:rPr>
            </w:pPr>
            <w:r w:rsidRPr="00C86028">
              <w:rPr>
                <w:lang w:val="uk-UA"/>
              </w:rPr>
              <w:t>30</w:t>
            </w:r>
          </w:p>
        </w:tc>
        <w:tc>
          <w:tcPr>
            <w:tcW w:w="1725" w:type="pct"/>
            <w:tcMar>
              <w:left w:w="0" w:type="dxa"/>
              <w:right w:w="0" w:type="dxa"/>
            </w:tcMar>
          </w:tcPr>
          <w:p w14:paraId="065B906B" w14:textId="77777777" w:rsidR="00AE43CD" w:rsidRPr="00C86028" w:rsidRDefault="00AE43CD" w:rsidP="001C682F">
            <w:pPr>
              <w:rPr>
                <w:rFonts w:ascii="Arial" w:hAnsi="Arial" w:cs="Arial"/>
                <w:lang w:val="uk-UA"/>
              </w:rPr>
            </w:pPr>
          </w:p>
        </w:tc>
        <w:tc>
          <w:tcPr>
            <w:tcW w:w="678" w:type="pct"/>
            <w:tcMar>
              <w:left w:w="0" w:type="dxa"/>
              <w:right w:w="0" w:type="dxa"/>
            </w:tcMar>
          </w:tcPr>
          <w:p w14:paraId="01C0150B" w14:textId="77777777" w:rsidR="00AE43CD" w:rsidRPr="00C86028" w:rsidRDefault="00AE43CD" w:rsidP="001C682F">
            <w:pPr>
              <w:rPr>
                <w:rFonts w:ascii="Arial" w:hAnsi="Arial" w:cs="Arial"/>
                <w:lang w:val="uk-UA"/>
              </w:rPr>
            </w:pPr>
          </w:p>
        </w:tc>
        <w:tc>
          <w:tcPr>
            <w:tcW w:w="578" w:type="pct"/>
            <w:tcMar>
              <w:left w:w="0" w:type="dxa"/>
              <w:right w:w="0" w:type="dxa"/>
            </w:tcMar>
          </w:tcPr>
          <w:p w14:paraId="40F3F501" w14:textId="77777777" w:rsidR="00AE43CD" w:rsidRPr="00C86028" w:rsidRDefault="00AE43CD" w:rsidP="001C682F">
            <w:pPr>
              <w:rPr>
                <w:rFonts w:ascii="Arial" w:hAnsi="Arial" w:cs="Arial"/>
                <w:lang w:val="uk-UA"/>
              </w:rPr>
            </w:pPr>
          </w:p>
        </w:tc>
        <w:tc>
          <w:tcPr>
            <w:tcW w:w="717" w:type="pct"/>
            <w:tcMar>
              <w:left w:w="0" w:type="dxa"/>
              <w:right w:w="0" w:type="dxa"/>
            </w:tcMar>
          </w:tcPr>
          <w:p w14:paraId="6A0AEF12" w14:textId="77777777" w:rsidR="00AE43CD" w:rsidRPr="00C86028" w:rsidRDefault="00AE43CD" w:rsidP="001C682F">
            <w:pPr>
              <w:rPr>
                <w:rFonts w:ascii="Arial" w:hAnsi="Arial" w:cs="Arial"/>
                <w:lang w:val="uk-UA"/>
              </w:rPr>
            </w:pPr>
          </w:p>
        </w:tc>
        <w:tc>
          <w:tcPr>
            <w:tcW w:w="554" w:type="pct"/>
            <w:tcMar>
              <w:left w:w="0" w:type="dxa"/>
              <w:right w:w="0" w:type="dxa"/>
            </w:tcMar>
          </w:tcPr>
          <w:p w14:paraId="40826FDD" w14:textId="77777777" w:rsidR="00AE43CD" w:rsidRPr="00C86028" w:rsidRDefault="00AE43CD" w:rsidP="001C682F">
            <w:pPr>
              <w:rPr>
                <w:rFonts w:ascii="Arial" w:hAnsi="Arial" w:cs="Arial"/>
                <w:lang w:val="uk-UA"/>
              </w:rPr>
            </w:pPr>
          </w:p>
        </w:tc>
        <w:tc>
          <w:tcPr>
            <w:tcW w:w="502" w:type="pct"/>
            <w:tcMar>
              <w:left w:w="0" w:type="dxa"/>
              <w:right w:w="0" w:type="dxa"/>
            </w:tcMar>
          </w:tcPr>
          <w:p w14:paraId="670A4175" w14:textId="77777777" w:rsidR="00AE43CD" w:rsidRPr="00C86028" w:rsidRDefault="00AE43CD" w:rsidP="001C682F">
            <w:pPr>
              <w:rPr>
                <w:rFonts w:ascii="Arial" w:hAnsi="Arial" w:cs="Arial"/>
                <w:lang w:val="uk-UA"/>
              </w:rPr>
            </w:pPr>
          </w:p>
        </w:tc>
      </w:tr>
    </w:tbl>
    <w:p w14:paraId="71C4CD1A" w14:textId="77777777" w:rsidR="00AE43CD" w:rsidRPr="00C86028" w:rsidRDefault="00AE43CD" w:rsidP="00AE43CD">
      <w:pPr>
        <w:ind w:firstLine="567"/>
        <w:rPr>
          <w:b/>
          <w:sz w:val="2"/>
          <w:szCs w:val="2"/>
          <w:lang w:val="uk-UA"/>
        </w:rPr>
      </w:pPr>
    </w:p>
    <w:p w14:paraId="00E8FD4D" w14:textId="77777777" w:rsidR="002B4208" w:rsidRPr="00C86028" w:rsidRDefault="002B4208" w:rsidP="002B4208">
      <w:pPr>
        <w:rPr>
          <w:lang w:val="uk-UA"/>
        </w:rPr>
      </w:pPr>
      <w:r w:rsidRPr="00C86028">
        <w:rPr>
          <w:b/>
          <w:lang w:val="uk-UA"/>
        </w:rPr>
        <w:t xml:space="preserve">Декан/директор центру </w:t>
      </w:r>
      <w:r w:rsidRPr="00C86028">
        <w:rPr>
          <w:lang w:val="uk-UA"/>
        </w:rPr>
        <w:t>_________________________________________________</w:t>
      </w:r>
    </w:p>
    <w:p w14:paraId="054A2A93" w14:textId="77777777" w:rsidR="002B4208" w:rsidRPr="00C86028" w:rsidRDefault="002B4208" w:rsidP="002B4208">
      <w:pPr>
        <w:rPr>
          <w:lang w:val="uk-UA"/>
        </w:rPr>
      </w:pPr>
      <w:r w:rsidRPr="00C86028">
        <w:rPr>
          <w:lang w:val="uk-UA"/>
        </w:rPr>
        <w:tab/>
      </w:r>
      <w:r w:rsidRPr="00C86028">
        <w:rPr>
          <w:lang w:val="uk-UA"/>
        </w:rPr>
        <w:tab/>
      </w:r>
      <w:r w:rsidRPr="00C86028">
        <w:rPr>
          <w:lang w:val="uk-UA"/>
        </w:rPr>
        <w:tab/>
      </w:r>
      <w:r w:rsidRPr="00C86028">
        <w:rPr>
          <w:lang w:val="uk-UA"/>
        </w:rPr>
        <w:tab/>
      </w:r>
      <w:r w:rsidRPr="00C86028">
        <w:rPr>
          <w:lang w:val="uk-UA"/>
        </w:rPr>
        <w:tab/>
      </w:r>
      <w:r w:rsidRPr="00C86028">
        <w:rPr>
          <w:lang w:val="uk-UA"/>
        </w:rPr>
        <w:tab/>
        <w:t>(підпис)</w:t>
      </w:r>
      <w:r w:rsidRPr="00C86028">
        <w:rPr>
          <w:lang w:val="uk-UA"/>
        </w:rPr>
        <w:tab/>
      </w:r>
      <w:r w:rsidRPr="00C86028">
        <w:rPr>
          <w:lang w:val="uk-UA"/>
        </w:rPr>
        <w:tab/>
      </w:r>
      <w:r w:rsidRPr="00C86028">
        <w:rPr>
          <w:lang w:val="uk-UA"/>
        </w:rPr>
        <w:tab/>
        <w:t>(ініціали, прізвище)</w:t>
      </w:r>
    </w:p>
    <w:p w14:paraId="094FF457" w14:textId="77777777" w:rsidR="001C2C08" w:rsidRPr="00C86028" w:rsidRDefault="001C2C08" w:rsidP="001C2C08">
      <w:pPr>
        <w:rPr>
          <w:b/>
          <w:sz w:val="28"/>
          <w:szCs w:val="28"/>
          <w:lang w:val="uk-UA"/>
        </w:rPr>
      </w:pPr>
      <w:r w:rsidRPr="00C86028">
        <w:rPr>
          <w:b/>
          <w:sz w:val="28"/>
          <w:szCs w:val="28"/>
          <w:lang w:val="uk-UA"/>
        </w:rPr>
        <w:lastRenderedPageBreak/>
        <w:t>Продовження додатка 4</w:t>
      </w:r>
    </w:p>
    <w:p w14:paraId="5B5D6FA6" w14:textId="77777777" w:rsidR="001C2C08" w:rsidRPr="00C86028" w:rsidRDefault="001C2C08" w:rsidP="00AE43CD">
      <w:pPr>
        <w:jc w:val="center"/>
        <w:rPr>
          <w:b/>
          <w:lang w:val="uk-UA"/>
        </w:rPr>
      </w:pPr>
    </w:p>
    <w:p w14:paraId="2A911D29" w14:textId="77777777" w:rsidR="00AE43CD" w:rsidRPr="00C86028" w:rsidRDefault="00AE43CD" w:rsidP="00AE43CD">
      <w:pPr>
        <w:jc w:val="center"/>
        <w:rPr>
          <w:b/>
          <w:sz w:val="16"/>
          <w:szCs w:val="16"/>
          <w:lang w:val="uk-UA"/>
        </w:rPr>
      </w:pPr>
      <w:r w:rsidRPr="00C86028">
        <w:rPr>
          <w:b/>
          <w:lang w:val="uk-UA"/>
        </w:rPr>
        <w:t>Підсумки складання екзамену (заліку)</w:t>
      </w:r>
    </w:p>
    <w:tbl>
      <w:tblPr>
        <w:tblpPr w:leftFromText="180" w:rightFromText="180" w:vertAnchor="text" w:horzAnchor="margin" w:tblpX="1284"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680"/>
        <w:gridCol w:w="2877"/>
        <w:gridCol w:w="2283"/>
      </w:tblGrid>
      <w:tr w:rsidR="00AE43CD" w:rsidRPr="00C86028" w14:paraId="55C8D427" w14:textId="77777777" w:rsidTr="001C682F">
        <w:trPr>
          <w:cantSplit/>
        </w:trPr>
        <w:tc>
          <w:tcPr>
            <w:tcW w:w="1788" w:type="dxa"/>
            <w:vMerge w:val="restart"/>
          </w:tcPr>
          <w:p w14:paraId="1C18827E" w14:textId="77777777" w:rsidR="00AE43CD" w:rsidRPr="00C86028" w:rsidRDefault="00AE43CD" w:rsidP="001C682F">
            <w:pPr>
              <w:jc w:val="center"/>
              <w:rPr>
                <w:caps/>
                <w:lang w:val="uk-UA"/>
              </w:rPr>
            </w:pPr>
            <w:r w:rsidRPr="00C86028">
              <w:rPr>
                <w:caps/>
                <w:lang w:val="uk-UA"/>
              </w:rPr>
              <w:t>ВСЬОГО оцінок</w:t>
            </w:r>
          </w:p>
        </w:tc>
        <w:tc>
          <w:tcPr>
            <w:tcW w:w="1680" w:type="dxa"/>
            <w:vMerge w:val="restart"/>
          </w:tcPr>
          <w:p w14:paraId="7352D205" w14:textId="77777777" w:rsidR="00AE43CD" w:rsidRPr="00C86028" w:rsidRDefault="00AE43CD" w:rsidP="001C682F">
            <w:pPr>
              <w:jc w:val="center"/>
              <w:rPr>
                <w:caps/>
                <w:lang w:val="uk-UA"/>
              </w:rPr>
            </w:pPr>
            <w:r w:rsidRPr="00C86028">
              <w:rPr>
                <w:caps/>
                <w:lang w:val="uk-UA"/>
              </w:rPr>
              <w:t xml:space="preserve">Сума балів </w:t>
            </w:r>
          </w:p>
        </w:tc>
        <w:tc>
          <w:tcPr>
            <w:tcW w:w="5160" w:type="dxa"/>
            <w:gridSpan w:val="2"/>
          </w:tcPr>
          <w:p w14:paraId="4B4FF723" w14:textId="77777777" w:rsidR="00AE43CD" w:rsidRPr="00C86028" w:rsidRDefault="00AE43CD" w:rsidP="001C682F">
            <w:pPr>
              <w:jc w:val="center"/>
              <w:rPr>
                <w:caps/>
                <w:lang w:val="uk-UA"/>
              </w:rPr>
            </w:pPr>
            <w:r w:rsidRPr="00C86028">
              <w:rPr>
                <w:caps/>
                <w:lang w:val="uk-UA"/>
              </w:rPr>
              <w:t>оцінка за національною шкалою</w:t>
            </w:r>
          </w:p>
        </w:tc>
      </w:tr>
      <w:tr w:rsidR="00AE43CD" w:rsidRPr="00C86028" w14:paraId="5F5A2EB7" w14:textId="77777777" w:rsidTr="002B4208">
        <w:trPr>
          <w:cantSplit/>
        </w:trPr>
        <w:tc>
          <w:tcPr>
            <w:tcW w:w="1788" w:type="dxa"/>
            <w:vMerge/>
          </w:tcPr>
          <w:p w14:paraId="147FBF3A" w14:textId="77777777" w:rsidR="00AE43CD" w:rsidRPr="00C86028" w:rsidRDefault="00AE43CD" w:rsidP="001C682F">
            <w:pPr>
              <w:jc w:val="center"/>
              <w:rPr>
                <w:lang w:val="uk-UA"/>
              </w:rPr>
            </w:pPr>
          </w:p>
        </w:tc>
        <w:tc>
          <w:tcPr>
            <w:tcW w:w="1680" w:type="dxa"/>
            <w:vMerge/>
          </w:tcPr>
          <w:p w14:paraId="03D7CC7F" w14:textId="77777777" w:rsidR="00AE43CD" w:rsidRPr="00C86028" w:rsidRDefault="00AE43CD" w:rsidP="001C682F">
            <w:pPr>
              <w:jc w:val="center"/>
              <w:rPr>
                <w:lang w:val="uk-UA"/>
              </w:rPr>
            </w:pPr>
          </w:p>
        </w:tc>
        <w:tc>
          <w:tcPr>
            <w:tcW w:w="2877" w:type="dxa"/>
          </w:tcPr>
          <w:p w14:paraId="08CCCF00" w14:textId="77777777" w:rsidR="00AE43CD" w:rsidRPr="00C86028" w:rsidRDefault="002B4208" w:rsidP="001C682F">
            <w:pPr>
              <w:jc w:val="center"/>
              <w:rPr>
                <w:b/>
                <w:lang w:val="uk-UA"/>
              </w:rPr>
            </w:pPr>
            <w:r w:rsidRPr="00C86028">
              <w:rPr>
                <w:b/>
                <w:lang w:val="uk-UA"/>
              </w:rPr>
              <w:t>Е</w:t>
            </w:r>
            <w:r w:rsidR="00AE43CD" w:rsidRPr="00C86028">
              <w:rPr>
                <w:b/>
                <w:lang w:val="uk-UA"/>
              </w:rPr>
              <w:t>кзамен</w:t>
            </w:r>
            <w:r w:rsidRPr="00C86028">
              <w:rPr>
                <w:b/>
                <w:lang w:val="uk-UA"/>
              </w:rPr>
              <w:t>/диференційований залік</w:t>
            </w:r>
          </w:p>
        </w:tc>
        <w:tc>
          <w:tcPr>
            <w:tcW w:w="2283" w:type="dxa"/>
          </w:tcPr>
          <w:p w14:paraId="342DE295" w14:textId="77777777" w:rsidR="00AE43CD" w:rsidRPr="00C86028" w:rsidRDefault="00AE43CD" w:rsidP="001C682F">
            <w:pPr>
              <w:jc w:val="center"/>
              <w:rPr>
                <w:b/>
                <w:lang w:val="uk-UA"/>
              </w:rPr>
            </w:pPr>
            <w:r w:rsidRPr="00C86028">
              <w:rPr>
                <w:b/>
                <w:lang w:val="uk-UA"/>
              </w:rPr>
              <w:t>залік</w:t>
            </w:r>
          </w:p>
        </w:tc>
      </w:tr>
      <w:tr w:rsidR="001C2C08" w:rsidRPr="00C86028" w14:paraId="04BCA222" w14:textId="77777777" w:rsidTr="002B4208">
        <w:trPr>
          <w:cantSplit/>
        </w:trPr>
        <w:tc>
          <w:tcPr>
            <w:tcW w:w="1788" w:type="dxa"/>
          </w:tcPr>
          <w:p w14:paraId="21BF125A" w14:textId="77777777" w:rsidR="001C2C08" w:rsidRPr="00C86028" w:rsidRDefault="001C2C08" w:rsidP="001C682F">
            <w:pPr>
              <w:jc w:val="center"/>
              <w:rPr>
                <w:lang w:val="uk-UA"/>
              </w:rPr>
            </w:pPr>
          </w:p>
        </w:tc>
        <w:tc>
          <w:tcPr>
            <w:tcW w:w="1680" w:type="dxa"/>
          </w:tcPr>
          <w:p w14:paraId="3A2FC171" w14:textId="77777777" w:rsidR="001C2C08" w:rsidRPr="00C86028" w:rsidRDefault="001C2C08" w:rsidP="001C682F">
            <w:pPr>
              <w:jc w:val="center"/>
              <w:rPr>
                <w:lang w:val="uk-UA"/>
              </w:rPr>
            </w:pPr>
            <w:r w:rsidRPr="00C86028">
              <w:rPr>
                <w:lang w:val="uk-UA"/>
              </w:rPr>
              <w:t>90-100</w:t>
            </w:r>
          </w:p>
        </w:tc>
        <w:tc>
          <w:tcPr>
            <w:tcW w:w="2877" w:type="dxa"/>
          </w:tcPr>
          <w:p w14:paraId="551CCF1C" w14:textId="77777777" w:rsidR="001C2C08" w:rsidRPr="00C86028" w:rsidRDefault="001C2C08" w:rsidP="001C2C08">
            <w:pPr>
              <w:jc w:val="center"/>
              <w:rPr>
                <w:lang w:val="uk-UA"/>
              </w:rPr>
            </w:pPr>
            <w:r w:rsidRPr="00C86028">
              <w:rPr>
                <w:sz w:val="24"/>
                <w:szCs w:val="24"/>
                <w:lang w:val="uk-UA" w:bidi="ar-SA"/>
              </w:rPr>
              <w:t>Відмінно/</w:t>
            </w:r>
            <w:proofErr w:type="spellStart"/>
            <w:r w:rsidRPr="00C86028">
              <w:rPr>
                <w:sz w:val="24"/>
                <w:szCs w:val="24"/>
                <w:lang w:val="uk-UA" w:bidi="ar-SA"/>
              </w:rPr>
              <w:t>Excellent</w:t>
            </w:r>
            <w:proofErr w:type="spellEnd"/>
          </w:p>
        </w:tc>
        <w:tc>
          <w:tcPr>
            <w:tcW w:w="2283" w:type="dxa"/>
            <w:vMerge w:val="restart"/>
            <w:vAlign w:val="center"/>
          </w:tcPr>
          <w:p w14:paraId="4D4254D1" w14:textId="77777777" w:rsidR="001C2C08" w:rsidRPr="00C86028" w:rsidRDefault="001C2C08" w:rsidP="001C2C08">
            <w:pPr>
              <w:widowControl/>
              <w:autoSpaceDE/>
              <w:autoSpaceDN/>
              <w:adjustRightInd/>
              <w:jc w:val="center"/>
              <w:rPr>
                <w:sz w:val="24"/>
                <w:szCs w:val="24"/>
                <w:lang w:val="uk-UA" w:bidi="ar-SA"/>
              </w:rPr>
            </w:pPr>
            <w:r w:rsidRPr="00C86028">
              <w:rPr>
                <w:sz w:val="24"/>
                <w:szCs w:val="24"/>
                <w:lang w:val="uk-UA" w:bidi="ar-SA"/>
              </w:rPr>
              <w:t>Зараховано/</w:t>
            </w:r>
            <w:proofErr w:type="spellStart"/>
            <w:r w:rsidRPr="00C86028">
              <w:rPr>
                <w:sz w:val="24"/>
                <w:szCs w:val="24"/>
                <w:lang w:val="uk-UA" w:bidi="ar-SA"/>
              </w:rPr>
              <w:t>Passed</w:t>
            </w:r>
            <w:proofErr w:type="spellEnd"/>
          </w:p>
        </w:tc>
      </w:tr>
      <w:tr w:rsidR="001C2C08" w:rsidRPr="00C86028" w14:paraId="13A8CC3B" w14:textId="77777777" w:rsidTr="002B4208">
        <w:trPr>
          <w:cantSplit/>
        </w:trPr>
        <w:tc>
          <w:tcPr>
            <w:tcW w:w="1788" w:type="dxa"/>
          </w:tcPr>
          <w:p w14:paraId="53A49B69" w14:textId="77777777" w:rsidR="001C2C08" w:rsidRPr="00C86028" w:rsidRDefault="001C2C08" w:rsidP="001C682F">
            <w:pPr>
              <w:jc w:val="center"/>
              <w:rPr>
                <w:lang w:val="uk-UA"/>
              </w:rPr>
            </w:pPr>
          </w:p>
        </w:tc>
        <w:tc>
          <w:tcPr>
            <w:tcW w:w="1680" w:type="dxa"/>
          </w:tcPr>
          <w:p w14:paraId="6CEAF9A9" w14:textId="77777777" w:rsidR="001C2C08" w:rsidRPr="00C86028" w:rsidRDefault="001C2C08" w:rsidP="001C2C08">
            <w:pPr>
              <w:widowControl/>
              <w:autoSpaceDE/>
              <w:autoSpaceDN/>
              <w:adjustRightInd/>
              <w:jc w:val="center"/>
              <w:rPr>
                <w:sz w:val="24"/>
                <w:szCs w:val="24"/>
                <w:lang w:val="uk-UA" w:bidi="ar-SA"/>
              </w:rPr>
            </w:pPr>
            <w:r w:rsidRPr="00C86028">
              <w:rPr>
                <w:sz w:val="24"/>
                <w:szCs w:val="24"/>
                <w:lang w:val="uk-UA" w:bidi="ar-SA"/>
              </w:rPr>
              <w:t>82-89</w:t>
            </w:r>
          </w:p>
        </w:tc>
        <w:tc>
          <w:tcPr>
            <w:tcW w:w="2877" w:type="dxa"/>
            <w:vMerge w:val="restart"/>
            <w:vAlign w:val="center"/>
          </w:tcPr>
          <w:p w14:paraId="0D78C587" w14:textId="77777777" w:rsidR="001C2C08" w:rsidRPr="00C86028" w:rsidRDefault="001C2C08" w:rsidP="001C682F">
            <w:pPr>
              <w:jc w:val="center"/>
              <w:rPr>
                <w:lang w:val="uk-UA"/>
              </w:rPr>
            </w:pPr>
            <w:r w:rsidRPr="00C86028">
              <w:rPr>
                <w:sz w:val="24"/>
                <w:szCs w:val="24"/>
                <w:lang w:val="uk-UA" w:bidi="ar-SA"/>
              </w:rPr>
              <w:t>Добре/</w:t>
            </w:r>
            <w:proofErr w:type="spellStart"/>
            <w:r w:rsidRPr="00C86028">
              <w:rPr>
                <w:sz w:val="24"/>
                <w:szCs w:val="24"/>
                <w:lang w:val="uk-UA" w:bidi="ar-SA"/>
              </w:rPr>
              <w:t>Good</w:t>
            </w:r>
            <w:proofErr w:type="spellEnd"/>
          </w:p>
        </w:tc>
        <w:tc>
          <w:tcPr>
            <w:tcW w:w="2283" w:type="dxa"/>
            <w:vMerge/>
          </w:tcPr>
          <w:p w14:paraId="6D3E8CB4" w14:textId="77777777" w:rsidR="001C2C08" w:rsidRPr="00C86028" w:rsidRDefault="001C2C08" w:rsidP="001C682F">
            <w:pPr>
              <w:jc w:val="center"/>
              <w:rPr>
                <w:lang w:val="uk-UA"/>
              </w:rPr>
            </w:pPr>
          </w:p>
        </w:tc>
      </w:tr>
      <w:tr w:rsidR="001C2C08" w:rsidRPr="00C86028" w14:paraId="06285629" w14:textId="77777777" w:rsidTr="002B4208">
        <w:trPr>
          <w:cantSplit/>
        </w:trPr>
        <w:tc>
          <w:tcPr>
            <w:tcW w:w="1788" w:type="dxa"/>
          </w:tcPr>
          <w:p w14:paraId="4DAFAA35" w14:textId="77777777" w:rsidR="001C2C08" w:rsidRPr="00C86028" w:rsidRDefault="001C2C08" w:rsidP="001C682F">
            <w:pPr>
              <w:jc w:val="center"/>
              <w:rPr>
                <w:lang w:val="uk-UA"/>
              </w:rPr>
            </w:pPr>
          </w:p>
        </w:tc>
        <w:tc>
          <w:tcPr>
            <w:tcW w:w="1680" w:type="dxa"/>
          </w:tcPr>
          <w:p w14:paraId="672184A0" w14:textId="77777777" w:rsidR="001C2C08" w:rsidRPr="00C86028" w:rsidRDefault="001C2C08" w:rsidP="001C2C08">
            <w:pPr>
              <w:widowControl/>
              <w:autoSpaceDE/>
              <w:autoSpaceDN/>
              <w:adjustRightInd/>
              <w:jc w:val="center"/>
              <w:rPr>
                <w:sz w:val="24"/>
                <w:szCs w:val="24"/>
                <w:lang w:val="uk-UA" w:bidi="ar-SA"/>
              </w:rPr>
            </w:pPr>
            <w:r w:rsidRPr="00C86028">
              <w:rPr>
                <w:sz w:val="24"/>
                <w:szCs w:val="24"/>
                <w:lang w:val="uk-UA" w:bidi="ar-SA"/>
              </w:rPr>
              <w:t>75-81</w:t>
            </w:r>
          </w:p>
        </w:tc>
        <w:tc>
          <w:tcPr>
            <w:tcW w:w="2877" w:type="dxa"/>
            <w:vMerge/>
            <w:vAlign w:val="center"/>
          </w:tcPr>
          <w:p w14:paraId="0BE9D202" w14:textId="77777777" w:rsidR="001C2C08" w:rsidRPr="00C86028" w:rsidRDefault="001C2C08" w:rsidP="001C682F">
            <w:pPr>
              <w:jc w:val="center"/>
              <w:rPr>
                <w:lang w:val="uk-UA"/>
              </w:rPr>
            </w:pPr>
          </w:p>
        </w:tc>
        <w:tc>
          <w:tcPr>
            <w:tcW w:w="2283" w:type="dxa"/>
            <w:vMerge/>
          </w:tcPr>
          <w:p w14:paraId="242A4F13" w14:textId="77777777" w:rsidR="001C2C08" w:rsidRPr="00C86028" w:rsidRDefault="001C2C08" w:rsidP="001C682F">
            <w:pPr>
              <w:jc w:val="center"/>
              <w:rPr>
                <w:lang w:val="uk-UA"/>
              </w:rPr>
            </w:pPr>
          </w:p>
        </w:tc>
      </w:tr>
      <w:tr w:rsidR="001C2C08" w:rsidRPr="00C86028" w14:paraId="4D87515D" w14:textId="77777777" w:rsidTr="002B4208">
        <w:trPr>
          <w:cantSplit/>
        </w:trPr>
        <w:tc>
          <w:tcPr>
            <w:tcW w:w="1788" w:type="dxa"/>
          </w:tcPr>
          <w:p w14:paraId="547E1698" w14:textId="77777777" w:rsidR="001C2C08" w:rsidRPr="00C86028" w:rsidRDefault="001C2C08" w:rsidP="001C682F">
            <w:pPr>
              <w:jc w:val="center"/>
              <w:rPr>
                <w:lang w:val="uk-UA"/>
              </w:rPr>
            </w:pPr>
          </w:p>
        </w:tc>
        <w:tc>
          <w:tcPr>
            <w:tcW w:w="1680" w:type="dxa"/>
          </w:tcPr>
          <w:p w14:paraId="0435ABCD" w14:textId="77777777" w:rsidR="001C2C08" w:rsidRPr="00C86028" w:rsidRDefault="001C2C08" w:rsidP="001C2C08">
            <w:pPr>
              <w:widowControl/>
              <w:autoSpaceDE/>
              <w:autoSpaceDN/>
              <w:adjustRightInd/>
              <w:jc w:val="center"/>
              <w:rPr>
                <w:sz w:val="24"/>
                <w:szCs w:val="24"/>
                <w:highlight w:val="yellow"/>
                <w:lang w:val="uk-UA" w:bidi="ar-SA"/>
              </w:rPr>
            </w:pPr>
            <w:r w:rsidRPr="00C86028">
              <w:rPr>
                <w:sz w:val="24"/>
                <w:szCs w:val="24"/>
                <w:lang w:val="uk-UA" w:bidi="ar-SA"/>
              </w:rPr>
              <w:t>64-74</w:t>
            </w:r>
          </w:p>
        </w:tc>
        <w:tc>
          <w:tcPr>
            <w:tcW w:w="2877" w:type="dxa"/>
            <w:vMerge w:val="restart"/>
          </w:tcPr>
          <w:p w14:paraId="1A0C7E23" w14:textId="77777777" w:rsidR="001C2C08" w:rsidRPr="00C86028" w:rsidRDefault="001C2C08" w:rsidP="001C2C08">
            <w:pPr>
              <w:widowControl/>
              <w:autoSpaceDE/>
              <w:autoSpaceDN/>
              <w:adjustRightInd/>
              <w:jc w:val="center"/>
              <w:rPr>
                <w:sz w:val="24"/>
                <w:szCs w:val="24"/>
                <w:lang w:val="uk-UA" w:bidi="ar-SA"/>
              </w:rPr>
            </w:pPr>
            <w:r w:rsidRPr="00C86028">
              <w:rPr>
                <w:sz w:val="24"/>
                <w:szCs w:val="24"/>
                <w:lang w:val="uk-UA" w:bidi="ar-SA"/>
              </w:rPr>
              <w:t>Задовільно/</w:t>
            </w:r>
            <w:proofErr w:type="spellStart"/>
            <w:r w:rsidRPr="00C86028">
              <w:rPr>
                <w:sz w:val="24"/>
                <w:szCs w:val="24"/>
                <w:lang w:val="uk-UA" w:bidi="ar-SA"/>
              </w:rPr>
              <w:t>Satisfactory</w:t>
            </w:r>
            <w:proofErr w:type="spellEnd"/>
          </w:p>
        </w:tc>
        <w:tc>
          <w:tcPr>
            <w:tcW w:w="2283" w:type="dxa"/>
            <w:vMerge/>
          </w:tcPr>
          <w:p w14:paraId="6C4FD410" w14:textId="77777777" w:rsidR="001C2C08" w:rsidRPr="00C86028" w:rsidRDefault="001C2C08" w:rsidP="001C682F">
            <w:pPr>
              <w:jc w:val="center"/>
              <w:rPr>
                <w:lang w:val="uk-UA"/>
              </w:rPr>
            </w:pPr>
          </w:p>
        </w:tc>
      </w:tr>
      <w:tr w:rsidR="001C2C08" w:rsidRPr="00C86028" w14:paraId="2A21BD3A" w14:textId="77777777" w:rsidTr="002B4208">
        <w:tc>
          <w:tcPr>
            <w:tcW w:w="1788" w:type="dxa"/>
          </w:tcPr>
          <w:p w14:paraId="5B4937D2" w14:textId="77777777" w:rsidR="001C2C08" w:rsidRPr="00C86028" w:rsidRDefault="001C2C08" w:rsidP="001C682F">
            <w:pPr>
              <w:jc w:val="center"/>
              <w:rPr>
                <w:lang w:val="uk-UA"/>
              </w:rPr>
            </w:pPr>
          </w:p>
        </w:tc>
        <w:tc>
          <w:tcPr>
            <w:tcW w:w="1680" w:type="dxa"/>
          </w:tcPr>
          <w:p w14:paraId="22EF67BB" w14:textId="77777777" w:rsidR="001C2C08" w:rsidRPr="00C86028" w:rsidRDefault="001C2C08" w:rsidP="001C2C08">
            <w:pPr>
              <w:widowControl/>
              <w:autoSpaceDE/>
              <w:autoSpaceDN/>
              <w:adjustRightInd/>
              <w:jc w:val="center"/>
              <w:rPr>
                <w:sz w:val="24"/>
                <w:szCs w:val="24"/>
                <w:highlight w:val="yellow"/>
                <w:lang w:val="uk-UA" w:bidi="ar-SA"/>
              </w:rPr>
            </w:pPr>
            <w:r w:rsidRPr="00C86028">
              <w:rPr>
                <w:sz w:val="24"/>
                <w:szCs w:val="24"/>
                <w:lang w:val="uk-UA" w:bidi="ar-SA"/>
              </w:rPr>
              <w:t>60-63</w:t>
            </w:r>
          </w:p>
        </w:tc>
        <w:tc>
          <w:tcPr>
            <w:tcW w:w="2877" w:type="dxa"/>
            <w:vMerge/>
          </w:tcPr>
          <w:p w14:paraId="556B2EC0" w14:textId="77777777" w:rsidR="001C2C08" w:rsidRPr="00C86028" w:rsidRDefault="001C2C08" w:rsidP="001C2C08">
            <w:pPr>
              <w:widowControl/>
              <w:autoSpaceDE/>
              <w:autoSpaceDN/>
              <w:adjustRightInd/>
              <w:jc w:val="center"/>
              <w:rPr>
                <w:sz w:val="24"/>
                <w:szCs w:val="24"/>
                <w:lang w:val="uk-UA" w:bidi="ar-SA"/>
              </w:rPr>
            </w:pPr>
          </w:p>
        </w:tc>
        <w:tc>
          <w:tcPr>
            <w:tcW w:w="2283" w:type="dxa"/>
            <w:vMerge/>
          </w:tcPr>
          <w:p w14:paraId="0BED4FF9" w14:textId="77777777" w:rsidR="001C2C08" w:rsidRPr="00C86028" w:rsidRDefault="001C2C08" w:rsidP="001C2C08">
            <w:pPr>
              <w:widowControl/>
              <w:autoSpaceDE/>
              <w:autoSpaceDN/>
              <w:adjustRightInd/>
              <w:jc w:val="center"/>
              <w:rPr>
                <w:sz w:val="24"/>
                <w:szCs w:val="24"/>
                <w:lang w:val="uk-UA" w:bidi="ar-SA"/>
              </w:rPr>
            </w:pPr>
          </w:p>
        </w:tc>
      </w:tr>
      <w:tr w:rsidR="001C2C08" w:rsidRPr="00C86028" w14:paraId="5630324C" w14:textId="77777777" w:rsidTr="002B4208">
        <w:tc>
          <w:tcPr>
            <w:tcW w:w="1788" w:type="dxa"/>
          </w:tcPr>
          <w:p w14:paraId="6B6535A1" w14:textId="77777777" w:rsidR="001C2C08" w:rsidRPr="00C86028" w:rsidRDefault="001C2C08" w:rsidP="001C2C08">
            <w:pPr>
              <w:jc w:val="center"/>
              <w:rPr>
                <w:lang w:val="uk-UA"/>
              </w:rPr>
            </w:pPr>
          </w:p>
        </w:tc>
        <w:tc>
          <w:tcPr>
            <w:tcW w:w="1680" w:type="dxa"/>
          </w:tcPr>
          <w:p w14:paraId="24C76058" w14:textId="77777777" w:rsidR="001C2C08" w:rsidRPr="00C86028" w:rsidRDefault="001C2C08" w:rsidP="001C2C08">
            <w:pPr>
              <w:widowControl/>
              <w:autoSpaceDE/>
              <w:autoSpaceDN/>
              <w:adjustRightInd/>
              <w:jc w:val="center"/>
              <w:rPr>
                <w:sz w:val="24"/>
                <w:szCs w:val="24"/>
                <w:lang w:val="uk-UA" w:bidi="ar-SA"/>
              </w:rPr>
            </w:pPr>
            <w:r w:rsidRPr="00C86028">
              <w:rPr>
                <w:sz w:val="24"/>
                <w:szCs w:val="24"/>
                <w:lang w:val="uk-UA" w:bidi="ar-SA"/>
              </w:rPr>
              <w:t>0-59</w:t>
            </w:r>
          </w:p>
        </w:tc>
        <w:tc>
          <w:tcPr>
            <w:tcW w:w="2877" w:type="dxa"/>
          </w:tcPr>
          <w:p w14:paraId="0FC7D761" w14:textId="77777777" w:rsidR="001C2C08" w:rsidRPr="00C86028" w:rsidRDefault="001C2C08" w:rsidP="001C2C08">
            <w:pPr>
              <w:widowControl/>
              <w:autoSpaceDE/>
              <w:autoSpaceDN/>
              <w:adjustRightInd/>
              <w:jc w:val="center"/>
              <w:rPr>
                <w:sz w:val="24"/>
                <w:szCs w:val="24"/>
                <w:lang w:val="uk-UA" w:bidi="ar-SA"/>
              </w:rPr>
            </w:pPr>
            <w:r w:rsidRPr="00C86028">
              <w:rPr>
                <w:sz w:val="24"/>
                <w:szCs w:val="24"/>
                <w:lang w:val="uk-UA" w:bidi="ar-SA"/>
              </w:rPr>
              <w:t>Незадовільно/</w:t>
            </w:r>
            <w:proofErr w:type="spellStart"/>
            <w:r w:rsidRPr="00C86028">
              <w:rPr>
                <w:sz w:val="24"/>
                <w:szCs w:val="24"/>
                <w:lang w:val="uk-UA" w:bidi="ar-SA"/>
              </w:rPr>
              <w:t>Fail</w:t>
            </w:r>
            <w:proofErr w:type="spellEnd"/>
          </w:p>
        </w:tc>
        <w:tc>
          <w:tcPr>
            <w:tcW w:w="2283" w:type="dxa"/>
          </w:tcPr>
          <w:p w14:paraId="009E5BB0" w14:textId="77777777" w:rsidR="001C2C08" w:rsidRPr="00C86028" w:rsidRDefault="001C2C08" w:rsidP="001C2C08">
            <w:pPr>
              <w:widowControl/>
              <w:autoSpaceDE/>
              <w:autoSpaceDN/>
              <w:adjustRightInd/>
              <w:jc w:val="center"/>
              <w:rPr>
                <w:sz w:val="24"/>
                <w:szCs w:val="24"/>
                <w:lang w:val="uk-UA" w:bidi="ar-SA"/>
              </w:rPr>
            </w:pPr>
            <w:r w:rsidRPr="00C86028">
              <w:rPr>
                <w:sz w:val="24"/>
                <w:szCs w:val="24"/>
                <w:lang w:val="uk-UA" w:bidi="ar-SA"/>
              </w:rPr>
              <w:t>Не зараховано/</w:t>
            </w:r>
            <w:proofErr w:type="spellStart"/>
            <w:r w:rsidRPr="00C86028">
              <w:rPr>
                <w:sz w:val="24"/>
                <w:szCs w:val="24"/>
                <w:lang w:val="uk-UA" w:bidi="ar-SA"/>
              </w:rPr>
              <w:t>Fail</w:t>
            </w:r>
            <w:proofErr w:type="spellEnd"/>
          </w:p>
        </w:tc>
      </w:tr>
    </w:tbl>
    <w:p w14:paraId="120672C4" w14:textId="77777777" w:rsidR="00AE43CD" w:rsidRPr="00C86028" w:rsidRDefault="00AE43CD" w:rsidP="00AE43CD">
      <w:pPr>
        <w:jc w:val="both"/>
        <w:rPr>
          <w:lang w:val="uk-UA"/>
        </w:rPr>
      </w:pPr>
    </w:p>
    <w:p w14:paraId="1C6D9063" w14:textId="77777777" w:rsidR="00AE43CD" w:rsidRPr="00C86028" w:rsidRDefault="00AE43CD" w:rsidP="00AE43CD">
      <w:pPr>
        <w:ind w:firstLine="567"/>
        <w:rPr>
          <w:b/>
          <w:lang w:val="uk-UA"/>
        </w:rPr>
      </w:pPr>
    </w:p>
    <w:p w14:paraId="3248EEDF" w14:textId="77777777" w:rsidR="00AE43CD" w:rsidRPr="00C86028" w:rsidRDefault="00AE43CD" w:rsidP="00AE43CD">
      <w:pPr>
        <w:ind w:firstLine="567"/>
        <w:rPr>
          <w:b/>
          <w:lang w:val="uk-UA"/>
        </w:rPr>
      </w:pPr>
    </w:p>
    <w:p w14:paraId="3300B0BD" w14:textId="77777777" w:rsidR="00AE43CD" w:rsidRPr="00C86028" w:rsidRDefault="00AE43CD" w:rsidP="00AE43CD">
      <w:pPr>
        <w:ind w:firstLine="567"/>
        <w:rPr>
          <w:b/>
          <w:lang w:val="uk-UA"/>
        </w:rPr>
      </w:pPr>
    </w:p>
    <w:p w14:paraId="3C890054" w14:textId="77777777" w:rsidR="00AE43CD" w:rsidRPr="00C86028" w:rsidRDefault="00AE43CD" w:rsidP="00AE43CD">
      <w:pPr>
        <w:ind w:firstLine="567"/>
        <w:rPr>
          <w:b/>
          <w:lang w:val="uk-UA"/>
        </w:rPr>
      </w:pPr>
    </w:p>
    <w:p w14:paraId="6EDE5CCC" w14:textId="77777777" w:rsidR="00AE43CD" w:rsidRPr="00C86028" w:rsidRDefault="00AE43CD" w:rsidP="00AE43CD">
      <w:pPr>
        <w:ind w:firstLine="567"/>
        <w:rPr>
          <w:b/>
          <w:lang w:val="uk-UA"/>
        </w:rPr>
      </w:pPr>
    </w:p>
    <w:p w14:paraId="639AE67C" w14:textId="77777777" w:rsidR="00AE43CD" w:rsidRPr="00C86028" w:rsidRDefault="00AE43CD" w:rsidP="00AE43CD">
      <w:pPr>
        <w:ind w:firstLine="567"/>
        <w:rPr>
          <w:b/>
          <w:lang w:val="uk-UA"/>
        </w:rPr>
      </w:pPr>
    </w:p>
    <w:p w14:paraId="4888FDEF" w14:textId="77777777" w:rsidR="00AE43CD" w:rsidRPr="00C86028" w:rsidRDefault="00AE43CD" w:rsidP="00AE43CD">
      <w:pPr>
        <w:ind w:firstLine="567"/>
        <w:rPr>
          <w:b/>
          <w:lang w:val="uk-UA"/>
        </w:rPr>
      </w:pPr>
    </w:p>
    <w:p w14:paraId="4A82A053" w14:textId="77777777" w:rsidR="00AE43CD" w:rsidRPr="00C86028" w:rsidRDefault="00AE43CD" w:rsidP="00AE43CD">
      <w:pPr>
        <w:ind w:firstLine="567"/>
        <w:rPr>
          <w:b/>
          <w:lang w:val="uk-UA"/>
        </w:rPr>
      </w:pPr>
    </w:p>
    <w:p w14:paraId="104D7C94" w14:textId="77777777" w:rsidR="00AE43CD" w:rsidRPr="00C86028" w:rsidRDefault="00AE43CD" w:rsidP="00AE43CD">
      <w:pPr>
        <w:ind w:firstLine="567"/>
        <w:rPr>
          <w:b/>
          <w:lang w:val="uk-UA"/>
        </w:rPr>
      </w:pPr>
    </w:p>
    <w:p w14:paraId="07B0E6E0" w14:textId="77777777" w:rsidR="00AE43CD" w:rsidRPr="00C86028" w:rsidRDefault="00AE43CD" w:rsidP="00AE43CD">
      <w:pPr>
        <w:ind w:firstLine="567"/>
        <w:rPr>
          <w:b/>
          <w:lang w:val="uk-UA"/>
        </w:rPr>
      </w:pPr>
    </w:p>
    <w:p w14:paraId="2895E031" w14:textId="77777777" w:rsidR="00AE43CD" w:rsidRPr="00C86028" w:rsidRDefault="00AE43CD" w:rsidP="00AE43CD">
      <w:pPr>
        <w:ind w:firstLine="567"/>
        <w:rPr>
          <w:b/>
          <w:lang w:val="uk-UA"/>
        </w:rPr>
      </w:pPr>
    </w:p>
    <w:p w14:paraId="18C66FDA" w14:textId="77777777" w:rsidR="00AE43CD" w:rsidRPr="00C86028" w:rsidRDefault="00AE43CD" w:rsidP="00AE43CD">
      <w:pPr>
        <w:ind w:firstLine="567"/>
        <w:rPr>
          <w:b/>
          <w:lang w:val="uk-UA"/>
        </w:rPr>
      </w:pPr>
    </w:p>
    <w:p w14:paraId="0FBDAC94" w14:textId="77777777" w:rsidR="00AE43CD" w:rsidRPr="00C86028" w:rsidRDefault="00AE43CD" w:rsidP="00AE43CD">
      <w:pPr>
        <w:ind w:left="708" w:firstLine="708"/>
        <w:rPr>
          <w:lang w:val="uk-UA"/>
        </w:rPr>
      </w:pPr>
      <w:r w:rsidRPr="00C86028">
        <w:rPr>
          <w:b/>
          <w:lang w:val="uk-UA"/>
        </w:rPr>
        <w:t>Екзаменатор</w:t>
      </w:r>
      <w:r w:rsidRPr="00C86028">
        <w:rPr>
          <w:lang w:val="uk-UA"/>
        </w:rPr>
        <w:t>__________________ ____________________________</w:t>
      </w:r>
    </w:p>
    <w:p w14:paraId="7A926DF2" w14:textId="77777777" w:rsidR="00AE43CD" w:rsidRPr="00C86028" w:rsidRDefault="00AE43CD" w:rsidP="00AE43CD">
      <w:pPr>
        <w:ind w:firstLine="567"/>
        <w:rPr>
          <w:sz w:val="16"/>
          <w:szCs w:val="16"/>
          <w:lang w:val="uk-UA"/>
        </w:rPr>
      </w:pPr>
      <w:r w:rsidRPr="00C86028">
        <w:rPr>
          <w:lang w:val="uk-UA"/>
        </w:rPr>
        <w:tab/>
      </w:r>
      <w:r w:rsidRPr="00C86028">
        <w:rPr>
          <w:lang w:val="uk-UA"/>
        </w:rPr>
        <w:tab/>
      </w:r>
      <w:r w:rsidRPr="00C86028">
        <w:rPr>
          <w:sz w:val="16"/>
          <w:szCs w:val="16"/>
          <w:lang w:val="uk-UA"/>
        </w:rPr>
        <w:t>(підпис)</w:t>
      </w:r>
      <w:r w:rsidRPr="00C86028">
        <w:rPr>
          <w:sz w:val="16"/>
          <w:szCs w:val="16"/>
          <w:lang w:val="uk-UA"/>
        </w:rPr>
        <w:tab/>
      </w:r>
      <w:r w:rsidRPr="00C86028">
        <w:rPr>
          <w:sz w:val="16"/>
          <w:szCs w:val="16"/>
          <w:lang w:val="uk-UA"/>
        </w:rPr>
        <w:tab/>
      </w:r>
      <w:r w:rsidRPr="00C86028">
        <w:rPr>
          <w:sz w:val="16"/>
          <w:szCs w:val="16"/>
          <w:lang w:val="uk-UA"/>
        </w:rPr>
        <w:tab/>
        <w:t>(прізвище та ініціали)</w:t>
      </w:r>
    </w:p>
    <w:p w14:paraId="5E90E85B" w14:textId="77777777" w:rsidR="00AE43CD" w:rsidRPr="00C86028" w:rsidRDefault="00AE43CD" w:rsidP="00AE43CD">
      <w:pPr>
        <w:ind w:firstLine="567"/>
        <w:rPr>
          <w:sz w:val="16"/>
          <w:szCs w:val="16"/>
          <w:lang w:val="uk-UA"/>
        </w:rPr>
      </w:pPr>
    </w:p>
    <w:p w14:paraId="782EC63E" w14:textId="77777777" w:rsidR="000F2D9D" w:rsidRPr="00C86028" w:rsidRDefault="000F2D9D" w:rsidP="00AE43CD">
      <w:pPr>
        <w:ind w:left="709"/>
        <w:jc w:val="both"/>
        <w:rPr>
          <w:spacing w:val="1"/>
          <w:sz w:val="28"/>
          <w:szCs w:val="28"/>
          <w:lang w:val="uk-UA"/>
        </w:rPr>
      </w:pPr>
    </w:p>
    <w:p w14:paraId="35783AE6" w14:textId="77777777" w:rsidR="00AE43CD" w:rsidRPr="00C86028" w:rsidRDefault="00AE43CD" w:rsidP="002677BB">
      <w:pPr>
        <w:ind w:left="709"/>
        <w:jc w:val="both"/>
        <w:rPr>
          <w:spacing w:val="1"/>
          <w:sz w:val="28"/>
          <w:szCs w:val="28"/>
          <w:lang w:val="uk-UA"/>
        </w:rPr>
        <w:sectPr w:rsidR="00AE43CD" w:rsidRPr="00C86028" w:rsidSect="001C2C08">
          <w:pgSz w:w="11906" w:h="16838"/>
          <w:pgMar w:top="1134" w:right="1134" w:bottom="1134" w:left="1134" w:header="709" w:footer="709" w:gutter="0"/>
          <w:cols w:space="708"/>
          <w:docGrid w:linePitch="360"/>
        </w:sectPr>
      </w:pPr>
    </w:p>
    <w:p w14:paraId="6078657D" w14:textId="77777777" w:rsidR="00D31067" w:rsidRPr="00C86028" w:rsidRDefault="00D31067" w:rsidP="00D31067">
      <w:pPr>
        <w:rPr>
          <w:b/>
          <w:caps/>
          <w:sz w:val="22"/>
          <w:szCs w:val="22"/>
          <w:u w:val="single"/>
          <w:lang w:val="uk-UA"/>
        </w:rPr>
      </w:pPr>
      <w:r w:rsidRPr="00C86028">
        <w:rPr>
          <w:sz w:val="28"/>
          <w:szCs w:val="28"/>
          <w:lang w:val="uk-UA"/>
        </w:rPr>
        <w:lastRenderedPageBreak/>
        <w:t>Додаток 5</w:t>
      </w:r>
    </w:p>
    <w:p w14:paraId="05DA67BF" w14:textId="77777777" w:rsidR="00D31067" w:rsidRPr="00C86028" w:rsidRDefault="00D31067" w:rsidP="00BB0525">
      <w:pPr>
        <w:jc w:val="center"/>
        <w:rPr>
          <w:b/>
          <w:caps/>
          <w:sz w:val="22"/>
          <w:szCs w:val="22"/>
          <w:u w:val="single"/>
          <w:lang w:val="uk-UA"/>
        </w:rPr>
      </w:pPr>
    </w:p>
    <w:p w14:paraId="26CABD1D" w14:textId="77777777" w:rsidR="00BB0525" w:rsidRPr="00C86028" w:rsidRDefault="00BB0525" w:rsidP="00BB0525">
      <w:pPr>
        <w:jc w:val="center"/>
        <w:rPr>
          <w:b/>
          <w:caps/>
          <w:sz w:val="22"/>
          <w:szCs w:val="22"/>
          <w:u w:val="single"/>
          <w:lang w:val="uk-UA"/>
        </w:rPr>
      </w:pPr>
      <w:r w:rsidRPr="00C86028">
        <w:rPr>
          <w:b/>
          <w:caps/>
          <w:sz w:val="22"/>
          <w:szCs w:val="22"/>
          <w:u w:val="single"/>
          <w:lang w:val="uk-UA"/>
        </w:rPr>
        <w:t>Дніпровський національний університет імені Олеся Гончара</w:t>
      </w:r>
    </w:p>
    <w:p w14:paraId="4AC5DA40" w14:textId="77777777" w:rsidR="00AE43CD" w:rsidRPr="00C86028" w:rsidRDefault="00AE43CD" w:rsidP="00AE43CD">
      <w:pPr>
        <w:rPr>
          <w:sz w:val="16"/>
          <w:szCs w:val="16"/>
          <w:lang w:val="uk-UA"/>
        </w:rPr>
      </w:pPr>
    </w:p>
    <w:p w14:paraId="2352A57D" w14:textId="77777777" w:rsidR="001C2C08" w:rsidRPr="00C86028" w:rsidRDefault="001C2C08" w:rsidP="001C2C08">
      <w:pPr>
        <w:ind w:firstLine="567"/>
        <w:jc w:val="left"/>
        <w:rPr>
          <w:lang w:val="uk-UA"/>
        </w:rPr>
      </w:pPr>
      <w:r w:rsidRPr="00C86028">
        <w:rPr>
          <w:lang w:val="uk-UA"/>
        </w:rPr>
        <w:t>Факультет/центр</w:t>
      </w:r>
      <w:r w:rsidRPr="00C86028">
        <w:rPr>
          <w:lang w:val="uk-UA"/>
        </w:rPr>
        <w:tab/>
        <w:t>________________________________________________________________________</w:t>
      </w:r>
    </w:p>
    <w:p w14:paraId="34A376E4" w14:textId="15B24F99" w:rsidR="001C2C08" w:rsidRPr="00C86028" w:rsidRDefault="00F81E36" w:rsidP="001C2C08">
      <w:pPr>
        <w:ind w:firstLine="567"/>
        <w:jc w:val="left"/>
        <w:rPr>
          <w:lang w:val="uk-UA"/>
        </w:rPr>
      </w:pPr>
      <w:r>
        <w:rPr>
          <w:lang w:val="uk-UA"/>
        </w:rPr>
        <w:t>Спеціальність _________________</w:t>
      </w:r>
      <w:r w:rsidR="001C2C08" w:rsidRPr="00C86028">
        <w:rPr>
          <w:lang w:val="uk-UA"/>
        </w:rPr>
        <w:t>__________________________________________________________</w:t>
      </w:r>
    </w:p>
    <w:p w14:paraId="7E14D16E" w14:textId="77777777" w:rsidR="001C2C08" w:rsidRPr="00C86028" w:rsidRDefault="001C2C08" w:rsidP="001C2C08">
      <w:pPr>
        <w:ind w:firstLine="567"/>
        <w:jc w:val="left"/>
        <w:rPr>
          <w:lang w:val="uk-UA"/>
        </w:rPr>
      </w:pPr>
      <w:r w:rsidRPr="00C86028">
        <w:rPr>
          <w:lang w:val="uk-UA"/>
        </w:rPr>
        <w:t>_______________________________________________________________________________________</w:t>
      </w:r>
    </w:p>
    <w:p w14:paraId="7FB36989" w14:textId="77777777" w:rsidR="001C2C08" w:rsidRPr="00C86028" w:rsidRDefault="001C2C08" w:rsidP="001C2C08">
      <w:pPr>
        <w:ind w:firstLine="567"/>
        <w:jc w:val="left"/>
        <w:rPr>
          <w:lang w:val="uk-UA"/>
        </w:rPr>
      </w:pPr>
      <w:r w:rsidRPr="00C86028">
        <w:rPr>
          <w:lang w:val="uk-UA"/>
        </w:rPr>
        <w:t>Рівень вищої освіти</w:t>
      </w:r>
      <w:r w:rsidRPr="00C86028">
        <w:rPr>
          <w:lang w:val="uk-UA"/>
        </w:rPr>
        <w:tab/>
        <w:t>_________________________________________________________________</w:t>
      </w:r>
    </w:p>
    <w:p w14:paraId="20E4A149" w14:textId="77777777" w:rsidR="001C2C08" w:rsidRPr="00C86028" w:rsidRDefault="001C2C08" w:rsidP="001C2C08">
      <w:pPr>
        <w:ind w:firstLine="567"/>
        <w:jc w:val="left"/>
        <w:rPr>
          <w:lang w:val="uk-UA"/>
        </w:rPr>
      </w:pPr>
      <w:r w:rsidRPr="00C86028">
        <w:rPr>
          <w:lang w:val="uk-UA"/>
        </w:rPr>
        <w:t>Курс</w:t>
      </w:r>
      <w:r w:rsidRPr="00C86028">
        <w:rPr>
          <w:lang w:val="uk-UA"/>
        </w:rPr>
        <w:tab/>
        <w:t>_______________________________ Група</w:t>
      </w:r>
      <w:r w:rsidRPr="00C86028">
        <w:rPr>
          <w:lang w:val="uk-UA"/>
        </w:rPr>
        <w:tab/>
        <w:t>____________________________________</w:t>
      </w:r>
    </w:p>
    <w:p w14:paraId="7E0C3260" w14:textId="77777777" w:rsidR="001C2C08" w:rsidRPr="00C86028" w:rsidRDefault="001C2C08" w:rsidP="00AE43CD">
      <w:pPr>
        <w:jc w:val="center"/>
        <w:rPr>
          <w:b/>
          <w:lang w:val="uk-UA"/>
        </w:rPr>
      </w:pPr>
    </w:p>
    <w:p w14:paraId="34F58A4E" w14:textId="77777777" w:rsidR="00AE43CD" w:rsidRPr="00C86028" w:rsidRDefault="00AE43CD" w:rsidP="00AE43CD">
      <w:pPr>
        <w:jc w:val="center"/>
        <w:rPr>
          <w:b/>
          <w:lang w:val="uk-UA"/>
        </w:rPr>
      </w:pPr>
      <w:r w:rsidRPr="00C86028">
        <w:rPr>
          <w:b/>
          <w:lang w:val="uk-UA"/>
        </w:rPr>
        <w:t>ВІДОМІСТЬ ОБЛІКУ УСПІШНОСТІ СТУДЕНТА № ____</w:t>
      </w:r>
    </w:p>
    <w:p w14:paraId="4AC7AEDF" w14:textId="77777777" w:rsidR="00AE43CD" w:rsidRPr="00C86028" w:rsidRDefault="00AE43CD" w:rsidP="00AE43CD">
      <w:pPr>
        <w:jc w:val="center"/>
        <w:rPr>
          <w:lang w:val="uk-UA"/>
        </w:rPr>
      </w:pPr>
      <w:r w:rsidRPr="00C86028">
        <w:rPr>
          <w:lang w:val="uk-UA"/>
        </w:rPr>
        <w:t>«_____» ______________________ 20</w:t>
      </w:r>
      <w:r w:rsidR="001C2C08" w:rsidRPr="00C86028">
        <w:rPr>
          <w:lang w:val="uk-UA"/>
        </w:rPr>
        <w:t>__</w:t>
      </w:r>
      <w:r w:rsidRPr="00C86028">
        <w:rPr>
          <w:lang w:val="uk-UA"/>
        </w:rPr>
        <w:t xml:space="preserve"> року</w:t>
      </w:r>
    </w:p>
    <w:p w14:paraId="698C875D" w14:textId="1E32B9FD" w:rsidR="00AE43CD" w:rsidRPr="00C86028" w:rsidRDefault="00AE43CD" w:rsidP="00AE43CD">
      <w:pPr>
        <w:jc w:val="center"/>
        <w:rPr>
          <w:b/>
          <w:lang w:val="uk-UA"/>
        </w:rPr>
      </w:pPr>
      <w:r w:rsidRPr="00C86028">
        <w:rPr>
          <w:b/>
          <w:lang w:val="uk-UA"/>
        </w:rPr>
        <w:t>(комісія)</w:t>
      </w:r>
    </w:p>
    <w:p w14:paraId="4F31D945" w14:textId="77777777" w:rsidR="00AE43CD" w:rsidRPr="00C86028" w:rsidRDefault="00AE43CD" w:rsidP="00AE43CD">
      <w:pPr>
        <w:rPr>
          <w:lang w:val="uk-UA"/>
        </w:rPr>
      </w:pPr>
    </w:p>
    <w:p w14:paraId="466907C7" w14:textId="77777777" w:rsidR="002B4208" w:rsidRPr="00C86028" w:rsidRDefault="002B4208" w:rsidP="002B4208">
      <w:pPr>
        <w:ind w:firstLine="567"/>
        <w:rPr>
          <w:sz w:val="28"/>
          <w:szCs w:val="28"/>
          <w:lang w:val="uk-UA"/>
        </w:rPr>
      </w:pPr>
      <w:r w:rsidRPr="00C86028">
        <w:rPr>
          <w:sz w:val="28"/>
          <w:szCs w:val="28"/>
          <w:lang w:val="uk-UA"/>
        </w:rPr>
        <w:t>з _____________________________________________________________</w:t>
      </w:r>
    </w:p>
    <w:p w14:paraId="465C43B8" w14:textId="77777777" w:rsidR="002B4208" w:rsidRPr="00C86028" w:rsidRDefault="002B4208" w:rsidP="002B4208">
      <w:pPr>
        <w:ind w:firstLine="567"/>
        <w:jc w:val="center"/>
        <w:rPr>
          <w:sz w:val="16"/>
          <w:szCs w:val="16"/>
          <w:lang w:val="uk-UA"/>
        </w:rPr>
      </w:pPr>
      <w:r w:rsidRPr="00C86028">
        <w:rPr>
          <w:sz w:val="16"/>
          <w:szCs w:val="16"/>
          <w:lang w:val="uk-UA"/>
        </w:rPr>
        <w:t>(назва навчальної дисципліни)</w:t>
      </w:r>
    </w:p>
    <w:p w14:paraId="5C9ECF4C" w14:textId="77777777" w:rsidR="002B4208" w:rsidRPr="00C86028" w:rsidRDefault="002B4208" w:rsidP="002B4208">
      <w:pPr>
        <w:ind w:firstLine="567"/>
        <w:jc w:val="both"/>
        <w:rPr>
          <w:lang w:val="uk-UA"/>
        </w:rPr>
      </w:pPr>
      <w:r w:rsidRPr="00C86028">
        <w:rPr>
          <w:lang w:val="uk-UA"/>
        </w:rPr>
        <w:t>за _____________________ навчальний семестр</w:t>
      </w:r>
    </w:p>
    <w:p w14:paraId="53836E33" w14:textId="77777777" w:rsidR="002B4208" w:rsidRPr="00C86028" w:rsidRDefault="002B4208" w:rsidP="002B4208">
      <w:pPr>
        <w:ind w:firstLine="567"/>
        <w:jc w:val="both"/>
        <w:rPr>
          <w:sz w:val="16"/>
          <w:szCs w:val="16"/>
          <w:lang w:val="uk-UA"/>
        </w:rPr>
      </w:pPr>
    </w:p>
    <w:p w14:paraId="74278153" w14:textId="77777777" w:rsidR="002B4208" w:rsidRPr="00C86028" w:rsidRDefault="002B4208" w:rsidP="002B4208">
      <w:pPr>
        <w:ind w:firstLine="567"/>
        <w:jc w:val="both"/>
        <w:rPr>
          <w:lang w:val="uk-UA"/>
        </w:rPr>
      </w:pPr>
      <w:r w:rsidRPr="00C86028">
        <w:rPr>
          <w:lang w:val="uk-UA"/>
        </w:rPr>
        <w:t xml:space="preserve">Форма </w:t>
      </w:r>
      <w:r w:rsidR="00D36369">
        <w:rPr>
          <w:lang w:val="uk-UA"/>
        </w:rPr>
        <w:t>підсумкового</w:t>
      </w:r>
      <w:r w:rsidRPr="00C86028">
        <w:rPr>
          <w:lang w:val="uk-UA"/>
        </w:rPr>
        <w:t xml:space="preserve"> контролю _____________________Загальна кількість годин _______/кредитів___</w:t>
      </w:r>
    </w:p>
    <w:p w14:paraId="2A995573" w14:textId="77777777" w:rsidR="002B4208" w:rsidRPr="00C86028" w:rsidRDefault="002B4208" w:rsidP="002B4208">
      <w:pPr>
        <w:ind w:left="2832" w:firstLine="708"/>
        <w:jc w:val="both"/>
        <w:rPr>
          <w:sz w:val="16"/>
          <w:szCs w:val="16"/>
          <w:lang w:val="uk-UA"/>
        </w:rPr>
      </w:pPr>
      <w:r w:rsidRPr="00C86028">
        <w:rPr>
          <w:sz w:val="16"/>
          <w:szCs w:val="16"/>
          <w:lang w:val="uk-UA"/>
        </w:rPr>
        <w:t xml:space="preserve">(екзамен, </w:t>
      </w:r>
      <w:proofErr w:type="spellStart"/>
      <w:r w:rsidRPr="00C86028">
        <w:rPr>
          <w:sz w:val="16"/>
          <w:szCs w:val="16"/>
          <w:lang w:val="uk-UA"/>
        </w:rPr>
        <w:t>диф.залік</w:t>
      </w:r>
      <w:proofErr w:type="spellEnd"/>
      <w:r w:rsidRPr="00C86028">
        <w:rPr>
          <w:sz w:val="16"/>
          <w:szCs w:val="16"/>
          <w:lang w:val="uk-UA"/>
        </w:rPr>
        <w:t>, залік)</w:t>
      </w:r>
    </w:p>
    <w:p w14:paraId="576FDFD6" w14:textId="77777777" w:rsidR="002B4208" w:rsidRPr="00C86028" w:rsidRDefault="002B4208" w:rsidP="002B4208">
      <w:pPr>
        <w:ind w:firstLine="567"/>
        <w:jc w:val="both"/>
        <w:rPr>
          <w:lang w:val="uk-UA"/>
        </w:rPr>
      </w:pPr>
      <w:r w:rsidRPr="00C86028">
        <w:rPr>
          <w:lang w:val="uk-UA"/>
        </w:rPr>
        <w:t>Науково-педагогічний працівник __________________________________________________________</w:t>
      </w:r>
    </w:p>
    <w:p w14:paraId="79EB0462" w14:textId="77777777" w:rsidR="002B4208" w:rsidRPr="00C86028" w:rsidRDefault="002B4208" w:rsidP="002B4208">
      <w:pPr>
        <w:ind w:left="2832" w:firstLine="708"/>
        <w:jc w:val="center"/>
        <w:rPr>
          <w:sz w:val="16"/>
          <w:szCs w:val="16"/>
          <w:lang w:val="uk-UA"/>
        </w:rPr>
      </w:pPr>
      <w:r w:rsidRPr="00C86028">
        <w:rPr>
          <w:sz w:val="16"/>
          <w:szCs w:val="16"/>
          <w:lang w:val="uk-UA"/>
        </w:rPr>
        <w:t>(посада, прізвище та ініціали НПП, який виставляє підсумкову оцінку)</w:t>
      </w:r>
    </w:p>
    <w:p w14:paraId="4814162B" w14:textId="77777777" w:rsidR="00A70602" w:rsidRPr="00C86028" w:rsidRDefault="00A70602" w:rsidP="00BB0525">
      <w:pPr>
        <w:ind w:firstLine="567"/>
        <w:jc w:val="center"/>
        <w:rPr>
          <w:rFonts w:ascii="Arial" w:hAnsi="Arial" w:cs="Arial"/>
          <w:lang w:val="uk-UA"/>
        </w:rPr>
      </w:pPr>
    </w:p>
    <w:tbl>
      <w:tblPr>
        <w:tblW w:w="4875" w:type="pct"/>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3102"/>
        <w:gridCol w:w="1190"/>
        <w:gridCol w:w="1007"/>
        <w:gridCol w:w="1261"/>
        <w:gridCol w:w="964"/>
        <w:gridCol w:w="1206"/>
      </w:tblGrid>
      <w:tr w:rsidR="00A70602" w:rsidRPr="00C86028" w14:paraId="1E8D66B3" w14:textId="77777777" w:rsidTr="006C41BC">
        <w:trPr>
          <w:cantSplit/>
          <w:trHeight w:val="280"/>
        </w:trPr>
        <w:tc>
          <w:tcPr>
            <w:tcW w:w="246" w:type="pct"/>
            <w:vMerge w:val="restart"/>
            <w:tcMar>
              <w:left w:w="0" w:type="dxa"/>
              <w:right w:w="0" w:type="dxa"/>
            </w:tcMar>
            <w:vAlign w:val="center"/>
          </w:tcPr>
          <w:p w14:paraId="45A33F1F" w14:textId="77777777" w:rsidR="00A70602" w:rsidRPr="00C86028" w:rsidRDefault="00A70602" w:rsidP="006C41BC">
            <w:pPr>
              <w:jc w:val="center"/>
              <w:rPr>
                <w:sz w:val="18"/>
                <w:szCs w:val="18"/>
                <w:lang w:val="uk-UA"/>
              </w:rPr>
            </w:pPr>
            <w:r w:rsidRPr="00C86028">
              <w:rPr>
                <w:sz w:val="18"/>
                <w:szCs w:val="18"/>
                <w:lang w:val="uk-UA"/>
              </w:rPr>
              <w:t xml:space="preserve">№ </w:t>
            </w:r>
          </w:p>
          <w:p w14:paraId="22B95763" w14:textId="77777777" w:rsidR="00A70602" w:rsidRPr="00C86028" w:rsidRDefault="00A70602" w:rsidP="006C41BC">
            <w:pPr>
              <w:jc w:val="center"/>
              <w:rPr>
                <w:sz w:val="18"/>
                <w:szCs w:val="18"/>
                <w:lang w:val="uk-UA"/>
              </w:rPr>
            </w:pPr>
            <w:r w:rsidRPr="00C86028">
              <w:rPr>
                <w:sz w:val="18"/>
                <w:szCs w:val="18"/>
                <w:lang w:val="uk-UA"/>
              </w:rPr>
              <w:t>з/п</w:t>
            </w:r>
          </w:p>
        </w:tc>
        <w:tc>
          <w:tcPr>
            <w:tcW w:w="1725" w:type="pct"/>
            <w:vMerge w:val="restart"/>
            <w:tcMar>
              <w:left w:w="0" w:type="dxa"/>
              <w:right w:w="0" w:type="dxa"/>
            </w:tcMar>
            <w:vAlign w:val="center"/>
          </w:tcPr>
          <w:p w14:paraId="3B5A439D" w14:textId="77777777" w:rsidR="00A70602" w:rsidRPr="00C86028" w:rsidRDefault="00A70602" w:rsidP="006C41BC">
            <w:pPr>
              <w:jc w:val="center"/>
              <w:rPr>
                <w:sz w:val="18"/>
                <w:szCs w:val="18"/>
                <w:lang w:val="uk-UA"/>
              </w:rPr>
            </w:pPr>
            <w:r w:rsidRPr="00C86028">
              <w:rPr>
                <w:sz w:val="18"/>
                <w:szCs w:val="18"/>
                <w:lang w:val="uk-UA"/>
              </w:rPr>
              <w:t>Прізвище та ініціали студента</w:t>
            </w:r>
          </w:p>
        </w:tc>
        <w:tc>
          <w:tcPr>
            <w:tcW w:w="678" w:type="pct"/>
            <w:vMerge w:val="restart"/>
            <w:tcMar>
              <w:left w:w="0" w:type="dxa"/>
              <w:right w:w="0" w:type="dxa"/>
            </w:tcMar>
            <w:vAlign w:val="center"/>
          </w:tcPr>
          <w:p w14:paraId="10E09EED" w14:textId="77777777" w:rsidR="00A70602" w:rsidRPr="00C86028" w:rsidRDefault="00A70602" w:rsidP="006C41BC">
            <w:pPr>
              <w:jc w:val="center"/>
              <w:rPr>
                <w:sz w:val="18"/>
                <w:szCs w:val="18"/>
                <w:lang w:val="uk-UA"/>
              </w:rPr>
            </w:pPr>
            <w:r w:rsidRPr="00C86028">
              <w:rPr>
                <w:sz w:val="18"/>
                <w:szCs w:val="18"/>
                <w:lang w:val="uk-UA"/>
              </w:rPr>
              <w:t>№ залікової книжки</w:t>
            </w:r>
          </w:p>
        </w:tc>
        <w:tc>
          <w:tcPr>
            <w:tcW w:w="1295" w:type="pct"/>
            <w:gridSpan w:val="2"/>
            <w:shd w:val="clear" w:color="auto" w:fill="auto"/>
            <w:tcMar>
              <w:left w:w="0" w:type="dxa"/>
              <w:right w:w="0" w:type="dxa"/>
            </w:tcMar>
            <w:vAlign w:val="center"/>
          </w:tcPr>
          <w:p w14:paraId="143DA91E" w14:textId="77777777" w:rsidR="00A70602" w:rsidRPr="00C86028" w:rsidRDefault="00A70602" w:rsidP="006C41BC">
            <w:pPr>
              <w:jc w:val="center"/>
              <w:rPr>
                <w:sz w:val="18"/>
                <w:szCs w:val="18"/>
                <w:lang w:val="uk-UA"/>
              </w:rPr>
            </w:pPr>
            <w:r w:rsidRPr="00C86028">
              <w:rPr>
                <w:sz w:val="18"/>
                <w:szCs w:val="18"/>
                <w:lang w:val="uk-UA"/>
              </w:rPr>
              <w:t>Оцінка</w:t>
            </w:r>
          </w:p>
        </w:tc>
        <w:tc>
          <w:tcPr>
            <w:tcW w:w="554" w:type="pct"/>
            <w:vMerge w:val="restart"/>
            <w:vAlign w:val="center"/>
          </w:tcPr>
          <w:p w14:paraId="1C8D8E29" w14:textId="77777777" w:rsidR="00A70602" w:rsidRPr="00C86028" w:rsidRDefault="00A70602" w:rsidP="006C41BC">
            <w:pPr>
              <w:jc w:val="center"/>
              <w:rPr>
                <w:sz w:val="18"/>
                <w:szCs w:val="18"/>
                <w:lang w:val="uk-UA"/>
              </w:rPr>
            </w:pPr>
            <w:r w:rsidRPr="00C86028">
              <w:rPr>
                <w:sz w:val="18"/>
                <w:szCs w:val="18"/>
                <w:lang w:val="uk-UA"/>
              </w:rPr>
              <w:t>Дата</w:t>
            </w:r>
          </w:p>
        </w:tc>
        <w:tc>
          <w:tcPr>
            <w:tcW w:w="502" w:type="pct"/>
            <w:vMerge w:val="restart"/>
            <w:tcMar>
              <w:left w:w="0" w:type="dxa"/>
              <w:right w:w="0" w:type="dxa"/>
            </w:tcMar>
            <w:vAlign w:val="center"/>
          </w:tcPr>
          <w:p w14:paraId="7D937F73" w14:textId="77777777" w:rsidR="00A70602" w:rsidRPr="00C86028" w:rsidRDefault="00A70602" w:rsidP="006C41BC">
            <w:pPr>
              <w:jc w:val="center"/>
              <w:rPr>
                <w:sz w:val="18"/>
                <w:szCs w:val="18"/>
                <w:lang w:val="uk-UA"/>
              </w:rPr>
            </w:pPr>
            <w:r w:rsidRPr="00C86028">
              <w:rPr>
                <w:lang w:val="uk-UA"/>
              </w:rPr>
              <w:t>Підпис науково-педагогічного працівника</w:t>
            </w:r>
          </w:p>
        </w:tc>
      </w:tr>
      <w:tr w:rsidR="00A70602" w:rsidRPr="00C86028" w14:paraId="384C8173" w14:textId="77777777" w:rsidTr="006C41BC">
        <w:trPr>
          <w:cantSplit/>
          <w:trHeight w:val="742"/>
        </w:trPr>
        <w:tc>
          <w:tcPr>
            <w:tcW w:w="246" w:type="pct"/>
            <w:vMerge/>
            <w:tcMar>
              <w:left w:w="0" w:type="dxa"/>
              <w:right w:w="0" w:type="dxa"/>
            </w:tcMar>
            <w:vAlign w:val="center"/>
          </w:tcPr>
          <w:p w14:paraId="31A9A7B0" w14:textId="77777777" w:rsidR="00A70602" w:rsidRPr="00C86028" w:rsidRDefault="00A70602" w:rsidP="006C41BC">
            <w:pPr>
              <w:jc w:val="center"/>
              <w:rPr>
                <w:lang w:val="uk-UA"/>
              </w:rPr>
            </w:pPr>
          </w:p>
        </w:tc>
        <w:tc>
          <w:tcPr>
            <w:tcW w:w="1725" w:type="pct"/>
            <w:vMerge/>
            <w:tcMar>
              <w:left w:w="0" w:type="dxa"/>
              <w:right w:w="0" w:type="dxa"/>
            </w:tcMar>
            <w:vAlign w:val="center"/>
          </w:tcPr>
          <w:p w14:paraId="5492C96D" w14:textId="77777777" w:rsidR="00A70602" w:rsidRPr="00C86028" w:rsidRDefault="00A70602" w:rsidP="006C41BC">
            <w:pPr>
              <w:jc w:val="center"/>
              <w:rPr>
                <w:lang w:val="uk-UA"/>
              </w:rPr>
            </w:pPr>
          </w:p>
        </w:tc>
        <w:tc>
          <w:tcPr>
            <w:tcW w:w="678" w:type="pct"/>
            <w:vMerge/>
            <w:tcMar>
              <w:left w:w="0" w:type="dxa"/>
              <w:right w:w="0" w:type="dxa"/>
            </w:tcMar>
            <w:vAlign w:val="center"/>
          </w:tcPr>
          <w:p w14:paraId="1E46472C" w14:textId="77777777" w:rsidR="00A70602" w:rsidRPr="00C86028" w:rsidRDefault="00A70602" w:rsidP="006C41BC">
            <w:pPr>
              <w:jc w:val="center"/>
              <w:rPr>
                <w:lang w:val="uk-UA"/>
              </w:rPr>
            </w:pPr>
          </w:p>
        </w:tc>
        <w:tc>
          <w:tcPr>
            <w:tcW w:w="578" w:type="pct"/>
            <w:shd w:val="clear" w:color="auto" w:fill="auto"/>
            <w:tcMar>
              <w:left w:w="0" w:type="dxa"/>
              <w:right w:w="0" w:type="dxa"/>
            </w:tcMar>
            <w:vAlign w:val="center"/>
          </w:tcPr>
          <w:p w14:paraId="09251E08" w14:textId="77777777" w:rsidR="00A70602" w:rsidRPr="00C86028" w:rsidRDefault="00A70602" w:rsidP="006C41BC">
            <w:pPr>
              <w:jc w:val="center"/>
              <w:rPr>
                <w:lang w:val="uk-UA"/>
              </w:rPr>
            </w:pPr>
            <w:r w:rsidRPr="00C86028">
              <w:rPr>
                <w:lang w:val="uk-UA"/>
              </w:rPr>
              <w:t>кількість балів за 100 бальною шкалою</w:t>
            </w:r>
          </w:p>
        </w:tc>
        <w:tc>
          <w:tcPr>
            <w:tcW w:w="717" w:type="pct"/>
            <w:tcMar>
              <w:left w:w="0" w:type="dxa"/>
              <w:right w:w="0" w:type="dxa"/>
            </w:tcMar>
            <w:vAlign w:val="center"/>
          </w:tcPr>
          <w:p w14:paraId="6FFDD179" w14:textId="77777777" w:rsidR="00A70602" w:rsidRPr="00C86028" w:rsidRDefault="00A70602" w:rsidP="006C41BC">
            <w:pPr>
              <w:jc w:val="center"/>
              <w:rPr>
                <w:lang w:val="uk-UA"/>
              </w:rPr>
            </w:pPr>
            <w:r w:rsidRPr="00C86028">
              <w:rPr>
                <w:lang w:val="uk-UA"/>
              </w:rPr>
              <w:t xml:space="preserve">за </w:t>
            </w:r>
          </w:p>
          <w:p w14:paraId="775A147A" w14:textId="77777777" w:rsidR="00A70602" w:rsidRPr="00C86028" w:rsidRDefault="00A70602" w:rsidP="006C41BC">
            <w:pPr>
              <w:jc w:val="center"/>
              <w:rPr>
                <w:lang w:val="uk-UA"/>
              </w:rPr>
            </w:pPr>
            <w:r w:rsidRPr="00C86028">
              <w:rPr>
                <w:lang w:val="uk-UA"/>
              </w:rPr>
              <w:t xml:space="preserve">національною шкалою </w:t>
            </w:r>
          </w:p>
        </w:tc>
        <w:tc>
          <w:tcPr>
            <w:tcW w:w="554" w:type="pct"/>
            <w:vMerge/>
            <w:tcMar>
              <w:left w:w="0" w:type="dxa"/>
              <w:right w:w="0" w:type="dxa"/>
            </w:tcMar>
            <w:vAlign w:val="center"/>
          </w:tcPr>
          <w:p w14:paraId="55D08088" w14:textId="77777777" w:rsidR="00A70602" w:rsidRPr="00C86028" w:rsidRDefault="00A70602" w:rsidP="006C41BC">
            <w:pPr>
              <w:jc w:val="center"/>
              <w:rPr>
                <w:lang w:val="uk-UA"/>
              </w:rPr>
            </w:pPr>
          </w:p>
        </w:tc>
        <w:tc>
          <w:tcPr>
            <w:tcW w:w="502" w:type="pct"/>
            <w:vMerge/>
            <w:tcMar>
              <w:left w:w="0" w:type="dxa"/>
              <w:right w:w="0" w:type="dxa"/>
            </w:tcMar>
            <w:vAlign w:val="center"/>
          </w:tcPr>
          <w:p w14:paraId="3ADFD71F" w14:textId="77777777" w:rsidR="00A70602" w:rsidRPr="00C86028" w:rsidRDefault="00A70602" w:rsidP="006C41BC">
            <w:pPr>
              <w:jc w:val="center"/>
              <w:rPr>
                <w:lang w:val="uk-UA"/>
              </w:rPr>
            </w:pPr>
          </w:p>
        </w:tc>
      </w:tr>
      <w:tr w:rsidR="00A70602" w:rsidRPr="00C86028" w14:paraId="61E44B4A" w14:textId="77777777" w:rsidTr="006C41BC">
        <w:tc>
          <w:tcPr>
            <w:tcW w:w="246" w:type="pct"/>
            <w:tcMar>
              <w:left w:w="0" w:type="dxa"/>
              <w:right w:w="0" w:type="dxa"/>
            </w:tcMar>
          </w:tcPr>
          <w:p w14:paraId="6A0EF3AA" w14:textId="77777777" w:rsidR="00A70602" w:rsidRPr="00C86028" w:rsidRDefault="00A70602" w:rsidP="006C41BC">
            <w:pPr>
              <w:jc w:val="center"/>
              <w:rPr>
                <w:lang w:val="uk-UA"/>
              </w:rPr>
            </w:pPr>
            <w:r w:rsidRPr="00C86028">
              <w:rPr>
                <w:lang w:val="uk-UA"/>
              </w:rPr>
              <w:t>1</w:t>
            </w:r>
          </w:p>
        </w:tc>
        <w:tc>
          <w:tcPr>
            <w:tcW w:w="1725" w:type="pct"/>
            <w:tcMar>
              <w:left w:w="0" w:type="dxa"/>
              <w:right w:w="0" w:type="dxa"/>
            </w:tcMar>
          </w:tcPr>
          <w:p w14:paraId="5AA6A742" w14:textId="77777777" w:rsidR="00A70602" w:rsidRPr="00C86028" w:rsidRDefault="00A70602" w:rsidP="006C41BC">
            <w:pPr>
              <w:jc w:val="center"/>
              <w:rPr>
                <w:lang w:val="uk-UA"/>
              </w:rPr>
            </w:pPr>
            <w:r w:rsidRPr="00C86028">
              <w:rPr>
                <w:lang w:val="uk-UA"/>
              </w:rPr>
              <w:t>2</w:t>
            </w:r>
          </w:p>
        </w:tc>
        <w:tc>
          <w:tcPr>
            <w:tcW w:w="678" w:type="pct"/>
            <w:tcMar>
              <w:left w:w="0" w:type="dxa"/>
              <w:right w:w="0" w:type="dxa"/>
            </w:tcMar>
          </w:tcPr>
          <w:p w14:paraId="466B7B66" w14:textId="77777777" w:rsidR="00A70602" w:rsidRPr="00C86028" w:rsidRDefault="00A70602" w:rsidP="006C41BC">
            <w:pPr>
              <w:jc w:val="center"/>
              <w:rPr>
                <w:lang w:val="uk-UA"/>
              </w:rPr>
            </w:pPr>
            <w:r w:rsidRPr="00C86028">
              <w:rPr>
                <w:lang w:val="uk-UA"/>
              </w:rPr>
              <w:t>3</w:t>
            </w:r>
          </w:p>
        </w:tc>
        <w:tc>
          <w:tcPr>
            <w:tcW w:w="578" w:type="pct"/>
            <w:tcMar>
              <w:left w:w="0" w:type="dxa"/>
              <w:right w:w="0" w:type="dxa"/>
            </w:tcMar>
          </w:tcPr>
          <w:p w14:paraId="2469CB87" w14:textId="77777777" w:rsidR="00A70602" w:rsidRPr="00C86028" w:rsidRDefault="00A70602" w:rsidP="006C41BC">
            <w:pPr>
              <w:jc w:val="center"/>
              <w:rPr>
                <w:lang w:val="uk-UA"/>
              </w:rPr>
            </w:pPr>
            <w:r w:rsidRPr="00C86028">
              <w:rPr>
                <w:lang w:val="uk-UA"/>
              </w:rPr>
              <w:t>4</w:t>
            </w:r>
          </w:p>
        </w:tc>
        <w:tc>
          <w:tcPr>
            <w:tcW w:w="717" w:type="pct"/>
            <w:tcMar>
              <w:left w:w="0" w:type="dxa"/>
              <w:right w:w="0" w:type="dxa"/>
            </w:tcMar>
          </w:tcPr>
          <w:p w14:paraId="09B1BADC" w14:textId="77777777" w:rsidR="00A70602" w:rsidRPr="00C86028" w:rsidRDefault="00A70602" w:rsidP="006C41BC">
            <w:pPr>
              <w:jc w:val="center"/>
              <w:rPr>
                <w:lang w:val="uk-UA"/>
              </w:rPr>
            </w:pPr>
            <w:r w:rsidRPr="00C86028">
              <w:rPr>
                <w:lang w:val="uk-UA"/>
              </w:rPr>
              <w:t>5</w:t>
            </w:r>
          </w:p>
        </w:tc>
        <w:tc>
          <w:tcPr>
            <w:tcW w:w="554" w:type="pct"/>
            <w:tcMar>
              <w:left w:w="0" w:type="dxa"/>
              <w:right w:w="0" w:type="dxa"/>
            </w:tcMar>
          </w:tcPr>
          <w:p w14:paraId="025A41F9" w14:textId="77777777" w:rsidR="00A70602" w:rsidRPr="00C86028" w:rsidRDefault="00A70602" w:rsidP="006C41BC">
            <w:pPr>
              <w:jc w:val="center"/>
              <w:rPr>
                <w:lang w:val="uk-UA"/>
              </w:rPr>
            </w:pPr>
            <w:r w:rsidRPr="00C86028">
              <w:rPr>
                <w:lang w:val="uk-UA"/>
              </w:rPr>
              <w:t>7</w:t>
            </w:r>
          </w:p>
        </w:tc>
        <w:tc>
          <w:tcPr>
            <w:tcW w:w="502" w:type="pct"/>
            <w:tcMar>
              <w:left w:w="0" w:type="dxa"/>
              <w:right w:w="0" w:type="dxa"/>
            </w:tcMar>
          </w:tcPr>
          <w:p w14:paraId="5BA19BD6" w14:textId="77777777" w:rsidR="00A70602" w:rsidRPr="00C86028" w:rsidRDefault="00A70602" w:rsidP="006C41BC">
            <w:pPr>
              <w:jc w:val="center"/>
              <w:rPr>
                <w:lang w:val="uk-UA"/>
              </w:rPr>
            </w:pPr>
            <w:r w:rsidRPr="00C86028">
              <w:rPr>
                <w:lang w:val="uk-UA"/>
              </w:rPr>
              <w:t>8</w:t>
            </w:r>
          </w:p>
        </w:tc>
      </w:tr>
      <w:tr w:rsidR="00A70602" w:rsidRPr="00C86028" w14:paraId="38D330A5" w14:textId="77777777" w:rsidTr="006C41BC">
        <w:tc>
          <w:tcPr>
            <w:tcW w:w="246" w:type="pct"/>
            <w:tcMar>
              <w:left w:w="0" w:type="dxa"/>
              <w:right w:w="0" w:type="dxa"/>
            </w:tcMar>
          </w:tcPr>
          <w:p w14:paraId="0E2951F8" w14:textId="77777777" w:rsidR="00A70602" w:rsidRPr="00C86028" w:rsidRDefault="00A70602" w:rsidP="006C41BC">
            <w:pPr>
              <w:jc w:val="center"/>
              <w:rPr>
                <w:lang w:val="uk-UA"/>
              </w:rPr>
            </w:pPr>
          </w:p>
        </w:tc>
        <w:tc>
          <w:tcPr>
            <w:tcW w:w="1725" w:type="pct"/>
            <w:tcMar>
              <w:left w:w="0" w:type="dxa"/>
              <w:right w:w="0" w:type="dxa"/>
            </w:tcMar>
          </w:tcPr>
          <w:p w14:paraId="623A42C6" w14:textId="77777777" w:rsidR="00A70602" w:rsidRPr="00C86028" w:rsidRDefault="00A70602" w:rsidP="006C41BC">
            <w:pPr>
              <w:rPr>
                <w:rFonts w:ascii="Arial" w:hAnsi="Arial" w:cs="Arial"/>
                <w:lang w:val="uk-UA"/>
              </w:rPr>
            </w:pPr>
          </w:p>
        </w:tc>
        <w:tc>
          <w:tcPr>
            <w:tcW w:w="678" w:type="pct"/>
            <w:tcMar>
              <w:left w:w="0" w:type="dxa"/>
              <w:right w:w="0" w:type="dxa"/>
            </w:tcMar>
          </w:tcPr>
          <w:p w14:paraId="7020A228" w14:textId="77777777" w:rsidR="00A70602" w:rsidRPr="00C86028" w:rsidRDefault="00A70602" w:rsidP="006C41BC">
            <w:pPr>
              <w:rPr>
                <w:rFonts w:ascii="Arial" w:hAnsi="Arial" w:cs="Arial"/>
                <w:lang w:val="uk-UA"/>
              </w:rPr>
            </w:pPr>
          </w:p>
        </w:tc>
        <w:tc>
          <w:tcPr>
            <w:tcW w:w="578" w:type="pct"/>
            <w:tcMar>
              <w:left w:w="0" w:type="dxa"/>
              <w:right w:w="0" w:type="dxa"/>
            </w:tcMar>
          </w:tcPr>
          <w:p w14:paraId="2EF9DEE1" w14:textId="77777777" w:rsidR="00A70602" w:rsidRPr="00C86028" w:rsidRDefault="00A70602" w:rsidP="006C41BC">
            <w:pPr>
              <w:rPr>
                <w:rFonts w:ascii="Arial" w:hAnsi="Arial" w:cs="Arial"/>
                <w:lang w:val="uk-UA"/>
              </w:rPr>
            </w:pPr>
          </w:p>
        </w:tc>
        <w:tc>
          <w:tcPr>
            <w:tcW w:w="717" w:type="pct"/>
            <w:tcMar>
              <w:left w:w="0" w:type="dxa"/>
              <w:right w:w="0" w:type="dxa"/>
            </w:tcMar>
          </w:tcPr>
          <w:p w14:paraId="42E82B70" w14:textId="77777777" w:rsidR="00A70602" w:rsidRPr="00C86028" w:rsidRDefault="00A70602" w:rsidP="006C41BC">
            <w:pPr>
              <w:rPr>
                <w:rFonts w:ascii="Arial" w:hAnsi="Arial" w:cs="Arial"/>
                <w:lang w:val="uk-UA"/>
              </w:rPr>
            </w:pPr>
          </w:p>
        </w:tc>
        <w:tc>
          <w:tcPr>
            <w:tcW w:w="554" w:type="pct"/>
            <w:tcMar>
              <w:left w:w="0" w:type="dxa"/>
              <w:right w:w="0" w:type="dxa"/>
            </w:tcMar>
          </w:tcPr>
          <w:p w14:paraId="5FD74F63" w14:textId="77777777" w:rsidR="00A70602" w:rsidRPr="00C86028" w:rsidRDefault="00A70602" w:rsidP="006C41BC">
            <w:pPr>
              <w:rPr>
                <w:rFonts w:ascii="Arial" w:hAnsi="Arial" w:cs="Arial"/>
                <w:lang w:val="uk-UA"/>
              </w:rPr>
            </w:pPr>
          </w:p>
        </w:tc>
        <w:tc>
          <w:tcPr>
            <w:tcW w:w="502" w:type="pct"/>
            <w:tcMar>
              <w:left w:w="0" w:type="dxa"/>
              <w:right w:w="0" w:type="dxa"/>
            </w:tcMar>
          </w:tcPr>
          <w:p w14:paraId="620D71CA" w14:textId="77777777" w:rsidR="00A70602" w:rsidRPr="00C86028" w:rsidRDefault="00A70602" w:rsidP="006C41BC">
            <w:pPr>
              <w:rPr>
                <w:rFonts w:ascii="Arial" w:hAnsi="Arial" w:cs="Arial"/>
                <w:lang w:val="uk-UA"/>
              </w:rPr>
            </w:pPr>
          </w:p>
        </w:tc>
      </w:tr>
      <w:tr w:rsidR="00A70602" w:rsidRPr="00C86028" w14:paraId="2AAA0C3C" w14:textId="77777777" w:rsidTr="006C41BC">
        <w:tc>
          <w:tcPr>
            <w:tcW w:w="246" w:type="pct"/>
            <w:tcMar>
              <w:left w:w="0" w:type="dxa"/>
              <w:right w:w="0" w:type="dxa"/>
            </w:tcMar>
          </w:tcPr>
          <w:p w14:paraId="18FDF0C0" w14:textId="77777777" w:rsidR="00A70602" w:rsidRPr="00C86028" w:rsidRDefault="00A70602" w:rsidP="006C41BC">
            <w:pPr>
              <w:jc w:val="center"/>
              <w:rPr>
                <w:lang w:val="uk-UA"/>
              </w:rPr>
            </w:pPr>
          </w:p>
        </w:tc>
        <w:tc>
          <w:tcPr>
            <w:tcW w:w="1725" w:type="pct"/>
            <w:tcMar>
              <w:left w:w="0" w:type="dxa"/>
              <w:right w:w="0" w:type="dxa"/>
            </w:tcMar>
          </w:tcPr>
          <w:p w14:paraId="6109C22D" w14:textId="77777777" w:rsidR="00A70602" w:rsidRPr="00C86028" w:rsidRDefault="00A70602" w:rsidP="006C41BC">
            <w:pPr>
              <w:rPr>
                <w:rFonts w:ascii="Arial" w:hAnsi="Arial" w:cs="Arial"/>
                <w:lang w:val="uk-UA"/>
              </w:rPr>
            </w:pPr>
          </w:p>
        </w:tc>
        <w:tc>
          <w:tcPr>
            <w:tcW w:w="678" w:type="pct"/>
            <w:tcMar>
              <w:left w:w="0" w:type="dxa"/>
              <w:right w:w="0" w:type="dxa"/>
            </w:tcMar>
          </w:tcPr>
          <w:p w14:paraId="4E6B1CAD" w14:textId="77777777" w:rsidR="00A70602" w:rsidRPr="00C86028" w:rsidRDefault="00A70602" w:rsidP="006C41BC">
            <w:pPr>
              <w:rPr>
                <w:rFonts w:ascii="Arial" w:hAnsi="Arial" w:cs="Arial"/>
                <w:lang w:val="uk-UA"/>
              </w:rPr>
            </w:pPr>
          </w:p>
        </w:tc>
        <w:tc>
          <w:tcPr>
            <w:tcW w:w="578" w:type="pct"/>
            <w:tcMar>
              <w:left w:w="0" w:type="dxa"/>
              <w:right w:w="0" w:type="dxa"/>
            </w:tcMar>
          </w:tcPr>
          <w:p w14:paraId="7E37FB00" w14:textId="77777777" w:rsidR="00A70602" w:rsidRPr="00C86028" w:rsidRDefault="00A70602" w:rsidP="006C41BC">
            <w:pPr>
              <w:rPr>
                <w:rFonts w:ascii="Arial" w:hAnsi="Arial" w:cs="Arial"/>
                <w:lang w:val="uk-UA"/>
              </w:rPr>
            </w:pPr>
          </w:p>
        </w:tc>
        <w:tc>
          <w:tcPr>
            <w:tcW w:w="717" w:type="pct"/>
            <w:tcMar>
              <w:left w:w="0" w:type="dxa"/>
              <w:right w:w="0" w:type="dxa"/>
            </w:tcMar>
          </w:tcPr>
          <w:p w14:paraId="44A52D41" w14:textId="77777777" w:rsidR="00A70602" w:rsidRPr="00C86028" w:rsidRDefault="00A70602" w:rsidP="006C41BC">
            <w:pPr>
              <w:rPr>
                <w:rFonts w:ascii="Arial" w:hAnsi="Arial" w:cs="Arial"/>
                <w:lang w:val="uk-UA"/>
              </w:rPr>
            </w:pPr>
          </w:p>
        </w:tc>
        <w:tc>
          <w:tcPr>
            <w:tcW w:w="554" w:type="pct"/>
            <w:tcMar>
              <w:left w:w="0" w:type="dxa"/>
              <w:right w:w="0" w:type="dxa"/>
            </w:tcMar>
          </w:tcPr>
          <w:p w14:paraId="0FC5F301" w14:textId="77777777" w:rsidR="00A70602" w:rsidRPr="00C86028" w:rsidRDefault="00A70602" w:rsidP="006C41BC">
            <w:pPr>
              <w:rPr>
                <w:rFonts w:ascii="Arial" w:hAnsi="Arial" w:cs="Arial"/>
                <w:lang w:val="uk-UA"/>
              </w:rPr>
            </w:pPr>
          </w:p>
        </w:tc>
        <w:tc>
          <w:tcPr>
            <w:tcW w:w="502" w:type="pct"/>
            <w:tcMar>
              <w:left w:w="0" w:type="dxa"/>
              <w:right w:w="0" w:type="dxa"/>
            </w:tcMar>
          </w:tcPr>
          <w:p w14:paraId="38081F6B" w14:textId="77777777" w:rsidR="00A70602" w:rsidRPr="00C86028" w:rsidRDefault="00A70602" w:rsidP="006C41BC">
            <w:pPr>
              <w:rPr>
                <w:rFonts w:ascii="Arial" w:hAnsi="Arial" w:cs="Arial"/>
                <w:lang w:val="uk-UA"/>
              </w:rPr>
            </w:pPr>
          </w:p>
        </w:tc>
      </w:tr>
      <w:tr w:rsidR="00A70602" w:rsidRPr="00C86028" w14:paraId="1DC2E417" w14:textId="77777777" w:rsidTr="006C41BC">
        <w:tc>
          <w:tcPr>
            <w:tcW w:w="246" w:type="pct"/>
            <w:tcMar>
              <w:left w:w="0" w:type="dxa"/>
              <w:right w:w="0" w:type="dxa"/>
            </w:tcMar>
          </w:tcPr>
          <w:p w14:paraId="58A434C2" w14:textId="77777777" w:rsidR="00A70602" w:rsidRPr="00C86028" w:rsidRDefault="00A70602" w:rsidP="006C41BC">
            <w:pPr>
              <w:jc w:val="center"/>
              <w:rPr>
                <w:lang w:val="uk-UA"/>
              </w:rPr>
            </w:pPr>
          </w:p>
        </w:tc>
        <w:tc>
          <w:tcPr>
            <w:tcW w:w="1725" w:type="pct"/>
            <w:tcMar>
              <w:left w:w="0" w:type="dxa"/>
              <w:right w:w="0" w:type="dxa"/>
            </w:tcMar>
          </w:tcPr>
          <w:p w14:paraId="2E88E3F3" w14:textId="77777777" w:rsidR="00A70602" w:rsidRPr="00C86028" w:rsidRDefault="00A70602" w:rsidP="006C41BC">
            <w:pPr>
              <w:rPr>
                <w:rFonts w:ascii="Arial" w:hAnsi="Arial" w:cs="Arial"/>
                <w:lang w:val="uk-UA"/>
              </w:rPr>
            </w:pPr>
          </w:p>
        </w:tc>
        <w:tc>
          <w:tcPr>
            <w:tcW w:w="678" w:type="pct"/>
            <w:tcMar>
              <w:left w:w="0" w:type="dxa"/>
              <w:right w:w="0" w:type="dxa"/>
            </w:tcMar>
          </w:tcPr>
          <w:p w14:paraId="549DA337" w14:textId="77777777" w:rsidR="00A70602" w:rsidRPr="00C86028" w:rsidRDefault="00A70602" w:rsidP="006C41BC">
            <w:pPr>
              <w:rPr>
                <w:rFonts w:ascii="Arial" w:hAnsi="Arial" w:cs="Arial"/>
                <w:lang w:val="uk-UA"/>
              </w:rPr>
            </w:pPr>
          </w:p>
        </w:tc>
        <w:tc>
          <w:tcPr>
            <w:tcW w:w="578" w:type="pct"/>
            <w:tcMar>
              <w:left w:w="0" w:type="dxa"/>
              <w:right w:w="0" w:type="dxa"/>
            </w:tcMar>
          </w:tcPr>
          <w:p w14:paraId="3E8B48D3" w14:textId="77777777" w:rsidR="00A70602" w:rsidRPr="00C86028" w:rsidRDefault="00A70602" w:rsidP="006C41BC">
            <w:pPr>
              <w:rPr>
                <w:rFonts w:ascii="Arial" w:hAnsi="Arial" w:cs="Arial"/>
                <w:lang w:val="uk-UA"/>
              </w:rPr>
            </w:pPr>
          </w:p>
        </w:tc>
        <w:tc>
          <w:tcPr>
            <w:tcW w:w="717" w:type="pct"/>
            <w:tcMar>
              <w:left w:w="0" w:type="dxa"/>
              <w:right w:w="0" w:type="dxa"/>
            </w:tcMar>
          </w:tcPr>
          <w:p w14:paraId="0075AA50" w14:textId="77777777" w:rsidR="00A70602" w:rsidRPr="00C86028" w:rsidRDefault="00A70602" w:rsidP="006C41BC">
            <w:pPr>
              <w:rPr>
                <w:rFonts w:ascii="Arial" w:hAnsi="Arial" w:cs="Arial"/>
                <w:lang w:val="uk-UA"/>
              </w:rPr>
            </w:pPr>
          </w:p>
        </w:tc>
        <w:tc>
          <w:tcPr>
            <w:tcW w:w="554" w:type="pct"/>
            <w:tcMar>
              <w:left w:w="0" w:type="dxa"/>
              <w:right w:w="0" w:type="dxa"/>
            </w:tcMar>
          </w:tcPr>
          <w:p w14:paraId="3D136281" w14:textId="77777777" w:rsidR="00A70602" w:rsidRPr="00C86028" w:rsidRDefault="00A70602" w:rsidP="006C41BC">
            <w:pPr>
              <w:rPr>
                <w:rFonts w:ascii="Arial" w:hAnsi="Arial" w:cs="Arial"/>
                <w:lang w:val="uk-UA"/>
              </w:rPr>
            </w:pPr>
          </w:p>
        </w:tc>
        <w:tc>
          <w:tcPr>
            <w:tcW w:w="502" w:type="pct"/>
            <w:tcMar>
              <w:left w:w="0" w:type="dxa"/>
              <w:right w:w="0" w:type="dxa"/>
            </w:tcMar>
          </w:tcPr>
          <w:p w14:paraId="2BB6C57C" w14:textId="77777777" w:rsidR="00A70602" w:rsidRPr="00C86028" w:rsidRDefault="00A70602" w:rsidP="006C41BC">
            <w:pPr>
              <w:rPr>
                <w:rFonts w:ascii="Arial" w:hAnsi="Arial" w:cs="Arial"/>
                <w:lang w:val="uk-UA"/>
              </w:rPr>
            </w:pPr>
          </w:p>
        </w:tc>
      </w:tr>
      <w:tr w:rsidR="00A70602" w:rsidRPr="00C86028" w14:paraId="40259D3B" w14:textId="77777777" w:rsidTr="006C41BC">
        <w:tc>
          <w:tcPr>
            <w:tcW w:w="246" w:type="pct"/>
            <w:tcMar>
              <w:left w:w="0" w:type="dxa"/>
              <w:right w:w="0" w:type="dxa"/>
            </w:tcMar>
          </w:tcPr>
          <w:p w14:paraId="58B5091E" w14:textId="77777777" w:rsidR="00A70602" w:rsidRPr="00C86028" w:rsidRDefault="00A70602" w:rsidP="006C41BC">
            <w:pPr>
              <w:jc w:val="center"/>
              <w:rPr>
                <w:lang w:val="uk-UA"/>
              </w:rPr>
            </w:pPr>
          </w:p>
        </w:tc>
        <w:tc>
          <w:tcPr>
            <w:tcW w:w="1725" w:type="pct"/>
            <w:tcMar>
              <w:left w:w="0" w:type="dxa"/>
              <w:right w:w="0" w:type="dxa"/>
            </w:tcMar>
          </w:tcPr>
          <w:p w14:paraId="342B97AB" w14:textId="77777777" w:rsidR="00A70602" w:rsidRPr="00C86028" w:rsidRDefault="00A70602" w:rsidP="006C41BC">
            <w:pPr>
              <w:rPr>
                <w:rFonts w:ascii="Arial" w:hAnsi="Arial" w:cs="Arial"/>
                <w:lang w:val="uk-UA"/>
              </w:rPr>
            </w:pPr>
          </w:p>
        </w:tc>
        <w:tc>
          <w:tcPr>
            <w:tcW w:w="678" w:type="pct"/>
            <w:tcMar>
              <w:left w:w="0" w:type="dxa"/>
              <w:right w:w="0" w:type="dxa"/>
            </w:tcMar>
          </w:tcPr>
          <w:p w14:paraId="076657D0" w14:textId="77777777" w:rsidR="00A70602" w:rsidRPr="00C86028" w:rsidRDefault="00A70602" w:rsidP="006C41BC">
            <w:pPr>
              <w:rPr>
                <w:rFonts w:ascii="Arial" w:hAnsi="Arial" w:cs="Arial"/>
                <w:lang w:val="uk-UA"/>
              </w:rPr>
            </w:pPr>
          </w:p>
        </w:tc>
        <w:tc>
          <w:tcPr>
            <w:tcW w:w="578" w:type="pct"/>
            <w:tcMar>
              <w:left w:w="0" w:type="dxa"/>
              <w:right w:w="0" w:type="dxa"/>
            </w:tcMar>
          </w:tcPr>
          <w:p w14:paraId="7C436E1F" w14:textId="77777777" w:rsidR="00A70602" w:rsidRPr="00C86028" w:rsidRDefault="00A70602" w:rsidP="006C41BC">
            <w:pPr>
              <w:rPr>
                <w:rFonts w:ascii="Arial" w:hAnsi="Arial" w:cs="Arial"/>
                <w:lang w:val="uk-UA"/>
              </w:rPr>
            </w:pPr>
          </w:p>
        </w:tc>
        <w:tc>
          <w:tcPr>
            <w:tcW w:w="717" w:type="pct"/>
            <w:tcMar>
              <w:left w:w="0" w:type="dxa"/>
              <w:right w:w="0" w:type="dxa"/>
            </w:tcMar>
          </w:tcPr>
          <w:p w14:paraId="41E497DE" w14:textId="77777777" w:rsidR="00A70602" w:rsidRPr="00C86028" w:rsidRDefault="00A70602" w:rsidP="006C41BC">
            <w:pPr>
              <w:rPr>
                <w:rFonts w:ascii="Arial" w:hAnsi="Arial" w:cs="Arial"/>
                <w:lang w:val="uk-UA"/>
              </w:rPr>
            </w:pPr>
          </w:p>
        </w:tc>
        <w:tc>
          <w:tcPr>
            <w:tcW w:w="554" w:type="pct"/>
            <w:tcMar>
              <w:left w:w="0" w:type="dxa"/>
              <w:right w:w="0" w:type="dxa"/>
            </w:tcMar>
          </w:tcPr>
          <w:p w14:paraId="79A2FC2F" w14:textId="77777777" w:rsidR="00A70602" w:rsidRPr="00C86028" w:rsidRDefault="00A70602" w:rsidP="006C41BC">
            <w:pPr>
              <w:rPr>
                <w:rFonts w:ascii="Arial" w:hAnsi="Arial" w:cs="Arial"/>
                <w:lang w:val="uk-UA"/>
              </w:rPr>
            </w:pPr>
          </w:p>
        </w:tc>
        <w:tc>
          <w:tcPr>
            <w:tcW w:w="502" w:type="pct"/>
            <w:tcMar>
              <w:left w:w="0" w:type="dxa"/>
              <w:right w:w="0" w:type="dxa"/>
            </w:tcMar>
          </w:tcPr>
          <w:p w14:paraId="7CB17D6C" w14:textId="77777777" w:rsidR="00A70602" w:rsidRPr="00C86028" w:rsidRDefault="00A70602" w:rsidP="006C41BC">
            <w:pPr>
              <w:rPr>
                <w:rFonts w:ascii="Arial" w:hAnsi="Arial" w:cs="Arial"/>
                <w:lang w:val="uk-UA"/>
              </w:rPr>
            </w:pPr>
          </w:p>
        </w:tc>
      </w:tr>
      <w:tr w:rsidR="00A70602" w:rsidRPr="00C86028" w14:paraId="06F4A008" w14:textId="77777777" w:rsidTr="006C41BC">
        <w:tc>
          <w:tcPr>
            <w:tcW w:w="246" w:type="pct"/>
            <w:tcMar>
              <w:left w:w="0" w:type="dxa"/>
              <w:right w:w="0" w:type="dxa"/>
            </w:tcMar>
          </w:tcPr>
          <w:p w14:paraId="7E0DCA27" w14:textId="77777777" w:rsidR="00A70602" w:rsidRPr="00C86028" w:rsidRDefault="00A70602" w:rsidP="006C41BC">
            <w:pPr>
              <w:jc w:val="center"/>
              <w:rPr>
                <w:lang w:val="uk-UA"/>
              </w:rPr>
            </w:pPr>
          </w:p>
        </w:tc>
        <w:tc>
          <w:tcPr>
            <w:tcW w:w="1725" w:type="pct"/>
            <w:tcMar>
              <w:left w:w="0" w:type="dxa"/>
              <w:right w:w="0" w:type="dxa"/>
            </w:tcMar>
          </w:tcPr>
          <w:p w14:paraId="721145AF" w14:textId="77777777" w:rsidR="00A70602" w:rsidRPr="00C86028" w:rsidRDefault="00A70602" w:rsidP="006C41BC">
            <w:pPr>
              <w:rPr>
                <w:rFonts w:ascii="Arial" w:hAnsi="Arial" w:cs="Arial"/>
                <w:lang w:val="uk-UA"/>
              </w:rPr>
            </w:pPr>
          </w:p>
        </w:tc>
        <w:tc>
          <w:tcPr>
            <w:tcW w:w="678" w:type="pct"/>
            <w:tcMar>
              <w:left w:w="0" w:type="dxa"/>
              <w:right w:w="0" w:type="dxa"/>
            </w:tcMar>
          </w:tcPr>
          <w:p w14:paraId="1BAB2CCF" w14:textId="77777777" w:rsidR="00A70602" w:rsidRPr="00C86028" w:rsidRDefault="00A70602" w:rsidP="006C41BC">
            <w:pPr>
              <w:rPr>
                <w:rFonts w:ascii="Arial" w:hAnsi="Arial" w:cs="Arial"/>
                <w:lang w:val="uk-UA"/>
              </w:rPr>
            </w:pPr>
          </w:p>
        </w:tc>
        <w:tc>
          <w:tcPr>
            <w:tcW w:w="578" w:type="pct"/>
            <w:tcMar>
              <w:left w:w="0" w:type="dxa"/>
              <w:right w:w="0" w:type="dxa"/>
            </w:tcMar>
          </w:tcPr>
          <w:p w14:paraId="10E2B9C6" w14:textId="77777777" w:rsidR="00A70602" w:rsidRPr="00C86028" w:rsidRDefault="00A70602" w:rsidP="006C41BC">
            <w:pPr>
              <w:rPr>
                <w:rFonts w:ascii="Arial" w:hAnsi="Arial" w:cs="Arial"/>
                <w:lang w:val="uk-UA"/>
              </w:rPr>
            </w:pPr>
          </w:p>
        </w:tc>
        <w:tc>
          <w:tcPr>
            <w:tcW w:w="717" w:type="pct"/>
            <w:tcMar>
              <w:left w:w="0" w:type="dxa"/>
              <w:right w:w="0" w:type="dxa"/>
            </w:tcMar>
          </w:tcPr>
          <w:p w14:paraId="64FD99B9" w14:textId="77777777" w:rsidR="00A70602" w:rsidRPr="00C86028" w:rsidRDefault="00A70602" w:rsidP="006C41BC">
            <w:pPr>
              <w:rPr>
                <w:rFonts w:ascii="Arial" w:hAnsi="Arial" w:cs="Arial"/>
                <w:lang w:val="uk-UA"/>
              </w:rPr>
            </w:pPr>
          </w:p>
        </w:tc>
        <w:tc>
          <w:tcPr>
            <w:tcW w:w="554" w:type="pct"/>
            <w:tcMar>
              <w:left w:w="0" w:type="dxa"/>
              <w:right w:w="0" w:type="dxa"/>
            </w:tcMar>
          </w:tcPr>
          <w:p w14:paraId="6FFF4245" w14:textId="77777777" w:rsidR="00A70602" w:rsidRPr="00C86028" w:rsidRDefault="00A70602" w:rsidP="006C41BC">
            <w:pPr>
              <w:rPr>
                <w:rFonts w:ascii="Arial" w:hAnsi="Arial" w:cs="Arial"/>
                <w:lang w:val="uk-UA"/>
              </w:rPr>
            </w:pPr>
          </w:p>
        </w:tc>
        <w:tc>
          <w:tcPr>
            <w:tcW w:w="502" w:type="pct"/>
            <w:tcMar>
              <w:left w:w="0" w:type="dxa"/>
              <w:right w:w="0" w:type="dxa"/>
            </w:tcMar>
          </w:tcPr>
          <w:p w14:paraId="2E9E38C5" w14:textId="77777777" w:rsidR="00A70602" w:rsidRPr="00C86028" w:rsidRDefault="00A70602" w:rsidP="006C41BC">
            <w:pPr>
              <w:rPr>
                <w:rFonts w:ascii="Arial" w:hAnsi="Arial" w:cs="Arial"/>
                <w:lang w:val="uk-UA"/>
              </w:rPr>
            </w:pPr>
          </w:p>
        </w:tc>
      </w:tr>
      <w:tr w:rsidR="00A70602" w:rsidRPr="00C86028" w14:paraId="41A8E62F" w14:textId="77777777" w:rsidTr="006C41BC">
        <w:tc>
          <w:tcPr>
            <w:tcW w:w="246" w:type="pct"/>
            <w:tcMar>
              <w:left w:w="0" w:type="dxa"/>
              <w:right w:w="0" w:type="dxa"/>
            </w:tcMar>
          </w:tcPr>
          <w:p w14:paraId="71AC0ACD" w14:textId="77777777" w:rsidR="00A70602" w:rsidRPr="00C86028" w:rsidRDefault="00A70602" w:rsidP="006C41BC">
            <w:pPr>
              <w:jc w:val="center"/>
              <w:rPr>
                <w:lang w:val="uk-UA"/>
              </w:rPr>
            </w:pPr>
          </w:p>
        </w:tc>
        <w:tc>
          <w:tcPr>
            <w:tcW w:w="1725" w:type="pct"/>
            <w:tcMar>
              <w:left w:w="0" w:type="dxa"/>
              <w:right w:w="0" w:type="dxa"/>
            </w:tcMar>
          </w:tcPr>
          <w:p w14:paraId="702747A4" w14:textId="77777777" w:rsidR="00A70602" w:rsidRPr="00C86028" w:rsidRDefault="00A70602" w:rsidP="006C41BC">
            <w:pPr>
              <w:rPr>
                <w:rFonts w:ascii="Arial" w:hAnsi="Arial" w:cs="Arial"/>
                <w:lang w:val="uk-UA"/>
              </w:rPr>
            </w:pPr>
          </w:p>
        </w:tc>
        <w:tc>
          <w:tcPr>
            <w:tcW w:w="678" w:type="pct"/>
            <w:tcMar>
              <w:left w:w="0" w:type="dxa"/>
              <w:right w:w="0" w:type="dxa"/>
            </w:tcMar>
          </w:tcPr>
          <w:p w14:paraId="2DF45172" w14:textId="77777777" w:rsidR="00A70602" w:rsidRPr="00C86028" w:rsidRDefault="00A70602" w:rsidP="006C41BC">
            <w:pPr>
              <w:rPr>
                <w:rFonts w:ascii="Arial" w:hAnsi="Arial" w:cs="Arial"/>
                <w:lang w:val="uk-UA"/>
              </w:rPr>
            </w:pPr>
          </w:p>
        </w:tc>
        <w:tc>
          <w:tcPr>
            <w:tcW w:w="578" w:type="pct"/>
            <w:tcMar>
              <w:left w:w="0" w:type="dxa"/>
              <w:right w:w="0" w:type="dxa"/>
            </w:tcMar>
          </w:tcPr>
          <w:p w14:paraId="10E5476D" w14:textId="77777777" w:rsidR="00A70602" w:rsidRPr="00C86028" w:rsidRDefault="00A70602" w:rsidP="006C41BC">
            <w:pPr>
              <w:rPr>
                <w:rFonts w:ascii="Arial" w:hAnsi="Arial" w:cs="Arial"/>
                <w:lang w:val="uk-UA"/>
              </w:rPr>
            </w:pPr>
          </w:p>
        </w:tc>
        <w:tc>
          <w:tcPr>
            <w:tcW w:w="717" w:type="pct"/>
            <w:tcMar>
              <w:left w:w="0" w:type="dxa"/>
              <w:right w:w="0" w:type="dxa"/>
            </w:tcMar>
          </w:tcPr>
          <w:p w14:paraId="46F1DF3D" w14:textId="77777777" w:rsidR="00A70602" w:rsidRPr="00C86028" w:rsidRDefault="00A70602" w:rsidP="006C41BC">
            <w:pPr>
              <w:rPr>
                <w:rFonts w:ascii="Arial" w:hAnsi="Arial" w:cs="Arial"/>
                <w:lang w:val="uk-UA"/>
              </w:rPr>
            </w:pPr>
          </w:p>
        </w:tc>
        <w:tc>
          <w:tcPr>
            <w:tcW w:w="554" w:type="pct"/>
            <w:tcMar>
              <w:left w:w="0" w:type="dxa"/>
              <w:right w:w="0" w:type="dxa"/>
            </w:tcMar>
          </w:tcPr>
          <w:p w14:paraId="480DFB4E" w14:textId="77777777" w:rsidR="00A70602" w:rsidRPr="00C86028" w:rsidRDefault="00A70602" w:rsidP="006C41BC">
            <w:pPr>
              <w:rPr>
                <w:rFonts w:ascii="Arial" w:hAnsi="Arial" w:cs="Arial"/>
                <w:lang w:val="uk-UA"/>
              </w:rPr>
            </w:pPr>
          </w:p>
        </w:tc>
        <w:tc>
          <w:tcPr>
            <w:tcW w:w="502" w:type="pct"/>
            <w:tcMar>
              <w:left w:w="0" w:type="dxa"/>
              <w:right w:w="0" w:type="dxa"/>
            </w:tcMar>
          </w:tcPr>
          <w:p w14:paraId="5B6EB880" w14:textId="77777777" w:rsidR="00A70602" w:rsidRPr="00C86028" w:rsidRDefault="00A70602" w:rsidP="006C41BC">
            <w:pPr>
              <w:rPr>
                <w:rFonts w:ascii="Arial" w:hAnsi="Arial" w:cs="Arial"/>
                <w:lang w:val="uk-UA"/>
              </w:rPr>
            </w:pPr>
          </w:p>
        </w:tc>
      </w:tr>
    </w:tbl>
    <w:p w14:paraId="07937132" w14:textId="77777777" w:rsidR="00A70602" w:rsidRPr="00C86028" w:rsidRDefault="00A70602" w:rsidP="00BB0525">
      <w:pPr>
        <w:ind w:firstLine="567"/>
        <w:jc w:val="center"/>
        <w:rPr>
          <w:rFonts w:ascii="Arial" w:hAnsi="Arial" w:cs="Arial"/>
          <w:lang w:val="uk-UA"/>
        </w:rPr>
      </w:pPr>
    </w:p>
    <w:p w14:paraId="3E6A2FA8" w14:textId="77777777" w:rsidR="00AE43CD" w:rsidRPr="00C86028" w:rsidRDefault="00AE43CD" w:rsidP="00AE43CD">
      <w:pPr>
        <w:rPr>
          <w:lang w:val="uk-UA"/>
        </w:rPr>
      </w:pPr>
    </w:p>
    <w:p w14:paraId="0AB3051E" w14:textId="77777777" w:rsidR="00AE43CD" w:rsidRPr="00C86028" w:rsidRDefault="00AE43CD" w:rsidP="00AE43CD">
      <w:pPr>
        <w:rPr>
          <w:lang w:val="uk-UA"/>
        </w:rPr>
      </w:pPr>
    </w:p>
    <w:p w14:paraId="10D81583" w14:textId="77777777" w:rsidR="00AE43CD" w:rsidRPr="00C86028" w:rsidRDefault="002B4208" w:rsidP="00AE43CD">
      <w:pPr>
        <w:rPr>
          <w:lang w:val="uk-UA"/>
        </w:rPr>
      </w:pPr>
      <w:r w:rsidRPr="00C86028">
        <w:rPr>
          <w:b/>
          <w:lang w:val="uk-UA"/>
        </w:rPr>
        <w:t xml:space="preserve">Декан/директор центру </w:t>
      </w:r>
      <w:r w:rsidR="00AE43CD" w:rsidRPr="00C86028">
        <w:rPr>
          <w:lang w:val="uk-UA"/>
        </w:rPr>
        <w:t>_________________________________________________</w:t>
      </w:r>
    </w:p>
    <w:p w14:paraId="4CBDEC40" w14:textId="77777777" w:rsidR="00AE43CD" w:rsidRPr="00C86028" w:rsidRDefault="00AE43CD" w:rsidP="00AE43CD">
      <w:pPr>
        <w:rPr>
          <w:lang w:val="uk-UA"/>
        </w:rPr>
      </w:pPr>
      <w:r w:rsidRPr="00C86028">
        <w:rPr>
          <w:lang w:val="uk-UA"/>
        </w:rPr>
        <w:tab/>
      </w:r>
      <w:r w:rsidRPr="00C86028">
        <w:rPr>
          <w:lang w:val="uk-UA"/>
        </w:rPr>
        <w:tab/>
      </w:r>
      <w:r w:rsidRPr="00C86028">
        <w:rPr>
          <w:lang w:val="uk-UA"/>
        </w:rPr>
        <w:tab/>
      </w:r>
      <w:r w:rsidRPr="00C86028">
        <w:rPr>
          <w:lang w:val="uk-UA"/>
        </w:rPr>
        <w:tab/>
      </w:r>
      <w:r w:rsidRPr="00C86028">
        <w:rPr>
          <w:lang w:val="uk-UA"/>
        </w:rPr>
        <w:tab/>
      </w:r>
      <w:r w:rsidRPr="00C86028">
        <w:rPr>
          <w:lang w:val="uk-UA"/>
        </w:rPr>
        <w:tab/>
        <w:t>(підпис)</w:t>
      </w:r>
      <w:r w:rsidRPr="00C86028">
        <w:rPr>
          <w:lang w:val="uk-UA"/>
        </w:rPr>
        <w:tab/>
      </w:r>
      <w:r w:rsidRPr="00C86028">
        <w:rPr>
          <w:lang w:val="uk-UA"/>
        </w:rPr>
        <w:tab/>
      </w:r>
      <w:r w:rsidRPr="00C86028">
        <w:rPr>
          <w:lang w:val="uk-UA"/>
        </w:rPr>
        <w:tab/>
        <w:t>(ініціали, прізвище)</w:t>
      </w:r>
    </w:p>
    <w:p w14:paraId="2D1D2CCA" w14:textId="77777777" w:rsidR="00AE43CD" w:rsidRPr="00C86028" w:rsidRDefault="00AE43CD" w:rsidP="00AE43CD">
      <w:pPr>
        <w:rPr>
          <w:lang w:val="uk-UA"/>
        </w:rPr>
      </w:pPr>
    </w:p>
    <w:p w14:paraId="534C1D8B" w14:textId="77777777" w:rsidR="002B4208" w:rsidRPr="00C86028" w:rsidRDefault="002B4208" w:rsidP="002B4208">
      <w:pPr>
        <w:ind w:left="708" w:firstLine="708"/>
        <w:rPr>
          <w:lang w:val="uk-UA"/>
        </w:rPr>
      </w:pPr>
      <w:r w:rsidRPr="00C86028">
        <w:rPr>
          <w:b/>
          <w:lang w:val="uk-UA"/>
        </w:rPr>
        <w:t>Екзаменатор</w:t>
      </w:r>
      <w:r w:rsidRPr="00C86028">
        <w:rPr>
          <w:lang w:val="uk-UA"/>
        </w:rPr>
        <w:t>__________________ ____________________________</w:t>
      </w:r>
    </w:p>
    <w:p w14:paraId="2A16475F" w14:textId="77777777" w:rsidR="002B4208" w:rsidRPr="00C86028" w:rsidRDefault="002B4208" w:rsidP="002B4208">
      <w:pPr>
        <w:ind w:firstLine="567"/>
        <w:rPr>
          <w:sz w:val="16"/>
          <w:szCs w:val="16"/>
          <w:lang w:val="uk-UA"/>
        </w:rPr>
      </w:pPr>
      <w:r w:rsidRPr="00C86028">
        <w:rPr>
          <w:lang w:val="uk-UA"/>
        </w:rPr>
        <w:tab/>
      </w:r>
      <w:r w:rsidRPr="00C86028">
        <w:rPr>
          <w:lang w:val="uk-UA"/>
        </w:rPr>
        <w:tab/>
      </w:r>
      <w:r w:rsidRPr="00C86028">
        <w:rPr>
          <w:sz w:val="16"/>
          <w:szCs w:val="16"/>
          <w:lang w:val="uk-UA"/>
        </w:rPr>
        <w:t>(підпис)</w:t>
      </w:r>
      <w:r w:rsidRPr="00C86028">
        <w:rPr>
          <w:sz w:val="16"/>
          <w:szCs w:val="16"/>
          <w:lang w:val="uk-UA"/>
        </w:rPr>
        <w:tab/>
      </w:r>
      <w:r w:rsidRPr="00C86028">
        <w:rPr>
          <w:sz w:val="16"/>
          <w:szCs w:val="16"/>
          <w:lang w:val="uk-UA"/>
        </w:rPr>
        <w:tab/>
      </w:r>
      <w:r w:rsidRPr="00C86028">
        <w:rPr>
          <w:sz w:val="16"/>
          <w:szCs w:val="16"/>
          <w:lang w:val="uk-UA"/>
        </w:rPr>
        <w:tab/>
        <w:t>(прізвище та ініціали)</w:t>
      </w:r>
    </w:p>
    <w:p w14:paraId="33BCD43D" w14:textId="77777777" w:rsidR="00AE43CD" w:rsidRPr="00C86028" w:rsidRDefault="00AE43CD" w:rsidP="00AE43CD">
      <w:pPr>
        <w:rPr>
          <w:lang w:val="uk-UA"/>
        </w:rPr>
      </w:pPr>
    </w:p>
    <w:p w14:paraId="6E2701FF" w14:textId="77777777" w:rsidR="002B4208" w:rsidRPr="00C86028" w:rsidRDefault="002B4208">
      <w:pPr>
        <w:widowControl/>
        <w:autoSpaceDE/>
        <w:autoSpaceDN/>
        <w:adjustRightInd/>
        <w:rPr>
          <w:sz w:val="28"/>
          <w:szCs w:val="28"/>
          <w:lang w:val="uk-UA"/>
        </w:rPr>
      </w:pPr>
      <w:r w:rsidRPr="00C86028">
        <w:rPr>
          <w:sz w:val="28"/>
          <w:szCs w:val="28"/>
          <w:lang w:val="uk-UA"/>
        </w:rPr>
        <w:br w:type="page"/>
      </w:r>
    </w:p>
    <w:p w14:paraId="69848BAB" w14:textId="77777777" w:rsidR="00D31067" w:rsidRPr="00C86028" w:rsidRDefault="00D31067" w:rsidP="00D31067">
      <w:pPr>
        <w:rPr>
          <w:b/>
          <w:caps/>
          <w:sz w:val="22"/>
          <w:szCs w:val="22"/>
          <w:u w:val="single"/>
          <w:lang w:val="uk-UA"/>
        </w:rPr>
      </w:pPr>
      <w:r w:rsidRPr="00C86028">
        <w:rPr>
          <w:sz w:val="28"/>
          <w:szCs w:val="28"/>
          <w:lang w:val="uk-UA"/>
        </w:rPr>
        <w:lastRenderedPageBreak/>
        <w:t>Додаток 6</w:t>
      </w:r>
    </w:p>
    <w:p w14:paraId="1CEF1F07" w14:textId="77777777" w:rsidR="00D31067" w:rsidRPr="00C86028" w:rsidRDefault="00D31067" w:rsidP="00DE78CD">
      <w:pPr>
        <w:jc w:val="center"/>
        <w:rPr>
          <w:b/>
          <w:caps/>
          <w:sz w:val="22"/>
          <w:szCs w:val="22"/>
          <w:u w:val="single"/>
          <w:lang w:val="uk-UA"/>
        </w:rPr>
      </w:pPr>
    </w:p>
    <w:p w14:paraId="1C860558" w14:textId="77777777" w:rsidR="00DE78CD" w:rsidRPr="00C86028" w:rsidRDefault="00DE78CD" w:rsidP="00DE78CD">
      <w:pPr>
        <w:jc w:val="center"/>
        <w:rPr>
          <w:b/>
          <w:caps/>
          <w:sz w:val="22"/>
          <w:szCs w:val="22"/>
          <w:u w:val="single"/>
          <w:lang w:val="uk-UA"/>
        </w:rPr>
      </w:pPr>
      <w:r w:rsidRPr="00C86028">
        <w:rPr>
          <w:b/>
          <w:caps/>
          <w:sz w:val="22"/>
          <w:szCs w:val="22"/>
          <w:u w:val="single"/>
          <w:lang w:val="uk-UA"/>
        </w:rPr>
        <w:t>Дніпровський національний університет імені Олеся Гончара</w:t>
      </w:r>
    </w:p>
    <w:p w14:paraId="5C87C47A" w14:textId="77777777" w:rsidR="00DE78CD" w:rsidRPr="00C86028" w:rsidRDefault="00DE78CD" w:rsidP="00DE78CD">
      <w:pPr>
        <w:rPr>
          <w:sz w:val="16"/>
          <w:szCs w:val="16"/>
          <w:lang w:val="uk-UA"/>
        </w:rPr>
      </w:pPr>
    </w:p>
    <w:p w14:paraId="5F896F69" w14:textId="77777777" w:rsidR="00F96756" w:rsidRPr="00C86028" w:rsidRDefault="00F96756" w:rsidP="00F96756">
      <w:pPr>
        <w:ind w:firstLine="567"/>
        <w:jc w:val="left"/>
        <w:rPr>
          <w:lang w:val="uk-UA"/>
        </w:rPr>
      </w:pPr>
      <w:r w:rsidRPr="00C86028">
        <w:rPr>
          <w:lang w:val="uk-UA"/>
        </w:rPr>
        <w:t>Факультет/центр</w:t>
      </w:r>
      <w:r w:rsidRPr="00C86028">
        <w:rPr>
          <w:lang w:val="uk-UA"/>
        </w:rPr>
        <w:tab/>
        <w:t>________________________________________________________________________</w:t>
      </w:r>
    </w:p>
    <w:p w14:paraId="3683E8FC" w14:textId="2B378AF5" w:rsidR="00F96756" w:rsidRPr="00C86028" w:rsidRDefault="00F81E36" w:rsidP="00F96756">
      <w:pPr>
        <w:ind w:firstLine="567"/>
        <w:jc w:val="left"/>
        <w:rPr>
          <w:lang w:val="uk-UA"/>
        </w:rPr>
      </w:pPr>
      <w:r>
        <w:rPr>
          <w:lang w:val="uk-UA"/>
        </w:rPr>
        <w:t>Спеціальність _________________</w:t>
      </w:r>
      <w:r w:rsidR="00F96756" w:rsidRPr="00C86028">
        <w:rPr>
          <w:lang w:val="uk-UA"/>
        </w:rPr>
        <w:t>__________________________________________________________</w:t>
      </w:r>
    </w:p>
    <w:p w14:paraId="7D8DDD37" w14:textId="77777777" w:rsidR="00F96756" w:rsidRPr="00C86028" w:rsidRDefault="00F96756" w:rsidP="00F96756">
      <w:pPr>
        <w:ind w:firstLine="567"/>
        <w:jc w:val="left"/>
        <w:rPr>
          <w:lang w:val="uk-UA"/>
        </w:rPr>
      </w:pPr>
      <w:r w:rsidRPr="00C86028">
        <w:rPr>
          <w:lang w:val="uk-UA"/>
        </w:rPr>
        <w:t>_______________________________________________________________________________________</w:t>
      </w:r>
    </w:p>
    <w:p w14:paraId="466C86BC" w14:textId="77777777" w:rsidR="00F96756" w:rsidRPr="00C86028" w:rsidRDefault="00F96756" w:rsidP="00F96756">
      <w:pPr>
        <w:ind w:firstLine="567"/>
        <w:jc w:val="left"/>
        <w:rPr>
          <w:lang w:val="uk-UA"/>
        </w:rPr>
      </w:pPr>
      <w:r w:rsidRPr="00C86028">
        <w:rPr>
          <w:lang w:val="uk-UA"/>
        </w:rPr>
        <w:t>Рівень вищої освіти</w:t>
      </w:r>
      <w:r w:rsidRPr="00C86028">
        <w:rPr>
          <w:lang w:val="uk-UA"/>
        </w:rPr>
        <w:tab/>
        <w:t>_________________________________________________________________</w:t>
      </w:r>
    </w:p>
    <w:p w14:paraId="4C79A899" w14:textId="77777777" w:rsidR="00F96756" w:rsidRPr="00C86028" w:rsidRDefault="00F96756" w:rsidP="00F96756">
      <w:pPr>
        <w:ind w:firstLine="567"/>
        <w:jc w:val="left"/>
        <w:rPr>
          <w:lang w:val="uk-UA"/>
        </w:rPr>
      </w:pPr>
      <w:r w:rsidRPr="00C86028">
        <w:rPr>
          <w:lang w:val="uk-UA"/>
        </w:rPr>
        <w:t>Курс</w:t>
      </w:r>
      <w:r w:rsidRPr="00C86028">
        <w:rPr>
          <w:lang w:val="uk-UA"/>
        </w:rPr>
        <w:tab/>
        <w:t>_______________________________ Група</w:t>
      </w:r>
      <w:r w:rsidRPr="00C86028">
        <w:rPr>
          <w:lang w:val="uk-UA"/>
        </w:rPr>
        <w:tab/>
        <w:t>____________________________________</w:t>
      </w:r>
    </w:p>
    <w:p w14:paraId="7245C84D" w14:textId="77777777" w:rsidR="00F96756" w:rsidRPr="00C86028" w:rsidRDefault="00F96756" w:rsidP="00F96756">
      <w:pPr>
        <w:jc w:val="center"/>
        <w:rPr>
          <w:b/>
          <w:lang w:val="uk-UA"/>
        </w:rPr>
      </w:pPr>
    </w:p>
    <w:p w14:paraId="7A222030" w14:textId="77777777" w:rsidR="00F96756" w:rsidRPr="00C86028" w:rsidRDefault="00F96756" w:rsidP="00F96756">
      <w:pPr>
        <w:jc w:val="center"/>
        <w:rPr>
          <w:b/>
          <w:lang w:val="uk-UA"/>
        </w:rPr>
      </w:pPr>
      <w:r w:rsidRPr="00C86028">
        <w:rPr>
          <w:b/>
          <w:lang w:val="uk-UA"/>
        </w:rPr>
        <w:t>ВІДОМІСТЬ ОБЛІКУ УСПІШНОСТІ СТУДЕНТА № ____</w:t>
      </w:r>
    </w:p>
    <w:p w14:paraId="0A39D923" w14:textId="77777777" w:rsidR="00F96756" w:rsidRPr="00C86028" w:rsidRDefault="00F96756" w:rsidP="00F96756">
      <w:pPr>
        <w:jc w:val="center"/>
        <w:rPr>
          <w:lang w:val="uk-UA"/>
        </w:rPr>
      </w:pPr>
      <w:r w:rsidRPr="00C86028">
        <w:rPr>
          <w:lang w:val="uk-UA"/>
        </w:rPr>
        <w:t xml:space="preserve"> «_____» ______________________ 20 року</w:t>
      </w:r>
    </w:p>
    <w:p w14:paraId="684BC564" w14:textId="77777777" w:rsidR="00F96756" w:rsidRPr="00C86028" w:rsidRDefault="00F96756" w:rsidP="00F96756">
      <w:pPr>
        <w:jc w:val="center"/>
        <w:rPr>
          <w:b/>
          <w:lang w:val="uk-UA"/>
        </w:rPr>
      </w:pPr>
      <w:r w:rsidRPr="00C86028">
        <w:rPr>
          <w:b/>
          <w:lang w:val="uk-UA"/>
        </w:rPr>
        <w:t>(первинна)</w:t>
      </w:r>
    </w:p>
    <w:p w14:paraId="3DE07794" w14:textId="77777777" w:rsidR="00F96756" w:rsidRPr="00C86028" w:rsidRDefault="00F96756" w:rsidP="00F96756">
      <w:pPr>
        <w:rPr>
          <w:lang w:val="uk-UA"/>
        </w:rPr>
      </w:pPr>
    </w:p>
    <w:p w14:paraId="675831F8" w14:textId="77777777" w:rsidR="00F96756" w:rsidRPr="00C86028" w:rsidRDefault="00F96756" w:rsidP="00F96756">
      <w:pPr>
        <w:ind w:firstLine="567"/>
        <w:rPr>
          <w:sz w:val="28"/>
          <w:szCs w:val="28"/>
          <w:lang w:val="uk-UA"/>
        </w:rPr>
      </w:pPr>
      <w:r w:rsidRPr="00C86028">
        <w:rPr>
          <w:sz w:val="28"/>
          <w:szCs w:val="28"/>
          <w:lang w:val="uk-UA"/>
        </w:rPr>
        <w:t>з _____________________________________________________________</w:t>
      </w:r>
    </w:p>
    <w:p w14:paraId="3D81E2B1" w14:textId="77777777" w:rsidR="00F96756" w:rsidRPr="00C86028" w:rsidRDefault="00F96756" w:rsidP="00F96756">
      <w:pPr>
        <w:ind w:firstLine="567"/>
        <w:jc w:val="center"/>
        <w:rPr>
          <w:sz w:val="16"/>
          <w:szCs w:val="16"/>
          <w:lang w:val="uk-UA"/>
        </w:rPr>
      </w:pPr>
      <w:r w:rsidRPr="00C86028">
        <w:rPr>
          <w:sz w:val="16"/>
          <w:szCs w:val="16"/>
          <w:lang w:val="uk-UA"/>
        </w:rPr>
        <w:t>(назва навчальної дисципліни)</w:t>
      </w:r>
    </w:p>
    <w:p w14:paraId="3AE273D9" w14:textId="77777777" w:rsidR="00F96756" w:rsidRPr="00C86028" w:rsidRDefault="00F96756" w:rsidP="00F96756">
      <w:pPr>
        <w:ind w:firstLine="567"/>
        <w:jc w:val="both"/>
        <w:rPr>
          <w:lang w:val="uk-UA"/>
        </w:rPr>
      </w:pPr>
      <w:r w:rsidRPr="00C86028">
        <w:rPr>
          <w:lang w:val="uk-UA"/>
        </w:rPr>
        <w:t>за _____________________ навчальний семестр</w:t>
      </w:r>
    </w:p>
    <w:p w14:paraId="1C83139E" w14:textId="77777777" w:rsidR="00F96756" w:rsidRPr="00C86028" w:rsidRDefault="00F96756" w:rsidP="00F96756">
      <w:pPr>
        <w:ind w:firstLine="567"/>
        <w:jc w:val="both"/>
        <w:rPr>
          <w:sz w:val="16"/>
          <w:szCs w:val="16"/>
          <w:lang w:val="uk-UA"/>
        </w:rPr>
      </w:pPr>
    </w:p>
    <w:p w14:paraId="6B944852" w14:textId="77777777" w:rsidR="00F96756" w:rsidRPr="00C86028" w:rsidRDefault="00F96756" w:rsidP="00F96756">
      <w:pPr>
        <w:ind w:firstLine="567"/>
        <w:jc w:val="both"/>
        <w:rPr>
          <w:lang w:val="uk-UA"/>
        </w:rPr>
      </w:pPr>
      <w:r w:rsidRPr="00C86028">
        <w:rPr>
          <w:lang w:val="uk-UA"/>
        </w:rPr>
        <w:t xml:space="preserve">Форма </w:t>
      </w:r>
      <w:r w:rsidR="00D36369">
        <w:rPr>
          <w:lang w:val="uk-UA"/>
        </w:rPr>
        <w:t>підсумкового</w:t>
      </w:r>
      <w:r w:rsidRPr="00C86028">
        <w:rPr>
          <w:lang w:val="uk-UA"/>
        </w:rPr>
        <w:t xml:space="preserve"> контролю _____________________Загальна кількість годин _______/кредитів___</w:t>
      </w:r>
    </w:p>
    <w:p w14:paraId="32A76D46" w14:textId="77777777" w:rsidR="00F96756" w:rsidRPr="00C86028" w:rsidRDefault="00F96756" w:rsidP="00F96756">
      <w:pPr>
        <w:ind w:left="2832" w:firstLine="708"/>
        <w:jc w:val="both"/>
        <w:rPr>
          <w:sz w:val="16"/>
          <w:szCs w:val="16"/>
          <w:lang w:val="uk-UA"/>
        </w:rPr>
      </w:pPr>
      <w:r w:rsidRPr="00C86028">
        <w:rPr>
          <w:sz w:val="16"/>
          <w:szCs w:val="16"/>
          <w:lang w:val="uk-UA"/>
        </w:rPr>
        <w:t xml:space="preserve">(екзамен, </w:t>
      </w:r>
      <w:proofErr w:type="spellStart"/>
      <w:r w:rsidRPr="00C86028">
        <w:rPr>
          <w:sz w:val="16"/>
          <w:szCs w:val="16"/>
          <w:lang w:val="uk-UA"/>
        </w:rPr>
        <w:t>диф.залік</w:t>
      </w:r>
      <w:proofErr w:type="spellEnd"/>
      <w:r w:rsidRPr="00C86028">
        <w:rPr>
          <w:sz w:val="16"/>
          <w:szCs w:val="16"/>
          <w:lang w:val="uk-UA"/>
        </w:rPr>
        <w:t>, залік)</w:t>
      </w:r>
    </w:p>
    <w:p w14:paraId="5C17D717" w14:textId="77777777" w:rsidR="00F96756" w:rsidRPr="00C86028" w:rsidRDefault="00F96756" w:rsidP="00F96756">
      <w:pPr>
        <w:ind w:firstLine="567"/>
        <w:jc w:val="both"/>
        <w:rPr>
          <w:lang w:val="uk-UA"/>
        </w:rPr>
      </w:pPr>
      <w:r w:rsidRPr="00C86028">
        <w:rPr>
          <w:lang w:val="uk-UA"/>
        </w:rPr>
        <w:t>Науково-педагогічний працівник __________________________________________________________</w:t>
      </w:r>
    </w:p>
    <w:p w14:paraId="19A38432" w14:textId="77777777" w:rsidR="00F96756" w:rsidRPr="00C86028" w:rsidRDefault="00F96756" w:rsidP="00F96756">
      <w:pPr>
        <w:ind w:left="2832" w:firstLine="708"/>
        <w:jc w:val="center"/>
        <w:rPr>
          <w:sz w:val="16"/>
          <w:szCs w:val="16"/>
          <w:lang w:val="uk-UA"/>
        </w:rPr>
      </w:pPr>
      <w:r w:rsidRPr="00C86028">
        <w:rPr>
          <w:sz w:val="16"/>
          <w:szCs w:val="16"/>
          <w:lang w:val="uk-UA"/>
        </w:rPr>
        <w:t>(посада, прізвище та ініціали НПП, який виставляє підсумкову оцінку)</w:t>
      </w:r>
    </w:p>
    <w:p w14:paraId="311328CA" w14:textId="77777777" w:rsidR="00F96756" w:rsidRPr="00C86028" w:rsidRDefault="00F96756" w:rsidP="001C2C08">
      <w:pPr>
        <w:jc w:val="center"/>
        <w:rPr>
          <w:b/>
          <w:lang w:val="uk-UA"/>
        </w:rPr>
      </w:pPr>
    </w:p>
    <w:tbl>
      <w:tblPr>
        <w:tblW w:w="4875" w:type="pct"/>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
        <w:gridCol w:w="3102"/>
        <w:gridCol w:w="1191"/>
        <w:gridCol w:w="1006"/>
        <w:gridCol w:w="1262"/>
        <w:gridCol w:w="964"/>
        <w:gridCol w:w="1206"/>
      </w:tblGrid>
      <w:tr w:rsidR="00F96756" w:rsidRPr="00C86028" w14:paraId="4C2ECD6B" w14:textId="77777777" w:rsidTr="00F96756">
        <w:trPr>
          <w:cantSplit/>
          <w:trHeight w:val="280"/>
        </w:trPr>
        <w:tc>
          <w:tcPr>
            <w:tcW w:w="219" w:type="pct"/>
            <w:vMerge w:val="restart"/>
            <w:tcMar>
              <w:left w:w="0" w:type="dxa"/>
              <w:right w:w="0" w:type="dxa"/>
            </w:tcMar>
            <w:vAlign w:val="center"/>
          </w:tcPr>
          <w:p w14:paraId="471090D1" w14:textId="77777777" w:rsidR="00F96756" w:rsidRPr="00C86028" w:rsidRDefault="00F96756" w:rsidP="00D011F3">
            <w:pPr>
              <w:jc w:val="center"/>
              <w:rPr>
                <w:sz w:val="18"/>
                <w:szCs w:val="18"/>
                <w:lang w:val="uk-UA"/>
              </w:rPr>
            </w:pPr>
            <w:r w:rsidRPr="00C86028">
              <w:rPr>
                <w:sz w:val="18"/>
                <w:szCs w:val="18"/>
                <w:lang w:val="uk-UA"/>
              </w:rPr>
              <w:t xml:space="preserve">№ </w:t>
            </w:r>
          </w:p>
          <w:p w14:paraId="61908E0C" w14:textId="77777777" w:rsidR="00F96756" w:rsidRPr="00C86028" w:rsidRDefault="00F96756" w:rsidP="00D011F3">
            <w:pPr>
              <w:jc w:val="center"/>
              <w:rPr>
                <w:sz w:val="18"/>
                <w:szCs w:val="18"/>
                <w:lang w:val="uk-UA"/>
              </w:rPr>
            </w:pPr>
            <w:r w:rsidRPr="00C86028">
              <w:rPr>
                <w:sz w:val="18"/>
                <w:szCs w:val="18"/>
                <w:lang w:val="uk-UA"/>
              </w:rPr>
              <w:t>з/п</w:t>
            </w:r>
          </w:p>
        </w:tc>
        <w:tc>
          <w:tcPr>
            <w:tcW w:w="1699" w:type="pct"/>
            <w:vMerge w:val="restart"/>
            <w:tcMar>
              <w:left w:w="0" w:type="dxa"/>
              <w:right w:w="0" w:type="dxa"/>
            </w:tcMar>
            <w:vAlign w:val="center"/>
          </w:tcPr>
          <w:p w14:paraId="01A64053" w14:textId="77777777" w:rsidR="00F96756" w:rsidRPr="00C86028" w:rsidRDefault="00F96756" w:rsidP="00D011F3">
            <w:pPr>
              <w:jc w:val="center"/>
              <w:rPr>
                <w:sz w:val="18"/>
                <w:szCs w:val="18"/>
                <w:lang w:val="uk-UA"/>
              </w:rPr>
            </w:pPr>
            <w:r w:rsidRPr="00C86028">
              <w:rPr>
                <w:sz w:val="18"/>
                <w:szCs w:val="18"/>
                <w:lang w:val="uk-UA"/>
              </w:rPr>
              <w:t>Прізвище та ініціали студента</w:t>
            </w:r>
          </w:p>
        </w:tc>
        <w:tc>
          <w:tcPr>
            <w:tcW w:w="652" w:type="pct"/>
            <w:vMerge w:val="restart"/>
            <w:tcMar>
              <w:left w:w="0" w:type="dxa"/>
              <w:right w:w="0" w:type="dxa"/>
            </w:tcMar>
            <w:vAlign w:val="center"/>
          </w:tcPr>
          <w:p w14:paraId="61FE5B16" w14:textId="77777777" w:rsidR="00F96756" w:rsidRPr="00C86028" w:rsidRDefault="00F96756" w:rsidP="00D011F3">
            <w:pPr>
              <w:jc w:val="center"/>
              <w:rPr>
                <w:sz w:val="18"/>
                <w:szCs w:val="18"/>
                <w:lang w:val="uk-UA"/>
              </w:rPr>
            </w:pPr>
            <w:r w:rsidRPr="00C86028">
              <w:rPr>
                <w:sz w:val="18"/>
                <w:szCs w:val="18"/>
                <w:lang w:val="uk-UA"/>
              </w:rPr>
              <w:t>№ залікової книжки</w:t>
            </w:r>
          </w:p>
        </w:tc>
        <w:tc>
          <w:tcPr>
            <w:tcW w:w="1242" w:type="pct"/>
            <w:gridSpan w:val="2"/>
            <w:shd w:val="clear" w:color="auto" w:fill="auto"/>
            <w:tcMar>
              <w:left w:w="0" w:type="dxa"/>
              <w:right w:w="0" w:type="dxa"/>
            </w:tcMar>
            <w:vAlign w:val="center"/>
          </w:tcPr>
          <w:p w14:paraId="75F937E7" w14:textId="77777777" w:rsidR="00F96756" w:rsidRPr="00C86028" w:rsidRDefault="00F96756" w:rsidP="00D011F3">
            <w:pPr>
              <w:jc w:val="center"/>
              <w:rPr>
                <w:sz w:val="18"/>
                <w:szCs w:val="18"/>
                <w:lang w:val="uk-UA"/>
              </w:rPr>
            </w:pPr>
            <w:r w:rsidRPr="00C86028">
              <w:rPr>
                <w:sz w:val="18"/>
                <w:szCs w:val="18"/>
                <w:lang w:val="uk-UA"/>
              </w:rPr>
              <w:t>Оцінка</w:t>
            </w:r>
          </w:p>
        </w:tc>
        <w:tc>
          <w:tcPr>
            <w:tcW w:w="528" w:type="pct"/>
            <w:vMerge w:val="restart"/>
            <w:vAlign w:val="center"/>
          </w:tcPr>
          <w:p w14:paraId="74E28736" w14:textId="77777777" w:rsidR="00F96756" w:rsidRPr="00C86028" w:rsidRDefault="00F96756" w:rsidP="00D011F3">
            <w:pPr>
              <w:jc w:val="center"/>
              <w:rPr>
                <w:sz w:val="18"/>
                <w:szCs w:val="18"/>
                <w:lang w:val="uk-UA"/>
              </w:rPr>
            </w:pPr>
            <w:r w:rsidRPr="00C86028">
              <w:rPr>
                <w:sz w:val="18"/>
                <w:szCs w:val="18"/>
                <w:lang w:val="uk-UA"/>
              </w:rPr>
              <w:t>Дата</w:t>
            </w:r>
          </w:p>
        </w:tc>
        <w:tc>
          <w:tcPr>
            <w:tcW w:w="660" w:type="pct"/>
            <w:vMerge w:val="restart"/>
            <w:tcMar>
              <w:left w:w="0" w:type="dxa"/>
              <w:right w:w="0" w:type="dxa"/>
            </w:tcMar>
            <w:vAlign w:val="center"/>
          </w:tcPr>
          <w:p w14:paraId="316A0AD8" w14:textId="77777777" w:rsidR="00F96756" w:rsidRPr="00C86028" w:rsidRDefault="00F96756" w:rsidP="00D011F3">
            <w:pPr>
              <w:jc w:val="center"/>
              <w:rPr>
                <w:sz w:val="18"/>
                <w:szCs w:val="18"/>
                <w:lang w:val="uk-UA"/>
              </w:rPr>
            </w:pPr>
            <w:r w:rsidRPr="00C86028">
              <w:rPr>
                <w:lang w:val="uk-UA"/>
              </w:rPr>
              <w:t>Підпис науково-педагогічного працівника</w:t>
            </w:r>
          </w:p>
        </w:tc>
      </w:tr>
      <w:tr w:rsidR="00F96756" w:rsidRPr="00C86028" w14:paraId="4E95738E" w14:textId="77777777" w:rsidTr="00F96756">
        <w:trPr>
          <w:cantSplit/>
          <w:trHeight w:val="742"/>
        </w:trPr>
        <w:tc>
          <w:tcPr>
            <w:tcW w:w="219" w:type="pct"/>
            <w:vMerge/>
            <w:tcMar>
              <w:left w:w="0" w:type="dxa"/>
              <w:right w:w="0" w:type="dxa"/>
            </w:tcMar>
            <w:vAlign w:val="center"/>
          </w:tcPr>
          <w:p w14:paraId="3A8B709E" w14:textId="77777777" w:rsidR="00F96756" w:rsidRPr="00C86028" w:rsidRDefault="00F96756" w:rsidP="00D011F3">
            <w:pPr>
              <w:jc w:val="center"/>
              <w:rPr>
                <w:lang w:val="uk-UA"/>
              </w:rPr>
            </w:pPr>
          </w:p>
        </w:tc>
        <w:tc>
          <w:tcPr>
            <w:tcW w:w="1699" w:type="pct"/>
            <w:vMerge/>
            <w:tcMar>
              <w:left w:w="0" w:type="dxa"/>
              <w:right w:w="0" w:type="dxa"/>
            </w:tcMar>
            <w:vAlign w:val="center"/>
          </w:tcPr>
          <w:p w14:paraId="126C22B6" w14:textId="77777777" w:rsidR="00F96756" w:rsidRPr="00C86028" w:rsidRDefault="00F96756" w:rsidP="00D011F3">
            <w:pPr>
              <w:jc w:val="center"/>
              <w:rPr>
                <w:lang w:val="uk-UA"/>
              </w:rPr>
            </w:pPr>
          </w:p>
        </w:tc>
        <w:tc>
          <w:tcPr>
            <w:tcW w:w="652" w:type="pct"/>
            <w:vMerge/>
            <w:tcMar>
              <w:left w:w="0" w:type="dxa"/>
              <w:right w:w="0" w:type="dxa"/>
            </w:tcMar>
            <w:vAlign w:val="center"/>
          </w:tcPr>
          <w:p w14:paraId="597C5444" w14:textId="77777777" w:rsidR="00F96756" w:rsidRPr="00C86028" w:rsidRDefault="00F96756" w:rsidP="00D011F3">
            <w:pPr>
              <w:jc w:val="center"/>
              <w:rPr>
                <w:lang w:val="uk-UA"/>
              </w:rPr>
            </w:pPr>
          </w:p>
        </w:tc>
        <w:tc>
          <w:tcPr>
            <w:tcW w:w="551" w:type="pct"/>
            <w:shd w:val="clear" w:color="auto" w:fill="auto"/>
            <w:tcMar>
              <w:left w:w="0" w:type="dxa"/>
              <w:right w:w="0" w:type="dxa"/>
            </w:tcMar>
            <w:vAlign w:val="center"/>
          </w:tcPr>
          <w:p w14:paraId="11B99EBB" w14:textId="77777777" w:rsidR="00F96756" w:rsidRPr="00C86028" w:rsidRDefault="00F96756" w:rsidP="00D011F3">
            <w:pPr>
              <w:jc w:val="center"/>
              <w:rPr>
                <w:lang w:val="uk-UA"/>
              </w:rPr>
            </w:pPr>
            <w:r w:rsidRPr="00C86028">
              <w:rPr>
                <w:lang w:val="uk-UA"/>
              </w:rPr>
              <w:t>кількість балів за 100 бальною шкалою</w:t>
            </w:r>
          </w:p>
        </w:tc>
        <w:tc>
          <w:tcPr>
            <w:tcW w:w="691" w:type="pct"/>
            <w:tcMar>
              <w:left w:w="0" w:type="dxa"/>
              <w:right w:w="0" w:type="dxa"/>
            </w:tcMar>
            <w:vAlign w:val="center"/>
          </w:tcPr>
          <w:p w14:paraId="190B203C" w14:textId="77777777" w:rsidR="00F96756" w:rsidRPr="00C86028" w:rsidRDefault="00F96756" w:rsidP="00D011F3">
            <w:pPr>
              <w:jc w:val="center"/>
              <w:rPr>
                <w:lang w:val="uk-UA"/>
              </w:rPr>
            </w:pPr>
            <w:r w:rsidRPr="00C86028">
              <w:rPr>
                <w:lang w:val="uk-UA"/>
              </w:rPr>
              <w:t xml:space="preserve">за </w:t>
            </w:r>
          </w:p>
          <w:p w14:paraId="5AE06F64" w14:textId="77777777" w:rsidR="00F96756" w:rsidRPr="00C86028" w:rsidRDefault="00F96756" w:rsidP="00D011F3">
            <w:pPr>
              <w:jc w:val="center"/>
              <w:rPr>
                <w:lang w:val="uk-UA"/>
              </w:rPr>
            </w:pPr>
            <w:r w:rsidRPr="00C86028">
              <w:rPr>
                <w:lang w:val="uk-UA"/>
              </w:rPr>
              <w:t xml:space="preserve">національною шкалою </w:t>
            </w:r>
          </w:p>
        </w:tc>
        <w:tc>
          <w:tcPr>
            <w:tcW w:w="528" w:type="pct"/>
            <w:vMerge/>
            <w:tcMar>
              <w:left w:w="0" w:type="dxa"/>
              <w:right w:w="0" w:type="dxa"/>
            </w:tcMar>
            <w:vAlign w:val="center"/>
          </w:tcPr>
          <w:p w14:paraId="6F1E481C" w14:textId="77777777" w:rsidR="00F96756" w:rsidRPr="00C86028" w:rsidRDefault="00F96756" w:rsidP="00D011F3">
            <w:pPr>
              <w:jc w:val="center"/>
              <w:rPr>
                <w:lang w:val="uk-UA"/>
              </w:rPr>
            </w:pPr>
          </w:p>
        </w:tc>
        <w:tc>
          <w:tcPr>
            <w:tcW w:w="660" w:type="pct"/>
            <w:vMerge/>
            <w:tcMar>
              <w:left w:w="0" w:type="dxa"/>
              <w:right w:w="0" w:type="dxa"/>
            </w:tcMar>
            <w:vAlign w:val="center"/>
          </w:tcPr>
          <w:p w14:paraId="77C152E1" w14:textId="77777777" w:rsidR="00F96756" w:rsidRPr="00C86028" w:rsidRDefault="00F96756" w:rsidP="00D011F3">
            <w:pPr>
              <w:jc w:val="center"/>
              <w:rPr>
                <w:lang w:val="uk-UA"/>
              </w:rPr>
            </w:pPr>
          </w:p>
        </w:tc>
      </w:tr>
      <w:tr w:rsidR="00F96756" w:rsidRPr="00C86028" w14:paraId="60E128BB" w14:textId="77777777" w:rsidTr="00F96756">
        <w:tc>
          <w:tcPr>
            <w:tcW w:w="219" w:type="pct"/>
            <w:tcMar>
              <w:left w:w="0" w:type="dxa"/>
              <w:right w:w="0" w:type="dxa"/>
            </w:tcMar>
          </w:tcPr>
          <w:p w14:paraId="567EE521" w14:textId="77777777" w:rsidR="00F96756" w:rsidRPr="00C86028" w:rsidRDefault="00F96756" w:rsidP="00D011F3">
            <w:pPr>
              <w:jc w:val="center"/>
              <w:rPr>
                <w:lang w:val="uk-UA"/>
              </w:rPr>
            </w:pPr>
            <w:r w:rsidRPr="00C86028">
              <w:rPr>
                <w:lang w:val="uk-UA"/>
              </w:rPr>
              <w:t>1</w:t>
            </w:r>
          </w:p>
        </w:tc>
        <w:tc>
          <w:tcPr>
            <w:tcW w:w="1699" w:type="pct"/>
            <w:tcMar>
              <w:left w:w="0" w:type="dxa"/>
              <w:right w:w="0" w:type="dxa"/>
            </w:tcMar>
          </w:tcPr>
          <w:p w14:paraId="5D28F4F5" w14:textId="77777777" w:rsidR="00F96756" w:rsidRPr="00C86028" w:rsidRDefault="00F96756" w:rsidP="00D011F3">
            <w:pPr>
              <w:rPr>
                <w:rFonts w:ascii="Arial" w:hAnsi="Arial" w:cs="Arial"/>
                <w:lang w:val="uk-UA"/>
              </w:rPr>
            </w:pPr>
          </w:p>
        </w:tc>
        <w:tc>
          <w:tcPr>
            <w:tcW w:w="652" w:type="pct"/>
            <w:tcMar>
              <w:left w:w="0" w:type="dxa"/>
              <w:right w:w="0" w:type="dxa"/>
            </w:tcMar>
          </w:tcPr>
          <w:p w14:paraId="074A5045" w14:textId="77777777" w:rsidR="00F96756" w:rsidRPr="00C86028" w:rsidRDefault="00F96756" w:rsidP="00D011F3">
            <w:pPr>
              <w:rPr>
                <w:rFonts w:ascii="Arial" w:hAnsi="Arial" w:cs="Arial"/>
                <w:lang w:val="uk-UA"/>
              </w:rPr>
            </w:pPr>
          </w:p>
        </w:tc>
        <w:tc>
          <w:tcPr>
            <w:tcW w:w="551" w:type="pct"/>
            <w:tcMar>
              <w:left w:w="0" w:type="dxa"/>
              <w:right w:w="0" w:type="dxa"/>
            </w:tcMar>
          </w:tcPr>
          <w:p w14:paraId="48F624CF" w14:textId="77777777" w:rsidR="00F96756" w:rsidRPr="00C86028" w:rsidRDefault="00F96756" w:rsidP="00D011F3">
            <w:pPr>
              <w:rPr>
                <w:rFonts w:ascii="Arial" w:hAnsi="Arial" w:cs="Arial"/>
                <w:lang w:val="uk-UA"/>
              </w:rPr>
            </w:pPr>
          </w:p>
        </w:tc>
        <w:tc>
          <w:tcPr>
            <w:tcW w:w="691" w:type="pct"/>
            <w:tcMar>
              <w:left w:w="0" w:type="dxa"/>
              <w:right w:w="0" w:type="dxa"/>
            </w:tcMar>
          </w:tcPr>
          <w:p w14:paraId="25EEE674" w14:textId="77777777" w:rsidR="00F96756" w:rsidRPr="00C86028" w:rsidRDefault="00F96756" w:rsidP="00D011F3">
            <w:pPr>
              <w:rPr>
                <w:rFonts w:ascii="Arial" w:hAnsi="Arial" w:cs="Arial"/>
                <w:lang w:val="uk-UA"/>
              </w:rPr>
            </w:pPr>
          </w:p>
        </w:tc>
        <w:tc>
          <w:tcPr>
            <w:tcW w:w="528" w:type="pct"/>
            <w:tcMar>
              <w:left w:w="0" w:type="dxa"/>
              <w:right w:w="0" w:type="dxa"/>
            </w:tcMar>
          </w:tcPr>
          <w:p w14:paraId="590BAE08" w14:textId="77777777" w:rsidR="00F96756" w:rsidRPr="00C86028" w:rsidRDefault="00F96756" w:rsidP="00D011F3">
            <w:pPr>
              <w:rPr>
                <w:rFonts w:ascii="Arial" w:hAnsi="Arial" w:cs="Arial"/>
                <w:lang w:val="uk-UA"/>
              </w:rPr>
            </w:pPr>
          </w:p>
        </w:tc>
        <w:tc>
          <w:tcPr>
            <w:tcW w:w="660" w:type="pct"/>
            <w:tcMar>
              <w:left w:w="0" w:type="dxa"/>
              <w:right w:w="0" w:type="dxa"/>
            </w:tcMar>
          </w:tcPr>
          <w:p w14:paraId="30204418" w14:textId="77777777" w:rsidR="00F96756" w:rsidRPr="00C86028" w:rsidRDefault="00F96756" w:rsidP="00D011F3">
            <w:pPr>
              <w:rPr>
                <w:rFonts w:ascii="Arial" w:hAnsi="Arial" w:cs="Arial"/>
                <w:lang w:val="uk-UA"/>
              </w:rPr>
            </w:pPr>
          </w:p>
        </w:tc>
      </w:tr>
    </w:tbl>
    <w:p w14:paraId="38E469DF" w14:textId="77777777" w:rsidR="00DE78CD" w:rsidRPr="00C86028" w:rsidRDefault="00DE78CD" w:rsidP="00DE78CD">
      <w:pPr>
        <w:rPr>
          <w:lang w:val="uk-UA"/>
        </w:rPr>
      </w:pPr>
    </w:p>
    <w:p w14:paraId="2DBE64FB" w14:textId="77777777" w:rsidR="00DE78CD" w:rsidRPr="00C86028" w:rsidRDefault="00DE78CD" w:rsidP="00DE78CD">
      <w:pPr>
        <w:rPr>
          <w:lang w:val="uk-UA"/>
        </w:rPr>
      </w:pPr>
    </w:p>
    <w:p w14:paraId="7C34CA45" w14:textId="77777777" w:rsidR="00DE78CD" w:rsidRPr="00C86028" w:rsidRDefault="00DE78CD" w:rsidP="00DE78CD">
      <w:pPr>
        <w:rPr>
          <w:lang w:val="uk-UA"/>
        </w:rPr>
      </w:pPr>
    </w:p>
    <w:p w14:paraId="1040B826" w14:textId="77777777" w:rsidR="00F96756" w:rsidRPr="00C86028" w:rsidRDefault="00F96756" w:rsidP="00F96756">
      <w:pPr>
        <w:rPr>
          <w:lang w:val="uk-UA"/>
        </w:rPr>
      </w:pPr>
      <w:r w:rsidRPr="00C86028">
        <w:rPr>
          <w:b/>
          <w:lang w:val="uk-UA"/>
        </w:rPr>
        <w:t xml:space="preserve">Декан/директор центру </w:t>
      </w:r>
      <w:r w:rsidRPr="00C86028">
        <w:rPr>
          <w:lang w:val="uk-UA"/>
        </w:rPr>
        <w:t>_________________________________________________</w:t>
      </w:r>
    </w:p>
    <w:p w14:paraId="1DE53FAE" w14:textId="77777777" w:rsidR="00F96756" w:rsidRPr="00C86028" w:rsidRDefault="00F96756" w:rsidP="00F96756">
      <w:pPr>
        <w:rPr>
          <w:lang w:val="uk-UA"/>
        </w:rPr>
      </w:pPr>
      <w:r w:rsidRPr="00C86028">
        <w:rPr>
          <w:lang w:val="uk-UA"/>
        </w:rPr>
        <w:tab/>
      </w:r>
      <w:r w:rsidRPr="00C86028">
        <w:rPr>
          <w:lang w:val="uk-UA"/>
        </w:rPr>
        <w:tab/>
      </w:r>
      <w:r w:rsidRPr="00C86028">
        <w:rPr>
          <w:lang w:val="uk-UA"/>
        </w:rPr>
        <w:tab/>
      </w:r>
      <w:r w:rsidRPr="00C86028">
        <w:rPr>
          <w:lang w:val="uk-UA"/>
        </w:rPr>
        <w:tab/>
      </w:r>
      <w:r w:rsidRPr="00C86028">
        <w:rPr>
          <w:lang w:val="uk-UA"/>
        </w:rPr>
        <w:tab/>
      </w:r>
      <w:r w:rsidRPr="00C86028">
        <w:rPr>
          <w:lang w:val="uk-UA"/>
        </w:rPr>
        <w:tab/>
        <w:t>(підпис)</w:t>
      </w:r>
      <w:r w:rsidRPr="00C86028">
        <w:rPr>
          <w:lang w:val="uk-UA"/>
        </w:rPr>
        <w:tab/>
      </w:r>
      <w:r w:rsidRPr="00C86028">
        <w:rPr>
          <w:lang w:val="uk-UA"/>
        </w:rPr>
        <w:tab/>
      </w:r>
      <w:r w:rsidRPr="00C86028">
        <w:rPr>
          <w:lang w:val="uk-UA"/>
        </w:rPr>
        <w:tab/>
        <w:t>(ініціали, прізвище)</w:t>
      </w:r>
    </w:p>
    <w:p w14:paraId="7EC8C0B0" w14:textId="77777777" w:rsidR="00F96756" w:rsidRPr="00C86028" w:rsidRDefault="00F96756" w:rsidP="00F96756">
      <w:pPr>
        <w:rPr>
          <w:lang w:val="uk-UA"/>
        </w:rPr>
      </w:pPr>
    </w:p>
    <w:p w14:paraId="76950EE7" w14:textId="77777777" w:rsidR="00F96756" w:rsidRPr="00C86028" w:rsidRDefault="00F96756" w:rsidP="00F96756">
      <w:pPr>
        <w:ind w:left="708" w:firstLine="708"/>
        <w:rPr>
          <w:lang w:val="uk-UA"/>
        </w:rPr>
      </w:pPr>
      <w:r w:rsidRPr="00C86028">
        <w:rPr>
          <w:b/>
          <w:lang w:val="uk-UA"/>
        </w:rPr>
        <w:t>Екзаменатор</w:t>
      </w:r>
      <w:r w:rsidRPr="00C86028">
        <w:rPr>
          <w:lang w:val="uk-UA"/>
        </w:rPr>
        <w:t>__________________ ____________________________</w:t>
      </w:r>
    </w:p>
    <w:p w14:paraId="4F69B492" w14:textId="77777777" w:rsidR="00F96756" w:rsidRPr="00C86028" w:rsidRDefault="00F96756" w:rsidP="00F96756">
      <w:pPr>
        <w:ind w:firstLine="567"/>
        <w:rPr>
          <w:sz w:val="16"/>
          <w:szCs w:val="16"/>
          <w:lang w:val="uk-UA"/>
        </w:rPr>
      </w:pPr>
      <w:r w:rsidRPr="00C86028">
        <w:rPr>
          <w:lang w:val="uk-UA"/>
        </w:rPr>
        <w:tab/>
      </w:r>
      <w:r w:rsidRPr="00C86028">
        <w:rPr>
          <w:lang w:val="uk-UA"/>
        </w:rPr>
        <w:tab/>
      </w:r>
      <w:r w:rsidRPr="00C86028">
        <w:rPr>
          <w:sz w:val="16"/>
          <w:szCs w:val="16"/>
          <w:lang w:val="uk-UA"/>
        </w:rPr>
        <w:t>(підпис)</w:t>
      </w:r>
      <w:r w:rsidRPr="00C86028">
        <w:rPr>
          <w:sz w:val="16"/>
          <w:szCs w:val="16"/>
          <w:lang w:val="uk-UA"/>
        </w:rPr>
        <w:tab/>
      </w:r>
      <w:r w:rsidRPr="00C86028">
        <w:rPr>
          <w:sz w:val="16"/>
          <w:szCs w:val="16"/>
          <w:lang w:val="uk-UA"/>
        </w:rPr>
        <w:tab/>
      </w:r>
      <w:r w:rsidRPr="00C86028">
        <w:rPr>
          <w:sz w:val="16"/>
          <w:szCs w:val="16"/>
          <w:lang w:val="uk-UA"/>
        </w:rPr>
        <w:tab/>
        <w:t>(прізвище та ініціали)</w:t>
      </w:r>
    </w:p>
    <w:p w14:paraId="25411A3C" w14:textId="77777777" w:rsidR="0085680C" w:rsidRPr="00C86028" w:rsidRDefault="0085680C" w:rsidP="0085680C">
      <w:pPr>
        <w:rPr>
          <w:color w:val="000000" w:themeColor="text1"/>
          <w:lang w:val="uk-UA"/>
        </w:rPr>
      </w:pPr>
    </w:p>
    <w:sectPr w:rsidR="0085680C" w:rsidRPr="00C86028" w:rsidSect="00AE43CD">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B2EE3" w14:textId="77777777" w:rsidR="000910C2" w:rsidRDefault="000910C2" w:rsidP="00861BF5">
      <w:r>
        <w:separator/>
      </w:r>
    </w:p>
  </w:endnote>
  <w:endnote w:type="continuationSeparator" w:id="0">
    <w:p w14:paraId="10ECA34C" w14:textId="77777777" w:rsidR="000910C2" w:rsidRDefault="000910C2" w:rsidP="0086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TCourierVK/Cyrillic">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353337"/>
      <w:docPartObj>
        <w:docPartGallery w:val="Page Numbers (Bottom of Page)"/>
        <w:docPartUnique/>
      </w:docPartObj>
    </w:sdtPr>
    <w:sdtContent>
      <w:p w14:paraId="0740693D" w14:textId="733D15FF" w:rsidR="00D1540B" w:rsidRDefault="00D1540B">
        <w:pPr>
          <w:pStyle w:val="a7"/>
        </w:pPr>
        <w:r>
          <w:fldChar w:fldCharType="begin"/>
        </w:r>
        <w:r>
          <w:instrText>PAGE   \* MERGEFORMAT</w:instrText>
        </w:r>
        <w:r>
          <w:fldChar w:fldCharType="separate"/>
        </w:r>
        <w:r w:rsidR="00D63968">
          <w:rPr>
            <w:noProof/>
          </w:rPr>
          <w:t>31</w:t>
        </w:r>
        <w:r>
          <w:fldChar w:fldCharType="end"/>
        </w:r>
      </w:p>
    </w:sdtContent>
  </w:sdt>
  <w:p w14:paraId="4609BB46" w14:textId="77777777" w:rsidR="00D1540B" w:rsidRDefault="00D154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86EDB" w14:textId="77777777" w:rsidR="000910C2" w:rsidRDefault="000910C2" w:rsidP="00861BF5">
      <w:r>
        <w:separator/>
      </w:r>
    </w:p>
  </w:footnote>
  <w:footnote w:type="continuationSeparator" w:id="0">
    <w:p w14:paraId="2DCC98B5" w14:textId="77777777" w:rsidR="000910C2" w:rsidRDefault="000910C2" w:rsidP="00861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DE1"/>
    <w:multiLevelType w:val="hybridMultilevel"/>
    <w:tmpl w:val="D78EE2F0"/>
    <w:lvl w:ilvl="0" w:tplc="B8CC0F76">
      <w:start w:val="1"/>
      <w:numFmt w:val="decimal"/>
      <w:lvlText w:val="5.%1."/>
      <w:lvlJc w:val="left"/>
      <w:pPr>
        <w:ind w:left="1211" w:hanging="360"/>
      </w:pPr>
      <w:rPr>
        <w:rFonts w:cs="Times New Roman" w:hint="default"/>
        <w:color w:val="000000"/>
        <w:sz w:val="28"/>
        <w:szCs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D2C0E8A"/>
    <w:multiLevelType w:val="multilevel"/>
    <w:tmpl w:val="3C84E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120DA"/>
    <w:multiLevelType w:val="hybridMultilevel"/>
    <w:tmpl w:val="088408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9E298E"/>
    <w:multiLevelType w:val="multilevel"/>
    <w:tmpl w:val="FF10BCC0"/>
    <w:styleLink w:val="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
        </w:tabs>
        <w:ind w:left="499" w:hanging="35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24905B1D"/>
    <w:multiLevelType w:val="multilevel"/>
    <w:tmpl w:val="3C84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AF6B86"/>
    <w:multiLevelType w:val="multilevel"/>
    <w:tmpl w:val="34BC8ECA"/>
    <w:lvl w:ilvl="0">
      <w:start w:val="12"/>
      <w:numFmt w:val="none"/>
      <w:lvlText w:val="9.6."/>
      <w:lvlJc w:val="left"/>
      <w:pPr>
        <w:ind w:left="360" w:hanging="360"/>
      </w:pPr>
      <w:rPr>
        <w:rFonts w:cs="Times New Roman" w:hint="default"/>
      </w:rPr>
    </w:lvl>
    <w:lvl w:ilvl="1">
      <w:start w:val="1"/>
      <w:numFmt w:val="none"/>
      <w:lvlText w:val="9.6.1."/>
      <w:lvlJc w:val="left"/>
      <w:pPr>
        <w:ind w:left="1709" w:hanging="432"/>
      </w:pPr>
      <w:rPr>
        <w:rFonts w:cs="Times New Roman" w:hint="default"/>
        <w:b w:val="0"/>
        <w:color w:val="auto"/>
        <w:sz w:val="28"/>
        <w:szCs w:val="28"/>
      </w:rPr>
    </w:lvl>
    <w:lvl w:ilvl="2">
      <w:start w:val="12"/>
      <w:numFmt w:val="none"/>
      <w:lvlText w:val="9.6.2."/>
      <w:lvlJc w:val="left"/>
      <w:pPr>
        <w:ind w:left="1497" w:hanging="504"/>
      </w:pPr>
      <w:rPr>
        <w:rFonts w:cs="Times New Roman" w:hint="default"/>
        <w:b w:val="0"/>
        <w:i w:val="0"/>
        <w:color w:val="auto"/>
        <w:sz w:val="28"/>
        <w:szCs w:val="28"/>
      </w:rPr>
    </w:lvl>
    <w:lvl w:ilvl="3">
      <w:start w:val="1"/>
      <w:numFmt w:val="none"/>
      <w:lvlText w:val="9.6.3."/>
      <w:lvlJc w:val="left"/>
      <w:pPr>
        <w:ind w:left="1728" w:hanging="648"/>
      </w:pPr>
      <w:rPr>
        <w:rFonts w:cs="Times New Roman" w:hint="default"/>
      </w:rPr>
    </w:lvl>
    <w:lvl w:ilvl="4">
      <w:start w:val="1"/>
      <w:numFmt w:val="none"/>
      <w:lvlText w:val="9.6.4."/>
      <w:lvlJc w:val="left"/>
      <w:pPr>
        <w:ind w:left="2232" w:hanging="792"/>
      </w:pPr>
      <w:rPr>
        <w:rFonts w:cs="Times New Roman" w:hint="default"/>
      </w:rPr>
    </w:lvl>
    <w:lvl w:ilvl="5">
      <w:start w:val="1"/>
      <w:numFmt w:val="none"/>
      <w:lvlText w:val="9.6.5."/>
      <w:lvlJc w:val="left"/>
      <w:pPr>
        <w:ind w:left="2736" w:hanging="936"/>
      </w:pPr>
      <w:rPr>
        <w:rFonts w:cs="Times New Roman" w:hint="default"/>
      </w:rPr>
    </w:lvl>
    <w:lvl w:ilvl="6">
      <w:start w:val="1"/>
      <w:numFmt w:val="decimal"/>
      <w:lvlText w:val="%7%19.6.6."/>
      <w:lvlJc w:val="left"/>
      <w:pPr>
        <w:ind w:left="3240" w:hanging="1080"/>
      </w:pPr>
      <w:rPr>
        <w:rFonts w:cs="Times New Roman" w:hint="default"/>
      </w:rPr>
    </w:lvl>
    <w:lvl w:ilvl="7">
      <w:start w:val="1"/>
      <w:numFmt w:val="none"/>
      <w:lvlText w:val="9.6.7."/>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29514324"/>
    <w:multiLevelType w:val="hybridMultilevel"/>
    <w:tmpl w:val="10B6710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30D80ED0"/>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3A3E47"/>
    <w:multiLevelType w:val="multilevel"/>
    <w:tmpl w:val="FF10BCC0"/>
    <w:numStyleLink w:val="1"/>
  </w:abstractNum>
  <w:abstractNum w:abstractNumId="9">
    <w:nsid w:val="32385EB7"/>
    <w:multiLevelType w:val="multilevel"/>
    <w:tmpl w:val="C7EC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706BF4"/>
    <w:multiLevelType w:val="multilevel"/>
    <w:tmpl w:val="EF58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042E7D"/>
    <w:multiLevelType w:val="multilevel"/>
    <w:tmpl w:val="5A60AA96"/>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55" w:hanging="375"/>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605B64"/>
    <w:multiLevelType w:val="multilevel"/>
    <w:tmpl w:val="C73607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F01B55"/>
    <w:multiLevelType w:val="hybridMultilevel"/>
    <w:tmpl w:val="25220E50"/>
    <w:lvl w:ilvl="0" w:tplc="1E946F2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nsid w:val="54383D79"/>
    <w:multiLevelType w:val="multilevel"/>
    <w:tmpl w:val="9DC2976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67"/>
        </w:tabs>
        <w:ind w:left="1567" w:hanging="432"/>
      </w:pPr>
      <w:rPr>
        <w:rFonts w:cs="Times New Roman" w:hint="default"/>
        <w:b w:val="0"/>
        <w:strike w:val="0"/>
        <w:color w:val="000000" w:themeColor="text1"/>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590432C0"/>
    <w:multiLevelType w:val="multilevel"/>
    <w:tmpl w:val="CBE6F176"/>
    <w:lvl w:ilvl="0">
      <w:start w:val="1"/>
      <w:numFmt w:val="decimal"/>
      <w:lvlText w:val="%1."/>
      <w:lvlJc w:val="left"/>
      <w:pPr>
        <w:ind w:left="360" w:hanging="360"/>
      </w:pPr>
    </w:lvl>
    <w:lvl w:ilvl="1">
      <w:start w:val="1"/>
      <w:numFmt w:val="decimal"/>
      <w:lvlText w:val="%1.%2."/>
      <w:lvlJc w:val="left"/>
      <w:pPr>
        <w:ind w:left="1142"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E40106B"/>
    <w:multiLevelType w:val="multilevel"/>
    <w:tmpl w:val="2320FC46"/>
    <w:lvl w:ilvl="0">
      <w:start w:val="1"/>
      <w:numFmt w:val="bullet"/>
      <w:lvlText w:val=""/>
      <w:lvlJc w:val="left"/>
      <w:pPr>
        <w:ind w:left="360" w:hanging="360"/>
      </w:pPr>
      <w:rPr>
        <w:rFonts w:ascii="Symbol" w:hAnsi="Symbol" w:hint="default"/>
      </w:rPr>
    </w:lvl>
    <w:lvl w:ilvl="1">
      <w:start w:val="1"/>
      <w:numFmt w:val="none"/>
      <w:lvlText w:val="9.6.1."/>
      <w:lvlJc w:val="left"/>
      <w:pPr>
        <w:ind w:left="1709" w:hanging="432"/>
      </w:pPr>
      <w:rPr>
        <w:rFonts w:cs="Times New Roman" w:hint="default"/>
        <w:b w:val="0"/>
        <w:color w:val="auto"/>
        <w:sz w:val="28"/>
        <w:szCs w:val="28"/>
      </w:rPr>
    </w:lvl>
    <w:lvl w:ilvl="2">
      <w:start w:val="12"/>
      <w:numFmt w:val="none"/>
      <w:lvlText w:val="9.6.2."/>
      <w:lvlJc w:val="left"/>
      <w:pPr>
        <w:ind w:left="1497" w:hanging="504"/>
      </w:pPr>
      <w:rPr>
        <w:rFonts w:cs="Times New Roman" w:hint="default"/>
        <w:b w:val="0"/>
        <w:i w:val="0"/>
        <w:color w:val="auto"/>
        <w:sz w:val="28"/>
        <w:szCs w:val="28"/>
      </w:rPr>
    </w:lvl>
    <w:lvl w:ilvl="3">
      <w:start w:val="1"/>
      <w:numFmt w:val="none"/>
      <w:lvlText w:val="9.6.3."/>
      <w:lvlJc w:val="left"/>
      <w:pPr>
        <w:ind w:left="1728" w:hanging="648"/>
      </w:pPr>
      <w:rPr>
        <w:rFonts w:cs="Times New Roman" w:hint="default"/>
      </w:rPr>
    </w:lvl>
    <w:lvl w:ilvl="4">
      <w:start w:val="1"/>
      <w:numFmt w:val="none"/>
      <w:lvlText w:val="9.6.4."/>
      <w:lvlJc w:val="left"/>
      <w:pPr>
        <w:ind w:left="2232" w:hanging="792"/>
      </w:pPr>
      <w:rPr>
        <w:rFonts w:cs="Times New Roman" w:hint="default"/>
      </w:rPr>
    </w:lvl>
    <w:lvl w:ilvl="5">
      <w:start w:val="1"/>
      <w:numFmt w:val="none"/>
      <w:lvlText w:val="9.6.5."/>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64305556"/>
    <w:multiLevelType w:val="multilevel"/>
    <w:tmpl w:val="3C84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4236B1"/>
    <w:multiLevelType w:val="multilevel"/>
    <w:tmpl w:val="40624064"/>
    <w:lvl w:ilvl="0">
      <w:start w:val="12"/>
      <w:numFmt w:val="none"/>
      <w:lvlText w:val="9.6."/>
      <w:lvlJc w:val="left"/>
      <w:pPr>
        <w:ind w:left="360" w:hanging="360"/>
      </w:pPr>
      <w:rPr>
        <w:rFonts w:cs="Times New Roman" w:hint="default"/>
      </w:rPr>
    </w:lvl>
    <w:lvl w:ilvl="1">
      <w:start w:val="1"/>
      <w:numFmt w:val="none"/>
      <w:lvlText w:val="9.6.1."/>
      <w:lvlJc w:val="left"/>
      <w:pPr>
        <w:ind w:left="1709" w:hanging="432"/>
      </w:pPr>
      <w:rPr>
        <w:rFonts w:cs="Times New Roman" w:hint="default"/>
        <w:b w:val="0"/>
        <w:color w:val="auto"/>
        <w:sz w:val="28"/>
        <w:szCs w:val="28"/>
      </w:rPr>
    </w:lvl>
    <w:lvl w:ilvl="2">
      <w:start w:val="12"/>
      <w:numFmt w:val="none"/>
      <w:lvlText w:val="9.6.2."/>
      <w:lvlJc w:val="left"/>
      <w:pPr>
        <w:ind w:left="1497" w:hanging="504"/>
      </w:pPr>
      <w:rPr>
        <w:rFonts w:cs="Times New Roman" w:hint="default"/>
        <w:b w:val="0"/>
        <w:i w:val="0"/>
        <w:color w:val="auto"/>
        <w:sz w:val="28"/>
        <w:szCs w:val="28"/>
      </w:rPr>
    </w:lvl>
    <w:lvl w:ilvl="3">
      <w:start w:val="1"/>
      <w:numFmt w:val="none"/>
      <w:lvlText w:val="9.6.3."/>
      <w:lvlJc w:val="left"/>
      <w:pPr>
        <w:ind w:left="1728" w:hanging="648"/>
      </w:pPr>
      <w:rPr>
        <w:rFonts w:cs="Times New Roman" w:hint="default"/>
      </w:rPr>
    </w:lvl>
    <w:lvl w:ilvl="4">
      <w:start w:val="1"/>
      <w:numFmt w:val="none"/>
      <w:lvlText w:val="9.6.4."/>
      <w:lvlJc w:val="left"/>
      <w:pPr>
        <w:ind w:left="2232" w:hanging="792"/>
      </w:pPr>
      <w:rPr>
        <w:rFonts w:cs="Times New Roman" w:hint="default"/>
      </w:rPr>
    </w:lvl>
    <w:lvl w:ilvl="5">
      <w:start w:val="1"/>
      <w:numFmt w:val="none"/>
      <w:lvlText w:val="9.6.5."/>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6B3D5AB2"/>
    <w:multiLevelType w:val="hybridMultilevel"/>
    <w:tmpl w:val="720E0250"/>
    <w:lvl w:ilvl="0" w:tplc="334A0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C748CC"/>
    <w:multiLevelType w:val="hybridMultilevel"/>
    <w:tmpl w:val="E3F268A0"/>
    <w:lvl w:ilvl="0" w:tplc="9C86430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5EA6639"/>
    <w:multiLevelType w:val="multilevel"/>
    <w:tmpl w:val="CFEAC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lvlOverride w:ilvl="1">
      <w:lvl w:ilvl="1">
        <w:start w:val="1"/>
        <w:numFmt w:val="decimal"/>
        <w:lvlText w:val="%1.%2."/>
        <w:lvlJc w:val="left"/>
        <w:pPr>
          <w:tabs>
            <w:tab w:val="num" w:pos="142"/>
          </w:tabs>
          <w:ind w:left="499" w:hanging="357"/>
        </w:pPr>
        <w:rPr>
          <w:rFonts w:cs="Times New Roman" w:hint="default"/>
          <w:b w:val="0"/>
          <w:color w:val="000000" w:themeColor="text1"/>
        </w:rPr>
      </w:lvl>
    </w:lvlOverride>
  </w:num>
  <w:num w:numId="2">
    <w:abstractNumId w:val="9"/>
  </w:num>
  <w:num w:numId="3">
    <w:abstractNumId w:val="7"/>
  </w:num>
  <w:num w:numId="4">
    <w:abstractNumId w:val="3"/>
  </w:num>
  <w:num w:numId="5">
    <w:abstractNumId w:val="15"/>
  </w:num>
  <w:num w:numId="6">
    <w:abstractNumId w:val="14"/>
  </w:num>
  <w:num w:numId="7">
    <w:abstractNumId w:val="10"/>
  </w:num>
  <w:num w:numId="8">
    <w:abstractNumId w:val="4"/>
  </w:num>
  <w:num w:numId="9">
    <w:abstractNumId w:val="17"/>
  </w:num>
  <w:num w:numId="10">
    <w:abstractNumId w:val="1"/>
  </w:num>
  <w:num w:numId="11">
    <w:abstractNumId w:val="0"/>
  </w:num>
  <w:num w:numId="12">
    <w:abstractNumId w:val="5"/>
  </w:num>
  <w:num w:numId="13">
    <w:abstractNumId w:val="11"/>
  </w:num>
  <w:num w:numId="14">
    <w:abstractNumId w:val="18"/>
  </w:num>
  <w:num w:numId="15">
    <w:abstractNumId w:val="16"/>
  </w:num>
  <w:num w:numId="16">
    <w:abstractNumId w:val="21"/>
  </w:num>
  <w:num w:numId="17">
    <w:abstractNumId w:val="12"/>
  </w:num>
  <w:num w:numId="18">
    <w:abstractNumId w:val="20"/>
  </w:num>
  <w:num w:numId="19">
    <w:abstractNumId w:val="2"/>
  </w:num>
  <w:num w:numId="20">
    <w:abstractNumId w:val="6"/>
  </w:num>
  <w:num w:numId="21">
    <w:abstractNumId w:val="13"/>
  </w:num>
  <w:num w:numId="2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DA"/>
    <w:rsid w:val="00013523"/>
    <w:rsid w:val="000144C8"/>
    <w:rsid w:val="00015A59"/>
    <w:rsid w:val="00025F22"/>
    <w:rsid w:val="00031413"/>
    <w:rsid w:val="000403C3"/>
    <w:rsid w:val="00045E93"/>
    <w:rsid w:val="0005145A"/>
    <w:rsid w:val="00062952"/>
    <w:rsid w:val="000712F4"/>
    <w:rsid w:val="00077CD1"/>
    <w:rsid w:val="0008688C"/>
    <w:rsid w:val="00090778"/>
    <w:rsid w:val="000910C2"/>
    <w:rsid w:val="000925DE"/>
    <w:rsid w:val="000925E4"/>
    <w:rsid w:val="00092654"/>
    <w:rsid w:val="0009282F"/>
    <w:rsid w:val="00093448"/>
    <w:rsid w:val="00095039"/>
    <w:rsid w:val="00095C8E"/>
    <w:rsid w:val="000A5BB3"/>
    <w:rsid w:val="000A67B6"/>
    <w:rsid w:val="000A6EB7"/>
    <w:rsid w:val="000A77CD"/>
    <w:rsid w:val="000B7A99"/>
    <w:rsid w:val="000C3C28"/>
    <w:rsid w:val="000C50C7"/>
    <w:rsid w:val="000D69BE"/>
    <w:rsid w:val="000E0F4E"/>
    <w:rsid w:val="000E4E30"/>
    <w:rsid w:val="000E62C6"/>
    <w:rsid w:val="000F0239"/>
    <w:rsid w:val="000F106E"/>
    <w:rsid w:val="000F2D9D"/>
    <w:rsid w:val="000F3A0E"/>
    <w:rsid w:val="001004F7"/>
    <w:rsid w:val="0010131E"/>
    <w:rsid w:val="00106167"/>
    <w:rsid w:val="0010618D"/>
    <w:rsid w:val="001069E8"/>
    <w:rsid w:val="00111863"/>
    <w:rsid w:val="00113AEB"/>
    <w:rsid w:val="00114A2C"/>
    <w:rsid w:val="001153B2"/>
    <w:rsid w:val="0011616A"/>
    <w:rsid w:val="001219F4"/>
    <w:rsid w:val="00126917"/>
    <w:rsid w:val="00131F51"/>
    <w:rsid w:val="00140D8C"/>
    <w:rsid w:val="001453A7"/>
    <w:rsid w:val="00147E1A"/>
    <w:rsid w:val="00147F52"/>
    <w:rsid w:val="001516E7"/>
    <w:rsid w:val="00155235"/>
    <w:rsid w:val="0015653C"/>
    <w:rsid w:val="00157377"/>
    <w:rsid w:val="00162BE5"/>
    <w:rsid w:val="001673BB"/>
    <w:rsid w:val="001724B8"/>
    <w:rsid w:val="00180A28"/>
    <w:rsid w:val="0018598E"/>
    <w:rsid w:val="00185D4E"/>
    <w:rsid w:val="00193307"/>
    <w:rsid w:val="001A0F29"/>
    <w:rsid w:val="001A5067"/>
    <w:rsid w:val="001B3319"/>
    <w:rsid w:val="001B6E81"/>
    <w:rsid w:val="001C1107"/>
    <w:rsid w:val="001C2C08"/>
    <w:rsid w:val="001C682F"/>
    <w:rsid w:val="001D0FF3"/>
    <w:rsid w:val="001D28A8"/>
    <w:rsid w:val="001D61B7"/>
    <w:rsid w:val="001D7779"/>
    <w:rsid w:val="001E20D8"/>
    <w:rsid w:val="001E2AFB"/>
    <w:rsid w:val="001E47E6"/>
    <w:rsid w:val="001E4DE7"/>
    <w:rsid w:val="001E657A"/>
    <w:rsid w:val="001E717B"/>
    <w:rsid w:val="001F0D22"/>
    <w:rsid w:val="001F0F60"/>
    <w:rsid w:val="001F3912"/>
    <w:rsid w:val="001F4F4C"/>
    <w:rsid w:val="001F7CFB"/>
    <w:rsid w:val="00200BC1"/>
    <w:rsid w:val="002017D8"/>
    <w:rsid w:val="002069DC"/>
    <w:rsid w:val="00207499"/>
    <w:rsid w:val="00210936"/>
    <w:rsid w:val="00210EF0"/>
    <w:rsid w:val="002163C2"/>
    <w:rsid w:val="002216D6"/>
    <w:rsid w:val="002243D2"/>
    <w:rsid w:val="002248F7"/>
    <w:rsid w:val="00225DED"/>
    <w:rsid w:val="00233046"/>
    <w:rsid w:val="00234026"/>
    <w:rsid w:val="002401AE"/>
    <w:rsid w:val="002437C3"/>
    <w:rsid w:val="002461FC"/>
    <w:rsid w:val="00252B3F"/>
    <w:rsid w:val="00256111"/>
    <w:rsid w:val="0025657B"/>
    <w:rsid w:val="002570F3"/>
    <w:rsid w:val="002677BB"/>
    <w:rsid w:val="00270242"/>
    <w:rsid w:val="0027443F"/>
    <w:rsid w:val="00274E16"/>
    <w:rsid w:val="00290315"/>
    <w:rsid w:val="002A0D7F"/>
    <w:rsid w:val="002A440E"/>
    <w:rsid w:val="002A528E"/>
    <w:rsid w:val="002A66B1"/>
    <w:rsid w:val="002A6D1C"/>
    <w:rsid w:val="002A7A86"/>
    <w:rsid w:val="002A7CC0"/>
    <w:rsid w:val="002B0E44"/>
    <w:rsid w:val="002B1666"/>
    <w:rsid w:val="002B22F7"/>
    <w:rsid w:val="002B4208"/>
    <w:rsid w:val="002B4356"/>
    <w:rsid w:val="002C0D8B"/>
    <w:rsid w:val="002C4CEF"/>
    <w:rsid w:val="002C4D85"/>
    <w:rsid w:val="002C6ECE"/>
    <w:rsid w:val="002C7995"/>
    <w:rsid w:val="002D2FFF"/>
    <w:rsid w:val="002D5AA9"/>
    <w:rsid w:val="002E6877"/>
    <w:rsid w:val="002F11EB"/>
    <w:rsid w:val="002F276E"/>
    <w:rsid w:val="002F412B"/>
    <w:rsid w:val="00300957"/>
    <w:rsid w:val="00302A94"/>
    <w:rsid w:val="003041EE"/>
    <w:rsid w:val="003123DD"/>
    <w:rsid w:val="00312496"/>
    <w:rsid w:val="00312A67"/>
    <w:rsid w:val="003175D2"/>
    <w:rsid w:val="00325943"/>
    <w:rsid w:val="00340D0E"/>
    <w:rsid w:val="00344D86"/>
    <w:rsid w:val="00350738"/>
    <w:rsid w:val="00351BC4"/>
    <w:rsid w:val="00355BA8"/>
    <w:rsid w:val="00355EF8"/>
    <w:rsid w:val="0036344E"/>
    <w:rsid w:val="003640E0"/>
    <w:rsid w:val="00366628"/>
    <w:rsid w:val="00367B3E"/>
    <w:rsid w:val="00370069"/>
    <w:rsid w:val="00370266"/>
    <w:rsid w:val="0037219A"/>
    <w:rsid w:val="0037488C"/>
    <w:rsid w:val="003771B5"/>
    <w:rsid w:val="00377848"/>
    <w:rsid w:val="00383C9E"/>
    <w:rsid w:val="003847CB"/>
    <w:rsid w:val="00387AD3"/>
    <w:rsid w:val="00391749"/>
    <w:rsid w:val="0039655A"/>
    <w:rsid w:val="00397944"/>
    <w:rsid w:val="003A0317"/>
    <w:rsid w:val="003A3597"/>
    <w:rsid w:val="003A4B1E"/>
    <w:rsid w:val="003A5401"/>
    <w:rsid w:val="003A5694"/>
    <w:rsid w:val="003A653D"/>
    <w:rsid w:val="003B1B26"/>
    <w:rsid w:val="003B3CB6"/>
    <w:rsid w:val="003B5209"/>
    <w:rsid w:val="003B5716"/>
    <w:rsid w:val="003C1CE0"/>
    <w:rsid w:val="003C2377"/>
    <w:rsid w:val="003C614D"/>
    <w:rsid w:val="003D24CE"/>
    <w:rsid w:val="003D6D8D"/>
    <w:rsid w:val="003E22CA"/>
    <w:rsid w:val="003E4F6D"/>
    <w:rsid w:val="004045CA"/>
    <w:rsid w:val="00405304"/>
    <w:rsid w:val="00406404"/>
    <w:rsid w:val="00406AF5"/>
    <w:rsid w:val="004075F5"/>
    <w:rsid w:val="00413DB8"/>
    <w:rsid w:val="00414E48"/>
    <w:rsid w:val="004159DB"/>
    <w:rsid w:val="004217C7"/>
    <w:rsid w:val="00430621"/>
    <w:rsid w:val="0043394E"/>
    <w:rsid w:val="00433BEE"/>
    <w:rsid w:val="00434902"/>
    <w:rsid w:val="00437466"/>
    <w:rsid w:val="00437F19"/>
    <w:rsid w:val="00445650"/>
    <w:rsid w:val="00451F8D"/>
    <w:rsid w:val="004521B8"/>
    <w:rsid w:val="00452324"/>
    <w:rsid w:val="0045555A"/>
    <w:rsid w:val="004579C2"/>
    <w:rsid w:val="00461222"/>
    <w:rsid w:val="00462462"/>
    <w:rsid w:val="00464D46"/>
    <w:rsid w:val="00471A62"/>
    <w:rsid w:val="00471C6E"/>
    <w:rsid w:val="00476A14"/>
    <w:rsid w:val="00477A45"/>
    <w:rsid w:val="0048033A"/>
    <w:rsid w:val="00482713"/>
    <w:rsid w:val="00486759"/>
    <w:rsid w:val="0049078C"/>
    <w:rsid w:val="0049327C"/>
    <w:rsid w:val="00494BF6"/>
    <w:rsid w:val="004A18F9"/>
    <w:rsid w:val="004A26A1"/>
    <w:rsid w:val="004A7276"/>
    <w:rsid w:val="004A76B4"/>
    <w:rsid w:val="004A7A62"/>
    <w:rsid w:val="004A7B45"/>
    <w:rsid w:val="004B101A"/>
    <w:rsid w:val="004B5042"/>
    <w:rsid w:val="004C5EEA"/>
    <w:rsid w:val="004C6370"/>
    <w:rsid w:val="004C79FD"/>
    <w:rsid w:val="004D0359"/>
    <w:rsid w:val="004D212C"/>
    <w:rsid w:val="004D4713"/>
    <w:rsid w:val="004D4862"/>
    <w:rsid w:val="004D6118"/>
    <w:rsid w:val="004E389F"/>
    <w:rsid w:val="004E4280"/>
    <w:rsid w:val="004E75AE"/>
    <w:rsid w:val="004F02C9"/>
    <w:rsid w:val="004F41C8"/>
    <w:rsid w:val="004F4A04"/>
    <w:rsid w:val="00501EAB"/>
    <w:rsid w:val="005041F8"/>
    <w:rsid w:val="00505BF8"/>
    <w:rsid w:val="00505D77"/>
    <w:rsid w:val="00506232"/>
    <w:rsid w:val="00510D7C"/>
    <w:rsid w:val="00514461"/>
    <w:rsid w:val="0051693B"/>
    <w:rsid w:val="00520B7D"/>
    <w:rsid w:val="005211CC"/>
    <w:rsid w:val="00526FEE"/>
    <w:rsid w:val="00530C6B"/>
    <w:rsid w:val="005322BE"/>
    <w:rsid w:val="00534BB8"/>
    <w:rsid w:val="005352EC"/>
    <w:rsid w:val="005467E9"/>
    <w:rsid w:val="00546F1A"/>
    <w:rsid w:val="00550D03"/>
    <w:rsid w:val="005545E5"/>
    <w:rsid w:val="00555039"/>
    <w:rsid w:val="00556861"/>
    <w:rsid w:val="0056037B"/>
    <w:rsid w:val="005604CC"/>
    <w:rsid w:val="005660DC"/>
    <w:rsid w:val="00567E84"/>
    <w:rsid w:val="005701EE"/>
    <w:rsid w:val="00574499"/>
    <w:rsid w:val="00575271"/>
    <w:rsid w:val="00581AD9"/>
    <w:rsid w:val="00583F04"/>
    <w:rsid w:val="00586157"/>
    <w:rsid w:val="005928C0"/>
    <w:rsid w:val="00595E1D"/>
    <w:rsid w:val="00596CF4"/>
    <w:rsid w:val="005973E1"/>
    <w:rsid w:val="005A4777"/>
    <w:rsid w:val="005A5707"/>
    <w:rsid w:val="005A613F"/>
    <w:rsid w:val="005B2F8B"/>
    <w:rsid w:val="005B3020"/>
    <w:rsid w:val="005B5AA1"/>
    <w:rsid w:val="005C30AB"/>
    <w:rsid w:val="005C30F3"/>
    <w:rsid w:val="005C55CB"/>
    <w:rsid w:val="005C6C05"/>
    <w:rsid w:val="005D1293"/>
    <w:rsid w:val="005D293F"/>
    <w:rsid w:val="005D2DF0"/>
    <w:rsid w:val="005D4DCD"/>
    <w:rsid w:val="005D5EFC"/>
    <w:rsid w:val="005E19E8"/>
    <w:rsid w:val="005E5A2A"/>
    <w:rsid w:val="005F2130"/>
    <w:rsid w:val="005F228B"/>
    <w:rsid w:val="005F6D30"/>
    <w:rsid w:val="00601D72"/>
    <w:rsid w:val="00603776"/>
    <w:rsid w:val="0060499A"/>
    <w:rsid w:val="00605F41"/>
    <w:rsid w:val="00612BD8"/>
    <w:rsid w:val="00612D2D"/>
    <w:rsid w:val="006145F3"/>
    <w:rsid w:val="00620269"/>
    <w:rsid w:val="00625E88"/>
    <w:rsid w:val="00626013"/>
    <w:rsid w:val="006351A6"/>
    <w:rsid w:val="0063542A"/>
    <w:rsid w:val="00635E46"/>
    <w:rsid w:val="00635E75"/>
    <w:rsid w:val="00637221"/>
    <w:rsid w:val="00637B15"/>
    <w:rsid w:val="00640648"/>
    <w:rsid w:val="00644B07"/>
    <w:rsid w:val="0065058B"/>
    <w:rsid w:val="00654C6F"/>
    <w:rsid w:val="00655B36"/>
    <w:rsid w:val="006562A6"/>
    <w:rsid w:val="00663A4F"/>
    <w:rsid w:val="0066498C"/>
    <w:rsid w:val="00671090"/>
    <w:rsid w:val="00673644"/>
    <w:rsid w:val="00675198"/>
    <w:rsid w:val="006778DE"/>
    <w:rsid w:val="00687893"/>
    <w:rsid w:val="00691239"/>
    <w:rsid w:val="00691320"/>
    <w:rsid w:val="00693438"/>
    <w:rsid w:val="00696650"/>
    <w:rsid w:val="006A02D1"/>
    <w:rsid w:val="006A5993"/>
    <w:rsid w:val="006B10E1"/>
    <w:rsid w:val="006B3EE2"/>
    <w:rsid w:val="006B7BC1"/>
    <w:rsid w:val="006C41BC"/>
    <w:rsid w:val="006C4913"/>
    <w:rsid w:val="006D0A56"/>
    <w:rsid w:val="006E0BE7"/>
    <w:rsid w:val="006E1C93"/>
    <w:rsid w:val="006E6B5F"/>
    <w:rsid w:val="006E6BDA"/>
    <w:rsid w:val="006F1F2F"/>
    <w:rsid w:val="00703334"/>
    <w:rsid w:val="007036DC"/>
    <w:rsid w:val="00704F0B"/>
    <w:rsid w:val="00706AA8"/>
    <w:rsid w:val="00707739"/>
    <w:rsid w:val="00710022"/>
    <w:rsid w:val="00711742"/>
    <w:rsid w:val="007212CB"/>
    <w:rsid w:val="007214AB"/>
    <w:rsid w:val="007248AE"/>
    <w:rsid w:val="00724A3D"/>
    <w:rsid w:val="007253E4"/>
    <w:rsid w:val="0073144E"/>
    <w:rsid w:val="007327D6"/>
    <w:rsid w:val="00732846"/>
    <w:rsid w:val="00734B8A"/>
    <w:rsid w:val="00737314"/>
    <w:rsid w:val="00741E43"/>
    <w:rsid w:val="00746D1C"/>
    <w:rsid w:val="007508CC"/>
    <w:rsid w:val="00752792"/>
    <w:rsid w:val="00757673"/>
    <w:rsid w:val="0076365A"/>
    <w:rsid w:val="00763FDD"/>
    <w:rsid w:val="00764D0A"/>
    <w:rsid w:val="00765163"/>
    <w:rsid w:val="007714E3"/>
    <w:rsid w:val="0077166E"/>
    <w:rsid w:val="007741E1"/>
    <w:rsid w:val="007806E6"/>
    <w:rsid w:val="007813A9"/>
    <w:rsid w:val="00786729"/>
    <w:rsid w:val="007874EC"/>
    <w:rsid w:val="00791338"/>
    <w:rsid w:val="00792E86"/>
    <w:rsid w:val="00794B7E"/>
    <w:rsid w:val="007967AD"/>
    <w:rsid w:val="00797B91"/>
    <w:rsid w:val="00797C57"/>
    <w:rsid w:val="007A4C9C"/>
    <w:rsid w:val="007D32D9"/>
    <w:rsid w:val="007D6DDD"/>
    <w:rsid w:val="007D7097"/>
    <w:rsid w:val="007D7478"/>
    <w:rsid w:val="007E088F"/>
    <w:rsid w:val="007E2FBF"/>
    <w:rsid w:val="007E4E50"/>
    <w:rsid w:val="007E7EE0"/>
    <w:rsid w:val="007F00EF"/>
    <w:rsid w:val="007F3370"/>
    <w:rsid w:val="0081371B"/>
    <w:rsid w:val="0081407F"/>
    <w:rsid w:val="00814FE1"/>
    <w:rsid w:val="00815372"/>
    <w:rsid w:val="0081642B"/>
    <w:rsid w:val="00816A4E"/>
    <w:rsid w:val="00820E31"/>
    <w:rsid w:val="008227EE"/>
    <w:rsid w:val="00824F60"/>
    <w:rsid w:val="00826010"/>
    <w:rsid w:val="008308E7"/>
    <w:rsid w:val="008374C0"/>
    <w:rsid w:val="0084200C"/>
    <w:rsid w:val="0084379B"/>
    <w:rsid w:val="008438A3"/>
    <w:rsid w:val="008446AE"/>
    <w:rsid w:val="00846992"/>
    <w:rsid w:val="0085680C"/>
    <w:rsid w:val="00861BF5"/>
    <w:rsid w:val="008627B6"/>
    <w:rsid w:val="008635E2"/>
    <w:rsid w:val="008646E8"/>
    <w:rsid w:val="00866944"/>
    <w:rsid w:val="00875162"/>
    <w:rsid w:val="00875E53"/>
    <w:rsid w:val="00887FF4"/>
    <w:rsid w:val="008958F5"/>
    <w:rsid w:val="0089711D"/>
    <w:rsid w:val="008A6AFF"/>
    <w:rsid w:val="008A6FE3"/>
    <w:rsid w:val="008B19DF"/>
    <w:rsid w:val="008B423B"/>
    <w:rsid w:val="008B4542"/>
    <w:rsid w:val="008B6C11"/>
    <w:rsid w:val="008B7475"/>
    <w:rsid w:val="008B7912"/>
    <w:rsid w:val="008C1C75"/>
    <w:rsid w:val="008D026F"/>
    <w:rsid w:val="008D0615"/>
    <w:rsid w:val="008D3F7C"/>
    <w:rsid w:val="008D62B2"/>
    <w:rsid w:val="008E00D5"/>
    <w:rsid w:val="008E2E1B"/>
    <w:rsid w:val="008F02C6"/>
    <w:rsid w:val="008F2377"/>
    <w:rsid w:val="008F4E8D"/>
    <w:rsid w:val="008F711A"/>
    <w:rsid w:val="008F71B2"/>
    <w:rsid w:val="00901C8F"/>
    <w:rsid w:val="00903C5D"/>
    <w:rsid w:val="009105FE"/>
    <w:rsid w:val="0091094F"/>
    <w:rsid w:val="00916F6F"/>
    <w:rsid w:val="00917A4A"/>
    <w:rsid w:val="0092209D"/>
    <w:rsid w:val="00925482"/>
    <w:rsid w:val="00926C23"/>
    <w:rsid w:val="00932D2A"/>
    <w:rsid w:val="00934457"/>
    <w:rsid w:val="00942C8A"/>
    <w:rsid w:val="009549BC"/>
    <w:rsid w:val="00955EF2"/>
    <w:rsid w:val="00955F6B"/>
    <w:rsid w:val="00956098"/>
    <w:rsid w:val="009616C0"/>
    <w:rsid w:val="00963BDF"/>
    <w:rsid w:val="00964A31"/>
    <w:rsid w:val="00983317"/>
    <w:rsid w:val="00984857"/>
    <w:rsid w:val="0099036C"/>
    <w:rsid w:val="00993249"/>
    <w:rsid w:val="0099339C"/>
    <w:rsid w:val="00996665"/>
    <w:rsid w:val="009966B3"/>
    <w:rsid w:val="009A2ECB"/>
    <w:rsid w:val="009A4746"/>
    <w:rsid w:val="009B09A1"/>
    <w:rsid w:val="009B0BAA"/>
    <w:rsid w:val="009B182E"/>
    <w:rsid w:val="009B5018"/>
    <w:rsid w:val="009B6D29"/>
    <w:rsid w:val="009C0057"/>
    <w:rsid w:val="009C01D3"/>
    <w:rsid w:val="009C39C1"/>
    <w:rsid w:val="009C752E"/>
    <w:rsid w:val="009D029B"/>
    <w:rsid w:val="009D0FED"/>
    <w:rsid w:val="009D2722"/>
    <w:rsid w:val="009D28D8"/>
    <w:rsid w:val="009D3594"/>
    <w:rsid w:val="009D52B3"/>
    <w:rsid w:val="009D68DB"/>
    <w:rsid w:val="009F3A70"/>
    <w:rsid w:val="009F562A"/>
    <w:rsid w:val="00A00208"/>
    <w:rsid w:val="00A005E1"/>
    <w:rsid w:val="00A02501"/>
    <w:rsid w:val="00A07C03"/>
    <w:rsid w:val="00A108BD"/>
    <w:rsid w:val="00A119E4"/>
    <w:rsid w:val="00A123C6"/>
    <w:rsid w:val="00A12BD3"/>
    <w:rsid w:val="00A12FD6"/>
    <w:rsid w:val="00A20EC5"/>
    <w:rsid w:val="00A22DF1"/>
    <w:rsid w:val="00A272AD"/>
    <w:rsid w:val="00A31D3F"/>
    <w:rsid w:val="00A31DC9"/>
    <w:rsid w:val="00A333AC"/>
    <w:rsid w:val="00A34F5A"/>
    <w:rsid w:val="00A351A6"/>
    <w:rsid w:val="00A43B46"/>
    <w:rsid w:val="00A46B20"/>
    <w:rsid w:val="00A46E79"/>
    <w:rsid w:val="00A50506"/>
    <w:rsid w:val="00A50955"/>
    <w:rsid w:val="00A52F36"/>
    <w:rsid w:val="00A53E56"/>
    <w:rsid w:val="00A548EC"/>
    <w:rsid w:val="00A66457"/>
    <w:rsid w:val="00A70602"/>
    <w:rsid w:val="00A75478"/>
    <w:rsid w:val="00A83CDB"/>
    <w:rsid w:val="00A84988"/>
    <w:rsid w:val="00A859AF"/>
    <w:rsid w:val="00A865C9"/>
    <w:rsid w:val="00AA3C17"/>
    <w:rsid w:val="00AA3DA9"/>
    <w:rsid w:val="00AB1659"/>
    <w:rsid w:val="00AB2D46"/>
    <w:rsid w:val="00AB3205"/>
    <w:rsid w:val="00AB491B"/>
    <w:rsid w:val="00AB4F8A"/>
    <w:rsid w:val="00AB4FCA"/>
    <w:rsid w:val="00AC6494"/>
    <w:rsid w:val="00AC653D"/>
    <w:rsid w:val="00AD302E"/>
    <w:rsid w:val="00AD618E"/>
    <w:rsid w:val="00AE1905"/>
    <w:rsid w:val="00AE43CD"/>
    <w:rsid w:val="00AE6C44"/>
    <w:rsid w:val="00AF33FA"/>
    <w:rsid w:val="00B00E2C"/>
    <w:rsid w:val="00B01253"/>
    <w:rsid w:val="00B02B2D"/>
    <w:rsid w:val="00B03D45"/>
    <w:rsid w:val="00B071EC"/>
    <w:rsid w:val="00B11378"/>
    <w:rsid w:val="00B11FC1"/>
    <w:rsid w:val="00B16B46"/>
    <w:rsid w:val="00B173D9"/>
    <w:rsid w:val="00B20A7A"/>
    <w:rsid w:val="00B229E1"/>
    <w:rsid w:val="00B25F7A"/>
    <w:rsid w:val="00B27367"/>
    <w:rsid w:val="00B328E6"/>
    <w:rsid w:val="00B33E37"/>
    <w:rsid w:val="00B356D1"/>
    <w:rsid w:val="00B42747"/>
    <w:rsid w:val="00B43EA2"/>
    <w:rsid w:val="00B46871"/>
    <w:rsid w:val="00B5282E"/>
    <w:rsid w:val="00B52B24"/>
    <w:rsid w:val="00B53EB5"/>
    <w:rsid w:val="00B5406B"/>
    <w:rsid w:val="00B5631A"/>
    <w:rsid w:val="00B629B5"/>
    <w:rsid w:val="00B63BC4"/>
    <w:rsid w:val="00B64153"/>
    <w:rsid w:val="00B6453B"/>
    <w:rsid w:val="00B64613"/>
    <w:rsid w:val="00B7353E"/>
    <w:rsid w:val="00B73BE6"/>
    <w:rsid w:val="00B75497"/>
    <w:rsid w:val="00B84510"/>
    <w:rsid w:val="00B85731"/>
    <w:rsid w:val="00B9645B"/>
    <w:rsid w:val="00BA1B2C"/>
    <w:rsid w:val="00BA2FAE"/>
    <w:rsid w:val="00BA34D4"/>
    <w:rsid w:val="00BA750A"/>
    <w:rsid w:val="00BB0525"/>
    <w:rsid w:val="00BB0CC3"/>
    <w:rsid w:val="00BB3F9D"/>
    <w:rsid w:val="00BB58DB"/>
    <w:rsid w:val="00BB6D33"/>
    <w:rsid w:val="00BC54DF"/>
    <w:rsid w:val="00BC7099"/>
    <w:rsid w:val="00BC7552"/>
    <w:rsid w:val="00BC7777"/>
    <w:rsid w:val="00BD073C"/>
    <w:rsid w:val="00BE275E"/>
    <w:rsid w:val="00BE552C"/>
    <w:rsid w:val="00BE71EA"/>
    <w:rsid w:val="00BE773F"/>
    <w:rsid w:val="00BF0D9C"/>
    <w:rsid w:val="00BF48B0"/>
    <w:rsid w:val="00C06D9C"/>
    <w:rsid w:val="00C21A08"/>
    <w:rsid w:val="00C232B0"/>
    <w:rsid w:val="00C26BFB"/>
    <w:rsid w:val="00C32267"/>
    <w:rsid w:val="00C32A7F"/>
    <w:rsid w:val="00C33364"/>
    <w:rsid w:val="00C33A2D"/>
    <w:rsid w:val="00C3418A"/>
    <w:rsid w:val="00C35AC6"/>
    <w:rsid w:val="00C36BD7"/>
    <w:rsid w:val="00C37E65"/>
    <w:rsid w:val="00C63C93"/>
    <w:rsid w:val="00C64A70"/>
    <w:rsid w:val="00C72982"/>
    <w:rsid w:val="00C75EF9"/>
    <w:rsid w:val="00C80014"/>
    <w:rsid w:val="00C812C4"/>
    <w:rsid w:val="00C82AC4"/>
    <w:rsid w:val="00C84937"/>
    <w:rsid w:val="00C86028"/>
    <w:rsid w:val="00C866FF"/>
    <w:rsid w:val="00C87B9B"/>
    <w:rsid w:val="00C90C61"/>
    <w:rsid w:val="00C91B88"/>
    <w:rsid w:val="00C93BE9"/>
    <w:rsid w:val="00CA03F8"/>
    <w:rsid w:val="00CA3BC9"/>
    <w:rsid w:val="00CA3E02"/>
    <w:rsid w:val="00CA6331"/>
    <w:rsid w:val="00CB6193"/>
    <w:rsid w:val="00CC4792"/>
    <w:rsid w:val="00CD1E71"/>
    <w:rsid w:val="00CD4CB6"/>
    <w:rsid w:val="00CD6170"/>
    <w:rsid w:val="00CD66B3"/>
    <w:rsid w:val="00CE0D73"/>
    <w:rsid w:val="00CF1808"/>
    <w:rsid w:val="00CF33DE"/>
    <w:rsid w:val="00D011F3"/>
    <w:rsid w:val="00D024EB"/>
    <w:rsid w:val="00D06051"/>
    <w:rsid w:val="00D07235"/>
    <w:rsid w:val="00D1161C"/>
    <w:rsid w:val="00D116AA"/>
    <w:rsid w:val="00D11CA7"/>
    <w:rsid w:val="00D132C0"/>
    <w:rsid w:val="00D1540B"/>
    <w:rsid w:val="00D223BD"/>
    <w:rsid w:val="00D257D8"/>
    <w:rsid w:val="00D30759"/>
    <w:rsid w:val="00D31067"/>
    <w:rsid w:val="00D32703"/>
    <w:rsid w:val="00D3305F"/>
    <w:rsid w:val="00D36369"/>
    <w:rsid w:val="00D367AD"/>
    <w:rsid w:val="00D36C7D"/>
    <w:rsid w:val="00D37579"/>
    <w:rsid w:val="00D40131"/>
    <w:rsid w:val="00D44412"/>
    <w:rsid w:val="00D45F5B"/>
    <w:rsid w:val="00D46449"/>
    <w:rsid w:val="00D502BC"/>
    <w:rsid w:val="00D530EE"/>
    <w:rsid w:val="00D5735E"/>
    <w:rsid w:val="00D623F8"/>
    <w:rsid w:val="00D63968"/>
    <w:rsid w:val="00D63A19"/>
    <w:rsid w:val="00D65F77"/>
    <w:rsid w:val="00D70907"/>
    <w:rsid w:val="00D73FAD"/>
    <w:rsid w:val="00D77B39"/>
    <w:rsid w:val="00D93E30"/>
    <w:rsid w:val="00D941F6"/>
    <w:rsid w:val="00D94BD4"/>
    <w:rsid w:val="00D97368"/>
    <w:rsid w:val="00D97699"/>
    <w:rsid w:val="00DA20BC"/>
    <w:rsid w:val="00DA66C1"/>
    <w:rsid w:val="00DB20EB"/>
    <w:rsid w:val="00DB2D75"/>
    <w:rsid w:val="00DB67FF"/>
    <w:rsid w:val="00DC0D2D"/>
    <w:rsid w:val="00DC1D47"/>
    <w:rsid w:val="00DC36D0"/>
    <w:rsid w:val="00DC51E1"/>
    <w:rsid w:val="00DC6356"/>
    <w:rsid w:val="00DC6D6A"/>
    <w:rsid w:val="00DD3D58"/>
    <w:rsid w:val="00DD4559"/>
    <w:rsid w:val="00DD5260"/>
    <w:rsid w:val="00DD78C1"/>
    <w:rsid w:val="00DE62A2"/>
    <w:rsid w:val="00DE78CD"/>
    <w:rsid w:val="00DF586B"/>
    <w:rsid w:val="00DF66CE"/>
    <w:rsid w:val="00E036FD"/>
    <w:rsid w:val="00E06158"/>
    <w:rsid w:val="00E10D50"/>
    <w:rsid w:val="00E1116E"/>
    <w:rsid w:val="00E128AB"/>
    <w:rsid w:val="00E13B85"/>
    <w:rsid w:val="00E14123"/>
    <w:rsid w:val="00E1617D"/>
    <w:rsid w:val="00E16AD7"/>
    <w:rsid w:val="00E215EB"/>
    <w:rsid w:val="00E2160D"/>
    <w:rsid w:val="00E246B5"/>
    <w:rsid w:val="00E26364"/>
    <w:rsid w:val="00E2660A"/>
    <w:rsid w:val="00E377D3"/>
    <w:rsid w:val="00E4035E"/>
    <w:rsid w:val="00E4095A"/>
    <w:rsid w:val="00E40DB4"/>
    <w:rsid w:val="00E4133D"/>
    <w:rsid w:val="00E46263"/>
    <w:rsid w:val="00E46F04"/>
    <w:rsid w:val="00E51EBB"/>
    <w:rsid w:val="00E557E8"/>
    <w:rsid w:val="00E55F4C"/>
    <w:rsid w:val="00E57D64"/>
    <w:rsid w:val="00E60419"/>
    <w:rsid w:val="00E60570"/>
    <w:rsid w:val="00E60A40"/>
    <w:rsid w:val="00E64265"/>
    <w:rsid w:val="00E66863"/>
    <w:rsid w:val="00E67D94"/>
    <w:rsid w:val="00E719E8"/>
    <w:rsid w:val="00E71E49"/>
    <w:rsid w:val="00E81BFE"/>
    <w:rsid w:val="00E84D59"/>
    <w:rsid w:val="00E921BE"/>
    <w:rsid w:val="00E95C3A"/>
    <w:rsid w:val="00E9662B"/>
    <w:rsid w:val="00EA2B81"/>
    <w:rsid w:val="00EA2F9E"/>
    <w:rsid w:val="00EA4D78"/>
    <w:rsid w:val="00EA668E"/>
    <w:rsid w:val="00EB11A4"/>
    <w:rsid w:val="00EB5EC9"/>
    <w:rsid w:val="00ED046A"/>
    <w:rsid w:val="00ED6E8D"/>
    <w:rsid w:val="00ED6F91"/>
    <w:rsid w:val="00EE1C55"/>
    <w:rsid w:val="00EF037A"/>
    <w:rsid w:val="00EF7B31"/>
    <w:rsid w:val="00F00D64"/>
    <w:rsid w:val="00F0366D"/>
    <w:rsid w:val="00F03D57"/>
    <w:rsid w:val="00F0646F"/>
    <w:rsid w:val="00F131C3"/>
    <w:rsid w:val="00F14AC5"/>
    <w:rsid w:val="00F16054"/>
    <w:rsid w:val="00F17BD5"/>
    <w:rsid w:val="00F23124"/>
    <w:rsid w:val="00F332C5"/>
    <w:rsid w:val="00F42956"/>
    <w:rsid w:val="00F47F13"/>
    <w:rsid w:val="00F51A13"/>
    <w:rsid w:val="00F52B04"/>
    <w:rsid w:val="00F52B45"/>
    <w:rsid w:val="00F56AA3"/>
    <w:rsid w:val="00F57B68"/>
    <w:rsid w:val="00F57EDA"/>
    <w:rsid w:val="00F64898"/>
    <w:rsid w:val="00F65D5F"/>
    <w:rsid w:val="00F73FC8"/>
    <w:rsid w:val="00F7675E"/>
    <w:rsid w:val="00F81E36"/>
    <w:rsid w:val="00F847D9"/>
    <w:rsid w:val="00F92BFE"/>
    <w:rsid w:val="00F94795"/>
    <w:rsid w:val="00F95EAD"/>
    <w:rsid w:val="00F964F3"/>
    <w:rsid w:val="00F96756"/>
    <w:rsid w:val="00FA2316"/>
    <w:rsid w:val="00FA37C5"/>
    <w:rsid w:val="00FA7E38"/>
    <w:rsid w:val="00FB33AA"/>
    <w:rsid w:val="00FB4A5E"/>
    <w:rsid w:val="00FB503B"/>
    <w:rsid w:val="00FB5803"/>
    <w:rsid w:val="00FB64D8"/>
    <w:rsid w:val="00FB6F94"/>
    <w:rsid w:val="00FC2109"/>
    <w:rsid w:val="00FC3E69"/>
    <w:rsid w:val="00FC693F"/>
    <w:rsid w:val="00FD0FDE"/>
    <w:rsid w:val="00FD15EC"/>
    <w:rsid w:val="00FD7C43"/>
    <w:rsid w:val="00FE0608"/>
    <w:rsid w:val="00FE3D36"/>
    <w:rsid w:val="00FE5BBE"/>
    <w:rsid w:val="00FF1C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4F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jc w:val="right"/>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49"/>
    <w:pPr>
      <w:widowControl w:val="0"/>
      <w:autoSpaceDE w:val="0"/>
      <w:autoSpaceDN w:val="0"/>
      <w:adjustRightInd w:val="0"/>
    </w:pPr>
    <w:rPr>
      <w:sz w:val="20"/>
      <w:szCs w:val="20"/>
      <w:lang w:bidi="te-IN"/>
    </w:rPr>
  </w:style>
  <w:style w:type="paragraph" w:styleId="10">
    <w:name w:val="heading 1"/>
    <w:basedOn w:val="a"/>
    <w:next w:val="a"/>
    <w:link w:val="11"/>
    <w:uiPriority w:val="99"/>
    <w:qFormat/>
    <w:rsid w:val="005E5A2A"/>
    <w:pPr>
      <w:ind w:left="720"/>
      <w:outlineLvl w:val="0"/>
    </w:pPr>
    <w:rPr>
      <w:sz w:val="24"/>
      <w:szCs w:val="24"/>
      <w:lang w:val="uk-UA" w:bidi="ar-SA"/>
    </w:rPr>
  </w:style>
  <w:style w:type="paragraph" w:styleId="6">
    <w:name w:val="heading 6"/>
    <w:basedOn w:val="a"/>
    <w:next w:val="a"/>
    <w:link w:val="60"/>
    <w:uiPriority w:val="99"/>
    <w:qFormat/>
    <w:rsid w:val="004159D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5E5A2A"/>
    <w:rPr>
      <w:rFonts w:cs="Times New Roman"/>
      <w:sz w:val="24"/>
      <w:lang w:val="uk-UA"/>
    </w:rPr>
  </w:style>
  <w:style w:type="character" w:customStyle="1" w:styleId="60">
    <w:name w:val="Заголовок 6 Знак"/>
    <w:basedOn w:val="a0"/>
    <w:link w:val="6"/>
    <w:uiPriority w:val="99"/>
    <w:semiHidden/>
    <w:locked/>
    <w:rsid w:val="00207499"/>
    <w:rPr>
      <w:rFonts w:ascii="Calibri" w:hAnsi="Calibri" w:cs="Times New Roman"/>
      <w:b/>
      <w:bCs/>
      <w:lang w:bidi="te-IN"/>
    </w:rPr>
  </w:style>
  <w:style w:type="paragraph" w:styleId="a3">
    <w:name w:val="Normal (Web)"/>
    <w:basedOn w:val="a"/>
    <w:uiPriority w:val="99"/>
    <w:rsid w:val="00200BC1"/>
    <w:pPr>
      <w:widowControl/>
      <w:autoSpaceDE/>
      <w:autoSpaceDN/>
      <w:adjustRightInd/>
      <w:spacing w:before="100" w:beforeAutospacing="1" w:after="100" w:afterAutospacing="1"/>
      <w:ind w:firstLine="225"/>
      <w:jc w:val="both"/>
    </w:pPr>
    <w:rPr>
      <w:rFonts w:ascii="Arial" w:hAnsi="Arial" w:cs="Arial"/>
      <w:lang w:bidi="ar-SA"/>
    </w:rPr>
  </w:style>
  <w:style w:type="character" w:styleId="a4">
    <w:name w:val="Hyperlink"/>
    <w:basedOn w:val="a0"/>
    <w:uiPriority w:val="99"/>
    <w:rsid w:val="00BB0CC3"/>
    <w:rPr>
      <w:rFonts w:cs="Times New Roman"/>
      <w:color w:val="0000FF"/>
      <w:u w:val="single"/>
    </w:rPr>
  </w:style>
  <w:style w:type="paragraph" w:customStyle="1" w:styleId="Default">
    <w:name w:val="Default"/>
    <w:uiPriority w:val="99"/>
    <w:rsid w:val="00CF33DE"/>
    <w:pPr>
      <w:autoSpaceDE w:val="0"/>
      <w:autoSpaceDN w:val="0"/>
      <w:adjustRightInd w:val="0"/>
    </w:pPr>
    <w:rPr>
      <w:rFonts w:ascii="Tahoma" w:hAnsi="Tahoma" w:cs="Tahoma"/>
      <w:color w:val="000000"/>
      <w:sz w:val="24"/>
      <w:szCs w:val="24"/>
    </w:rPr>
  </w:style>
  <w:style w:type="paragraph" w:customStyle="1" w:styleId="3f3f3f3f3f3f3f3f3f3f3f3f3f3">
    <w:name w:val="О3fс3fн3fо3fв3fн3fо3fй3f т3fе3fк3fс3fт3f 3"/>
    <w:basedOn w:val="a"/>
    <w:uiPriority w:val="99"/>
    <w:rsid w:val="00E55F4C"/>
    <w:pPr>
      <w:spacing w:after="120"/>
    </w:pPr>
    <w:rPr>
      <w:sz w:val="16"/>
      <w:szCs w:val="16"/>
      <w:lang w:val="uk-UA" w:bidi="ar-SA"/>
    </w:rPr>
  </w:style>
  <w:style w:type="paragraph" w:styleId="a5">
    <w:name w:val="header"/>
    <w:basedOn w:val="a"/>
    <w:link w:val="a6"/>
    <w:uiPriority w:val="99"/>
    <w:semiHidden/>
    <w:rsid w:val="00861BF5"/>
    <w:pPr>
      <w:tabs>
        <w:tab w:val="center" w:pos="4677"/>
        <w:tab w:val="right" w:pos="9355"/>
      </w:tabs>
    </w:pPr>
  </w:style>
  <w:style w:type="character" w:customStyle="1" w:styleId="a6">
    <w:name w:val="Верхний колонтитул Знак"/>
    <w:basedOn w:val="a0"/>
    <w:link w:val="a5"/>
    <w:uiPriority w:val="99"/>
    <w:semiHidden/>
    <w:locked/>
    <w:rsid w:val="00861BF5"/>
    <w:rPr>
      <w:rFonts w:cs="Times New Roman"/>
      <w:lang w:bidi="te-IN"/>
    </w:rPr>
  </w:style>
  <w:style w:type="paragraph" w:styleId="a7">
    <w:name w:val="footer"/>
    <w:basedOn w:val="a"/>
    <w:link w:val="a8"/>
    <w:uiPriority w:val="99"/>
    <w:rsid w:val="00861BF5"/>
    <w:pPr>
      <w:tabs>
        <w:tab w:val="center" w:pos="4677"/>
        <w:tab w:val="right" w:pos="9355"/>
      </w:tabs>
    </w:pPr>
  </w:style>
  <w:style w:type="character" w:customStyle="1" w:styleId="a8">
    <w:name w:val="Нижний колонтитул Знак"/>
    <w:basedOn w:val="a0"/>
    <w:link w:val="a7"/>
    <w:uiPriority w:val="99"/>
    <w:locked/>
    <w:rsid w:val="00861BF5"/>
    <w:rPr>
      <w:rFonts w:cs="Times New Roman"/>
      <w:lang w:bidi="te-IN"/>
    </w:rPr>
  </w:style>
  <w:style w:type="paragraph" w:customStyle="1" w:styleId="3f3f3f3f3f3f3f3f3f3f3f3f3f2">
    <w:name w:val="О3fс3fн3fо3fв3fн3fо3fй3f т3fе3fк3fс3fт3f 2"/>
    <w:basedOn w:val="a"/>
    <w:uiPriority w:val="99"/>
    <w:rsid w:val="00C64A70"/>
    <w:pPr>
      <w:jc w:val="both"/>
    </w:pPr>
    <w:rPr>
      <w:sz w:val="28"/>
      <w:szCs w:val="28"/>
      <w:lang w:val="uk-UA" w:bidi="ar-SA"/>
    </w:rPr>
  </w:style>
  <w:style w:type="paragraph" w:customStyle="1" w:styleId="FR1">
    <w:name w:val="FR1"/>
    <w:uiPriority w:val="99"/>
    <w:rsid w:val="00C64A70"/>
    <w:pPr>
      <w:widowControl w:val="0"/>
      <w:autoSpaceDE w:val="0"/>
      <w:autoSpaceDN w:val="0"/>
      <w:adjustRightInd w:val="0"/>
      <w:spacing w:line="420" w:lineRule="auto"/>
      <w:ind w:left="600" w:hanging="560"/>
    </w:pPr>
    <w:rPr>
      <w:sz w:val="28"/>
      <w:szCs w:val="28"/>
      <w:lang w:val="uk-UA"/>
    </w:rPr>
  </w:style>
  <w:style w:type="table" w:styleId="a9">
    <w:name w:val="Table Grid"/>
    <w:basedOn w:val="a1"/>
    <w:locked/>
    <w:rsid w:val="0078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uiPriority w:val="99"/>
    <w:rsid w:val="000F2D9D"/>
    <w:rPr>
      <w:rFonts w:ascii="Courier New" w:hAnsi="Courier New"/>
      <w:sz w:val="20"/>
    </w:rPr>
  </w:style>
  <w:style w:type="paragraph" w:styleId="aa">
    <w:name w:val="List Paragraph"/>
    <w:basedOn w:val="a"/>
    <w:uiPriority w:val="34"/>
    <w:qFormat/>
    <w:rsid w:val="007E7EE0"/>
    <w:pPr>
      <w:ind w:left="720"/>
      <w:contextualSpacing/>
    </w:pPr>
  </w:style>
  <w:style w:type="numbering" w:customStyle="1" w:styleId="1">
    <w:name w:val="Стиль1"/>
    <w:uiPriority w:val="99"/>
    <w:rsid w:val="00312496"/>
    <w:pPr>
      <w:numPr>
        <w:numId w:val="4"/>
      </w:numPr>
    </w:pPr>
  </w:style>
  <w:style w:type="paragraph" w:styleId="ab">
    <w:name w:val="Balloon Text"/>
    <w:basedOn w:val="a"/>
    <w:link w:val="ac"/>
    <w:uiPriority w:val="99"/>
    <w:semiHidden/>
    <w:unhideWhenUsed/>
    <w:rsid w:val="00EA668E"/>
    <w:rPr>
      <w:rFonts w:ascii="Tahoma" w:hAnsi="Tahoma" w:cs="Tahoma"/>
      <w:sz w:val="16"/>
      <w:szCs w:val="16"/>
    </w:rPr>
  </w:style>
  <w:style w:type="character" w:customStyle="1" w:styleId="ac">
    <w:name w:val="Текст выноски Знак"/>
    <w:basedOn w:val="a0"/>
    <w:link w:val="ab"/>
    <w:uiPriority w:val="99"/>
    <w:semiHidden/>
    <w:rsid w:val="00EA668E"/>
    <w:rPr>
      <w:rFonts w:ascii="Tahoma" w:hAnsi="Tahoma" w:cs="Tahoma"/>
      <w:sz w:val="16"/>
      <w:szCs w:val="16"/>
      <w:lang w:bidi="te-IN"/>
    </w:rPr>
  </w:style>
  <w:style w:type="character" w:styleId="ad">
    <w:name w:val="annotation reference"/>
    <w:basedOn w:val="a0"/>
    <w:uiPriority w:val="99"/>
    <w:semiHidden/>
    <w:unhideWhenUsed/>
    <w:rsid w:val="00095C8E"/>
    <w:rPr>
      <w:sz w:val="16"/>
      <w:szCs w:val="16"/>
    </w:rPr>
  </w:style>
  <w:style w:type="paragraph" w:styleId="ae">
    <w:name w:val="annotation text"/>
    <w:basedOn w:val="a"/>
    <w:link w:val="af"/>
    <w:uiPriority w:val="99"/>
    <w:semiHidden/>
    <w:unhideWhenUsed/>
    <w:rsid w:val="00095C8E"/>
  </w:style>
  <w:style w:type="character" w:customStyle="1" w:styleId="af">
    <w:name w:val="Текст примечания Знак"/>
    <w:basedOn w:val="a0"/>
    <w:link w:val="ae"/>
    <w:uiPriority w:val="99"/>
    <w:semiHidden/>
    <w:rsid w:val="00095C8E"/>
    <w:rPr>
      <w:sz w:val="20"/>
      <w:szCs w:val="20"/>
      <w:lang w:bidi="te-IN"/>
    </w:rPr>
  </w:style>
  <w:style w:type="paragraph" w:styleId="af0">
    <w:name w:val="annotation subject"/>
    <w:basedOn w:val="ae"/>
    <w:next w:val="ae"/>
    <w:link w:val="af1"/>
    <w:uiPriority w:val="99"/>
    <w:semiHidden/>
    <w:unhideWhenUsed/>
    <w:rsid w:val="00FC3E69"/>
    <w:rPr>
      <w:b/>
      <w:bCs/>
    </w:rPr>
  </w:style>
  <w:style w:type="character" w:customStyle="1" w:styleId="af1">
    <w:name w:val="Тема примечания Знак"/>
    <w:basedOn w:val="af"/>
    <w:link w:val="af0"/>
    <w:uiPriority w:val="99"/>
    <w:semiHidden/>
    <w:rsid w:val="00FC3E69"/>
    <w:rPr>
      <w:b/>
      <w:bCs/>
      <w:sz w:val="20"/>
      <w:szCs w:val="20"/>
      <w:lang w:bidi="te-IN"/>
    </w:rPr>
  </w:style>
  <w:style w:type="paragraph" w:customStyle="1" w:styleId="12">
    <w:name w:val="Обычный1"/>
    <w:rsid w:val="008A6AFF"/>
    <w:pPr>
      <w:spacing w:before="100" w:after="100"/>
    </w:pPr>
    <w:rPr>
      <w:snapToGrid w:val="0"/>
      <w:sz w:val="24"/>
      <w:szCs w:val="20"/>
    </w:rPr>
  </w:style>
  <w:style w:type="paragraph" w:styleId="af2">
    <w:name w:val="Body Text"/>
    <w:basedOn w:val="a"/>
    <w:link w:val="af3"/>
    <w:rsid w:val="007D6DDD"/>
    <w:pPr>
      <w:widowControl/>
      <w:autoSpaceDE/>
      <w:autoSpaceDN/>
      <w:adjustRightInd/>
      <w:spacing w:after="120"/>
    </w:pPr>
    <w:rPr>
      <w:rFonts w:ascii="NTCourierVK/Cyrillic" w:hAnsi="NTCourierVK/Cyrillic" w:cs="NTCourierVK/Cyrillic"/>
      <w:sz w:val="24"/>
      <w:szCs w:val="24"/>
      <w:lang w:bidi="ar-SA"/>
    </w:rPr>
  </w:style>
  <w:style w:type="character" w:customStyle="1" w:styleId="af3">
    <w:name w:val="Основной текст Знак"/>
    <w:basedOn w:val="a0"/>
    <w:link w:val="af2"/>
    <w:rsid w:val="007D6DDD"/>
    <w:rPr>
      <w:rFonts w:ascii="NTCourierVK/Cyrillic" w:hAnsi="NTCourierVK/Cyrillic" w:cs="NTCourierVK/Cyrillic"/>
      <w:sz w:val="24"/>
      <w:szCs w:val="24"/>
    </w:rPr>
  </w:style>
  <w:style w:type="character" w:styleId="af4">
    <w:name w:val="Strong"/>
    <w:qFormat/>
    <w:locked/>
    <w:rsid w:val="007D6DDD"/>
    <w:rPr>
      <w:b/>
      <w:bCs/>
    </w:rPr>
  </w:style>
  <w:style w:type="character" w:customStyle="1" w:styleId="af5">
    <w:name w:val="Основний текст_"/>
    <w:basedOn w:val="a0"/>
    <w:link w:val="af6"/>
    <w:rsid w:val="00CF1808"/>
    <w:rPr>
      <w:sz w:val="28"/>
      <w:szCs w:val="28"/>
      <w:shd w:val="clear" w:color="auto" w:fill="FFFFFF"/>
    </w:rPr>
  </w:style>
  <w:style w:type="paragraph" w:customStyle="1" w:styleId="af6">
    <w:name w:val="Основний текст"/>
    <w:basedOn w:val="a"/>
    <w:link w:val="af5"/>
    <w:rsid w:val="00CF1808"/>
    <w:pPr>
      <w:shd w:val="clear" w:color="auto" w:fill="FFFFFF"/>
      <w:autoSpaceDE/>
      <w:autoSpaceDN/>
      <w:adjustRightInd/>
      <w:ind w:firstLine="400"/>
      <w:jc w:val="left"/>
    </w:pPr>
    <w:rPr>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jc w:val="right"/>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49"/>
    <w:pPr>
      <w:widowControl w:val="0"/>
      <w:autoSpaceDE w:val="0"/>
      <w:autoSpaceDN w:val="0"/>
      <w:adjustRightInd w:val="0"/>
    </w:pPr>
    <w:rPr>
      <w:sz w:val="20"/>
      <w:szCs w:val="20"/>
      <w:lang w:bidi="te-IN"/>
    </w:rPr>
  </w:style>
  <w:style w:type="paragraph" w:styleId="10">
    <w:name w:val="heading 1"/>
    <w:basedOn w:val="a"/>
    <w:next w:val="a"/>
    <w:link w:val="11"/>
    <w:uiPriority w:val="99"/>
    <w:qFormat/>
    <w:rsid w:val="005E5A2A"/>
    <w:pPr>
      <w:ind w:left="720"/>
      <w:outlineLvl w:val="0"/>
    </w:pPr>
    <w:rPr>
      <w:sz w:val="24"/>
      <w:szCs w:val="24"/>
      <w:lang w:val="uk-UA" w:bidi="ar-SA"/>
    </w:rPr>
  </w:style>
  <w:style w:type="paragraph" w:styleId="6">
    <w:name w:val="heading 6"/>
    <w:basedOn w:val="a"/>
    <w:next w:val="a"/>
    <w:link w:val="60"/>
    <w:uiPriority w:val="99"/>
    <w:qFormat/>
    <w:rsid w:val="004159D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5E5A2A"/>
    <w:rPr>
      <w:rFonts w:cs="Times New Roman"/>
      <w:sz w:val="24"/>
      <w:lang w:val="uk-UA"/>
    </w:rPr>
  </w:style>
  <w:style w:type="character" w:customStyle="1" w:styleId="60">
    <w:name w:val="Заголовок 6 Знак"/>
    <w:basedOn w:val="a0"/>
    <w:link w:val="6"/>
    <w:uiPriority w:val="99"/>
    <w:semiHidden/>
    <w:locked/>
    <w:rsid w:val="00207499"/>
    <w:rPr>
      <w:rFonts w:ascii="Calibri" w:hAnsi="Calibri" w:cs="Times New Roman"/>
      <w:b/>
      <w:bCs/>
      <w:lang w:bidi="te-IN"/>
    </w:rPr>
  </w:style>
  <w:style w:type="paragraph" w:styleId="a3">
    <w:name w:val="Normal (Web)"/>
    <w:basedOn w:val="a"/>
    <w:uiPriority w:val="99"/>
    <w:rsid w:val="00200BC1"/>
    <w:pPr>
      <w:widowControl/>
      <w:autoSpaceDE/>
      <w:autoSpaceDN/>
      <w:adjustRightInd/>
      <w:spacing w:before="100" w:beforeAutospacing="1" w:after="100" w:afterAutospacing="1"/>
      <w:ind w:firstLine="225"/>
      <w:jc w:val="both"/>
    </w:pPr>
    <w:rPr>
      <w:rFonts w:ascii="Arial" w:hAnsi="Arial" w:cs="Arial"/>
      <w:lang w:bidi="ar-SA"/>
    </w:rPr>
  </w:style>
  <w:style w:type="character" w:styleId="a4">
    <w:name w:val="Hyperlink"/>
    <w:basedOn w:val="a0"/>
    <w:uiPriority w:val="99"/>
    <w:rsid w:val="00BB0CC3"/>
    <w:rPr>
      <w:rFonts w:cs="Times New Roman"/>
      <w:color w:val="0000FF"/>
      <w:u w:val="single"/>
    </w:rPr>
  </w:style>
  <w:style w:type="paragraph" w:customStyle="1" w:styleId="Default">
    <w:name w:val="Default"/>
    <w:uiPriority w:val="99"/>
    <w:rsid w:val="00CF33DE"/>
    <w:pPr>
      <w:autoSpaceDE w:val="0"/>
      <w:autoSpaceDN w:val="0"/>
      <w:adjustRightInd w:val="0"/>
    </w:pPr>
    <w:rPr>
      <w:rFonts w:ascii="Tahoma" w:hAnsi="Tahoma" w:cs="Tahoma"/>
      <w:color w:val="000000"/>
      <w:sz w:val="24"/>
      <w:szCs w:val="24"/>
    </w:rPr>
  </w:style>
  <w:style w:type="paragraph" w:customStyle="1" w:styleId="3f3f3f3f3f3f3f3f3f3f3f3f3f3">
    <w:name w:val="О3fс3fн3fо3fв3fн3fо3fй3f т3fе3fк3fс3fт3f 3"/>
    <w:basedOn w:val="a"/>
    <w:uiPriority w:val="99"/>
    <w:rsid w:val="00E55F4C"/>
    <w:pPr>
      <w:spacing w:after="120"/>
    </w:pPr>
    <w:rPr>
      <w:sz w:val="16"/>
      <w:szCs w:val="16"/>
      <w:lang w:val="uk-UA" w:bidi="ar-SA"/>
    </w:rPr>
  </w:style>
  <w:style w:type="paragraph" w:styleId="a5">
    <w:name w:val="header"/>
    <w:basedOn w:val="a"/>
    <w:link w:val="a6"/>
    <w:uiPriority w:val="99"/>
    <w:semiHidden/>
    <w:rsid w:val="00861BF5"/>
    <w:pPr>
      <w:tabs>
        <w:tab w:val="center" w:pos="4677"/>
        <w:tab w:val="right" w:pos="9355"/>
      </w:tabs>
    </w:pPr>
  </w:style>
  <w:style w:type="character" w:customStyle="1" w:styleId="a6">
    <w:name w:val="Верхний колонтитул Знак"/>
    <w:basedOn w:val="a0"/>
    <w:link w:val="a5"/>
    <w:uiPriority w:val="99"/>
    <w:semiHidden/>
    <w:locked/>
    <w:rsid w:val="00861BF5"/>
    <w:rPr>
      <w:rFonts w:cs="Times New Roman"/>
      <w:lang w:bidi="te-IN"/>
    </w:rPr>
  </w:style>
  <w:style w:type="paragraph" w:styleId="a7">
    <w:name w:val="footer"/>
    <w:basedOn w:val="a"/>
    <w:link w:val="a8"/>
    <w:uiPriority w:val="99"/>
    <w:rsid w:val="00861BF5"/>
    <w:pPr>
      <w:tabs>
        <w:tab w:val="center" w:pos="4677"/>
        <w:tab w:val="right" w:pos="9355"/>
      </w:tabs>
    </w:pPr>
  </w:style>
  <w:style w:type="character" w:customStyle="1" w:styleId="a8">
    <w:name w:val="Нижний колонтитул Знак"/>
    <w:basedOn w:val="a0"/>
    <w:link w:val="a7"/>
    <w:uiPriority w:val="99"/>
    <w:locked/>
    <w:rsid w:val="00861BF5"/>
    <w:rPr>
      <w:rFonts w:cs="Times New Roman"/>
      <w:lang w:bidi="te-IN"/>
    </w:rPr>
  </w:style>
  <w:style w:type="paragraph" w:customStyle="1" w:styleId="3f3f3f3f3f3f3f3f3f3f3f3f3f2">
    <w:name w:val="О3fс3fн3fо3fв3fн3fо3fй3f т3fе3fк3fс3fт3f 2"/>
    <w:basedOn w:val="a"/>
    <w:uiPriority w:val="99"/>
    <w:rsid w:val="00C64A70"/>
    <w:pPr>
      <w:jc w:val="both"/>
    </w:pPr>
    <w:rPr>
      <w:sz w:val="28"/>
      <w:szCs w:val="28"/>
      <w:lang w:val="uk-UA" w:bidi="ar-SA"/>
    </w:rPr>
  </w:style>
  <w:style w:type="paragraph" w:customStyle="1" w:styleId="FR1">
    <w:name w:val="FR1"/>
    <w:uiPriority w:val="99"/>
    <w:rsid w:val="00C64A70"/>
    <w:pPr>
      <w:widowControl w:val="0"/>
      <w:autoSpaceDE w:val="0"/>
      <w:autoSpaceDN w:val="0"/>
      <w:adjustRightInd w:val="0"/>
      <w:spacing w:line="420" w:lineRule="auto"/>
      <w:ind w:left="600" w:hanging="560"/>
    </w:pPr>
    <w:rPr>
      <w:sz w:val="28"/>
      <w:szCs w:val="28"/>
      <w:lang w:val="uk-UA"/>
    </w:rPr>
  </w:style>
  <w:style w:type="table" w:styleId="a9">
    <w:name w:val="Table Grid"/>
    <w:basedOn w:val="a1"/>
    <w:locked/>
    <w:rsid w:val="0078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uiPriority w:val="99"/>
    <w:rsid w:val="000F2D9D"/>
    <w:rPr>
      <w:rFonts w:ascii="Courier New" w:hAnsi="Courier New"/>
      <w:sz w:val="20"/>
    </w:rPr>
  </w:style>
  <w:style w:type="paragraph" w:styleId="aa">
    <w:name w:val="List Paragraph"/>
    <w:basedOn w:val="a"/>
    <w:uiPriority w:val="34"/>
    <w:qFormat/>
    <w:rsid w:val="007E7EE0"/>
    <w:pPr>
      <w:ind w:left="720"/>
      <w:contextualSpacing/>
    </w:pPr>
  </w:style>
  <w:style w:type="numbering" w:customStyle="1" w:styleId="1">
    <w:name w:val="Стиль1"/>
    <w:uiPriority w:val="99"/>
    <w:rsid w:val="00312496"/>
    <w:pPr>
      <w:numPr>
        <w:numId w:val="4"/>
      </w:numPr>
    </w:pPr>
  </w:style>
  <w:style w:type="paragraph" w:styleId="ab">
    <w:name w:val="Balloon Text"/>
    <w:basedOn w:val="a"/>
    <w:link w:val="ac"/>
    <w:uiPriority w:val="99"/>
    <w:semiHidden/>
    <w:unhideWhenUsed/>
    <w:rsid w:val="00EA668E"/>
    <w:rPr>
      <w:rFonts w:ascii="Tahoma" w:hAnsi="Tahoma" w:cs="Tahoma"/>
      <w:sz w:val="16"/>
      <w:szCs w:val="16"/>
    </w:rPr>
  </w:style>
  <w:style w:type="character" w:customStyle="1" w:styleId="ac">
    <w:name w:val="Текст выноски Знак"/>
    <w:basedOn w:val="a0"/>
    <w:link w:val="ab"/>
    <w:uiPriority w:val="99"/>
    <w:semiHidden/>
    <w:rsid w:val="00EA668E"/>
    <w:rPr>
      <w:rFonts w:ascii="Tahoma" w:hAnsi="Tahoma" w:cs="Tahoma"/>
      <w:sz w:val="16"/>
      <w:szCs w:val="16"/>
      <w:lang w:bidi="te-IN"/>
    </w:rPr>
  </w:style>
  <w:style w:type="character" w:styleId="ad">
    <w:name w:val="annotation reference"/>
    <w:basedOn w:val="a0"/>
    <w:uiPriority w:val="99"/>
    <w:semiHidden/>
    <w:unhideWhenUsed/>
    <w:rsid w:val="00095C8E"/>
    <w:rPr>
      <w:sz w:val="16"/>
      <w:szCs w:val="16"/>
    </w:rPr>
  </w:style>
  <w:style w:type="paragraph" w:styleId="ae">
    <w:name w:val="annotation text"/>
    <w:basedOn w:val="a"/>
    <w:link w:val="af"/>
    <w:uiPriority w:val="99"/>
    <w:semiHidden/>
    <w:unhideWhenUsed/>
    <w:rsid w:val="00095C8E"/>
  </w:style>
  <w:style w:type="character" w:customStyle="1" w:styleId="af">
    <w:name w:val="Текст примечания Знак"/>
    <w:basedOn w:val="a0"/>
    <w:link w:val="ae"/>
    <w:uiPriority w:val="99"/>
    <w:semiHidden/>
    <w:rsid w:val="00095C8E"/>
    <w:rPr>
      <w:sz w:val="20"/>
      <w:szCs w:val="20"/>
      <w:lang w:bidi="te-IN"/>
    </w:rPr>
  </w:style>
  <w:style w:type="paragraph" w:styleId="af0">
    <w:name w:val="annotation subject"/>
    <w:basedOn w:val="ae"/>
    <w:next w:val="ae"/>
    <w:link w:val="af1"/>
    <w:uiPriority w:val="99"/>
    <w:semiHidden/>
    <w:unhideWhenUsed/>
    <w:rsid w:val="00FC3E69"/>
    <w:rPr>
      <w:b/>
      <w:bCs/>
    </w:rPr>
  </w:style>
  <w:style w:type="character" w:customStyle="1" w:styleId="af1">
    <w:name w:val="Тема примечания Знак"/>
    <w:basedOn w:val="af"/>
    <w:link w:val="af0"/>
    <w:uiPriority w:val="99"/>
    <w:semiHidden/>
    <w:rsid w:val="00FC3E69"/>
    <w:rPr>
      <w:b/>
      <w:bCs/>
      <w:sz w:val="20"/>
      <w:szCs w:val="20"/>
      <w:lang w:bidi="te-IN"/>
    </w:rPr>
  </w:style>
  <w:style w:type="paragraph" w:customStyle="1" w:styleId="12">
    <w:name w:val="Обычный1"/>
    <w:rsid w:val="008A6AFF"/>
    <w:pPr>
      <w:spacing w:before="100" w:after="100"/>
    </w:pPr>
    <w:rPr>
      <w:snapToGrid w:val="0"/>
      <w:sz w:val="24"/>
      <w:szCs w:val="20"/>
    </w:rPr>
  </w:style>
  <w:style w:type="paragraph" w:styleId="af2">
    <w:name w:val="Body Text"/>
    <w:basedOn w:val="a"/>
    <w:link w:val="af3"/>
    <w:rsid w:val="007D6DDD"/>
    <w:pPr>
      <w:widowControl/>
      <w:autoSpaceDE/>
      <w:autoSpaceDN/>
      <w:adjustRightInd/>
      <w:spacing w:after="120"/>
    </w:pPr>
    <w:rPr>
      <w:rFonts w:ascii="NTCourierVK/Cyrillic" w:hAnsi="NTCourierVK/Cyrillic" w:cs="NTCourierVK/Cyrillic"/>
      <w:sz w:val="24"/>
      <w:szCs w:val="24"/>
      <w:lang w:bidi="ar-SA"/>
    </w:rPr>
  </w:style>
  <w:style w:type="character" w:customStyle="1" w:styleId="af3">
    <w:name w:val="Основной текст Знак"/>
    <w:basedOn w:val="a0"/>
    <w:link w:val="af2"/>
    <w:rsid w:val="007D6DDD"/>
    <w:rPr>
      <w:rFonts w:ascii="NTCourierVK/Cyrillic" w:hAnsi="NTCourierVK/Cyrillic" w:cs="NTCourierVK/Cyrillic"/>
      <w:sz w:val="24"/>
      <w:szCs w:val="24"/>
    </w:rPr>
  </w:style>
  <w:style w:type="character" w:styleId="af4">
    <w:name w:val="Strong"/>
    <w:qFormat/>
    <w:locked/>
    <w:rsid w:val="007D6DDD"/>
    <w:rPr>
      <w:b/>
      <w:bCs/>
    </w:rPr>
  </w:style>
  <w:style w:type="character" w:customStyle="1" w:styleId="af5">
    <w:name w:val="Основний текст_"/>
    <w:basedOn w:val="a0"/>
    <w:link w:val="af6"/>
    <w:rsid w:val="00CF1808"/>
    <w:rPr>
      <w:sz w:val="28"/>
      <w:szCs w:val="28"/>
      <w:shd w:val="clear" w:color="auto" w:fill="FFFFFF"/>
    </w:rPr>
  </w:style>
  <w:style w:type="paragraph" w:customStyle="1" w:styleId="af6">
    <w:name w:val="Основний текст"/>
    <w:basedOn w:val="a"/>
    <w:link w:val="af5"/>
    <w:rsid w:val="00CF1808"/>
    <w:pPr>
      <w:shd w:val="clear" w:color="auto" w:fill="FFFFFF"/>
      <w:autoSpaceDE/>
      <w:autoSpaceDN/>
      <w:adjustRightInd/>
      <w:ind w:firstLine="400"/>
      <w:jc w:val="left"/>
    </w:pPr>
    <w:rPr>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11389">
      <w:bodyDiv w:val="1"/>
      <w:marLeft w:val="0"/>
      <w:marRight w:val="0"/>
      <w:marTop w:val="0"/>
      <w:marBottom w:val="0"/>
      <w:divBdr>
        <w:top w:val="none" w:sz="0" w:space="0" w:color="auto"/>
        <w:left w:val="none" w:sz="0" w:space="0" w:color="auto"/>
        <w:bottom w:val="none" w:sz="0" w:space="0" w:color="auto"/>
        <w:right w:val="none" w:sz="0" w:space="0" w:color="auto"/>
      </w:divBdr>
      <w:divsChild>
        <w:div w:id="129982942">
          <w:marLeft w:val="0"/>
          <w:marRight w:val="0"/>
          <w:marTop w:val="0"/>
          <w:marBottom w:val="0"/>
          <w:divBdr>
            <w:top w:val="none" w:sz="0" w:space="0" w:color="auto"/>
            <w:left w:val="none" w:sz="0" w:space="0" w:color="auto"/>
            <w:bottom w:val="none" w:sz="0" w:space="0" w:color="auto"/>
            <w:right w:val="none" w:sz="0" w:space="0" w:color="auto"/>
          </w:divBdr>
        </w:div>
        <w:div w:id="379981833">
          <w:marLeft w:val="0"/>
          <w:marRight w:val="0"/>
          <w:marTop w:val="0"/>
          <w:marBottom w:val="0"/>
          <w:divBdr>
            <w:top w:val="none" w:sz="0" w:space="0" w:color="auto"/>
            <w:left w:val="none" w:sz="0" w:space="0" w:color="auto"/>
            <w:bottom w:val="none" w:sz="0" w:space="0" w:color="auto"/>
            <w:right w:val="none" w:sz="0" w:space="0" w:color="auto"/>
          </w:divBdr>
        </w:div>
        <w:div w:id="685598341">
          <w:marLeft w:val="0"/>
          <w:marRight w:val="0"/>
          <w:marTop w:val="0"/>
          <w:marBottom w:val="0"/>
          <w:divBdr>
            <w:top w:val="none" w:sz="0" w:space="0" w:color="auto"/>
            <w:left w:val="none" w:sz="0" w:space="0" w:color="auto"/>
            <w:bottom w:val="none" w:sz="0" w:space="0" w:color="auto"/>
            <w:right w:val="none" w:sz="0" w:space="0" w:color="auto"/>
          </w:divBdr>
        </w:div>
        <w:div w:id="286543087">
          <w:marLeft w:val="0"/>
          <w:marRight w:val="0"/>
          <w:marTop w:val="0"/>
          <w:marBottom w:val="0"/>
          <w:divBdr>
            <w:top w:val="none" w:sz="0" w:space="0" w:color="auto"/>
            <w:left w:val="none" w:sz="0" w:space="0" w:color="auto"/>
            <w:bottom w:val="none" w:sz="0" w:space="0" w:color="auto"/>
            <w:right w:val="none" w:sz="0" w:space="0" w:color="auto"/>
          </w:divBdr>
        </w:div>
        <w:div w:id="27609954">
          <w:marLeft w:val="0"/>
          <w:marRight w:val="0"/>
          <w:marTop w:val="0"/>
          <w:marBottom w:val="0"/>
          <w:divBdr>
            <w:top w:val="none" w:sz="0" w:space="0" w:color="auto"/>
            <w:left w:val="none" w:sz="0" w:space="0" w:color="auto"/>
            <w:bottom w:val="none" w:sz="0" w:space="0" w:color="auto"/>
            <w:right w:val="none" w:sz="0" w:space="0" w:color="auto"/>
          </w:divBdr>
        </w:div>
        <w:div w:id="38436387">
          <w:marLeft w:val="0"/>
          <w:marRight w:val="0"/>
          <w:marTop w:val="0"/>
          <w:marBottom w:val="0"/>
          <w:divBdr>
            <w:top w:val="none" w:sz="0" w:space="0" w:color="auto"/>
            <w:left w:val="none" w:sz="0" w:space="0" w:color="auto"/>
            <w:bottom w:val="none" w:sz="0" w:space="0" w:color="auto"/>
            <w:right w:val="none" w:sz="0" w:space="0" w:color="auto"/>
          </w:divBdr>
        </w:div>
        <w:div w:id="832064989">
          <w:marLeft w:val="0"/>
          <w:marRight w:val="0"/>
          <w:marTop w:val="0"/>
          <w:marBottom w:val="0"/>
          <w:divBdr>
            <w:top w:val="none" w:sz="0" w:space="0" w:color="auto"/>
            <w:left w:val="none" w:sz="0" w:space="0" w:color="auto"/>
            <w:bottom w:val="none" w:sz="0" w:space="0" w:color="auto"/>
            <w:right w:val="none" w:sz="0" w:space="0" w:color="auto"/>
          </w:divBdr>
        </w:div>
        <w:div w:id="930506480">
          <w:marLeft w:val="0"/>
          <w:marRight w:val="0"/>
          <w:marTop w:val="0"/>
          <w:marBottom w:val="0"/>
          <w:divBdr>
            <w:top w:val="none" w:sz="0" w:space="0" w:color="auto"/>
            <w:left w:val="none" w:sz="0" w:space="0" w:color="auto"/>
            <w:bottom w:val="none" w:sz="0" w:space="0" w:color="auto"/>
            <w:right w:val="none" w:sz="0" w:space="0" w:color="auto"/>
          </w:divBdr>
        </w:div>
        <w:div w:id="992220141">
          <w:marLeft w:val="0"/>
          <w:marRight w:val="0"/>
          <w:marTop w:val="0"/>
          <w:marBottom w:val="0"/>
          <w:divBdr>
            <w:top w:val="none" w:sz="0" w:space="0" w:color="auto"/>
            <w:left w:val="none" w:sz="0" w:space="0" w:color="auto"/>
            <w:bottom w:val="none" w:sz="0" w:space="0" w:color="auto"/>
            <w:right w:val="none" w:sz="0" w:space="0" w:color="auto"/>
          </w:divBdr>
        </w:div>
        <w:div w:id="40449003">
          <w:marLeft w:val="0"/>
          <w:marRight w:val="0"/>
          <w:marTop w:val="0"/>
          <w:marBottom w:val="0"/>
          <w:divBdr>
            <w:top w:val="none" w:sz="0" w:space="0" w:color="auto"/>
            <w:left w:val="none" w:sz="0" w:space="0" w:color="auto"/>
            <w:bottom w:val="none" w:sz="0" w:space="0" w:color="auto"/>
            <w:right w:val="none" w:sz="0" w:space="0" w:color="auto"/>
          </w:divBdr>
        </w:div>
        <w:div w:id="1148323917">
          <w:marLeft w:val="0"/>
          <w:marRight w:val="0"/>
          <w:marTop w:val="0"/>
          <w:marBottom w:val="0"/>
          <w:divBdr>
            <w:top w:val="none" w:sz="0" w:space="0" w:color="auto"/>
            <w:left w:val="none" w:sz="0" w:space="0" w:color="auto"/>
            <w:bottom w:val="none" w:sz="0" w:space="0" w:color="auto"/>
            <w:right w:val="none" w:sz="0" w:space="0" w:color="auto"/>
          </w:divBdr>
        </w:div>
        <w:div w:id="257326803">
          <w:marLeft w:val="0"/>
          <w:marRight w:val="0"/>
          <w:marTop w:val="0"/>
          <w:marBottom w:val="0"/>
          <w:divBdr>
            <w:top w:val="none" w:sz="0" w:space="0" w:color="auto"/>
            <w:left w:val="none" w:sz="0" w:space="0" w:color="auto"/>
            <w:bottom w:val="none" w:sz="0" w:space="0" w:color="auto"/>
            <w:right w:val="none" w:sz="0" w:space="0" w:color="auto"/>
          </w:divBdr>
        </w:div>
        <w:div w:id="294144410">
          <w:marLeft w:val="0"/>
          <w:marRight w:val="0"/>
          <w:marTop w:val="0"/>
          <w:marBottom w:val="0"/>
          <w:divBdr>
            <w:top w:val="none" w:sz="0" w:space="0" w:color="auto"/>
            <w:left w:val="none" w:sz="0" w:space="0" w:color="auto"/>
            <w:bottom w:val="none" w:sz="0" w:space="0" w:color="auto"/>
            <w:right w:val="none" w:sz="0" w:space="0" w:color="auto"/>
          </w:divBdr>
        </w:div>
        <w:div w:id="694959513">
          <w:marLeft w:val="0"/>
          <w:marRight w:val="0"/>
          <w:marTop w:val="0"/>
          <w:marBottom w:val="0"/>
          <w:divBdr>
            <w:top w:val="none" w:sz="0" w:space="0" w:color="auto"/>
            <w:left w:val="none" w:sz="0" w:space="0" w:color="auto"/>
            <w:bottom w:val="none" w:sz="0" w:space="0" w:color="auto"/>
            <w:right w:val="none" w:sz="0" w:space="0" w:color="auto"/>
          </w:divBdr>
        </w:div>
        <w:div w:id="1066418172">
          <w:marLeft w:val="0"/>
          <w:marRight w:val="0"/>
          <w:marTop w:val="0"/>
          <w:marBottom w:val="0"/>
          <w:divBdr>
            <w:top w:val="none" w:sz="0" w:space="0" w:color="auto"/>
            <w:left w:val="none" w:sz="0" w:space="0" w:color="auto"/>
            <w:bottom w:val="none" w:sz="0" w:space="0" w:color="auto"/>
            <w:right w:val="none" w:sz="0" w:space="0" w:color="auto"/>
          </w:divBdr>
        </w:div>
        <w:div w:id="801995328">
          <w:marLeft w:val="0"/>
          <w:marRight w:val="0"/>
          <w:marTop w:val="0"/>
          <w:marBottom w:val="0"/>
          <w:divBdr>
            <w:top w:val="none" w:sz="0" w:space="0" w:color="auto"/>
            <w:left w:val="none" w:sz="0" w:space="0" w:color="auto"/>
            <w:bottom w:val="none" w:sz="0" w:space="0" w:color="auto"/>
            <w:right w:val="none" w:sz="0" w:space="0" w:color="auto"/>
          </w:divBdr>
        </w:div>
        <w:div w:id="62526959">
          <w:marLeft w:val="0"/>
          <w:marRight w:val="0"/>
          <w:marTop w:val="0"/>
          <w:marBottom w:val="0"/>
          <w:divBdr>
            <w:top w:val="none" w:sz="0" w:space="0" w:color="auto"/>
            <w:left w:val="none" w:sz="0" w:space="0" w:color="auto"/>
            <w:bottom w:val="none" w:sz="0" w:space="0" w:color="auto"/>
            <w:right w:val="none" w:sz="0" w:space="0" w:color="auto"/>
          </w:divBdr>
        </w:div>
        <w:div w:id="2051416611">
          <w:marLeft w:val="0"/>
          <w:marRight w:val="0"/>
          <w:marTop w:val="0"/>
          <w:marBottom w:val="0"/>
          <w:divBdr>
            <w:top w:val="none" w:sz="0" w:space="0" w:color="auto"/>
            <w:left w:val="none" w:sz="0" w:space="0" w:color="auto"/>
            <w:bottom w:val="none" w:sz="0" w:space="0" w:color="auto"/>
            <w:right w:val="none" w:sz="0" w:space="0" w:color="auto"/>
          </w:divBdr>
        </w:div>
        <w:div w:id="497503322">
          <w:marLeft w:val="0"/>
          <w:marRight w:val="0"/>
          <w:marTop w:val="0"/>
          <w:marBottom w:val="0"/>
          <w:divBdr>
            <w:top w:val="none" w:sz="0" w:space="0" w:color="auto"/>
            <w:left w:val="none" w:sz="0" w:space="0" w:color="auto"/>
            <w:bottom w:val="none" w:sz="0" w:space="0" w:color="auto"/>
            <w:right w:val="none" w:sz="0" w:space="0" w:color="auto"/>
          </w:divBdr>
        </w:div>
        <w:div w:id="681008540">
          <w:marLeft w:val="0"/>
          <w:marRight w:val="0"/>
          <w:marTop w:val="0"/>
          <w:marBottom w:val="0"/>
          <w:divBdr>
            <w:top w:val="none" w:sz="0" w:space="0" w:color="auto"/>
            <w:left w:val="none" w:sz="0" w:space="0" w:color="auto"/>
            <w:bottom w:val="none" w:sz="0" w:space="0" w:color="auto"/>
            <w:right w:val="none" w:sz="0" w:space="0" w:color="auto"/>
          </w:divBdr>
        </w:div>
        <w:div w:id="1409765877">
          <w:marLeft w:val="0"/>
          <w:marRight w:val="0"/>
          <w:marTop w:val="0"/>
          <w:marBottom w:val="0"/>
          <w:divBdr>
            <w:top w:val="none" w:sz="0" w:space="0" w:color="auto"/>
            <w:left w:val="none" w:sz="0" w:space="0" w:color="auto"/>
            <w:bottom w:val="none" w:sz="0" w:space="0" w:color="auto"/>
            <w:right w:val="none" w:sz="0" w:space="0" w:color="auto"/>
          </w:divBdr>
        </w:div>
        <w:div w:id="856580751">
          <w:marLeft w:val="0"/>
          <w:marRight w:val="0"/>
          <w:marTop w:val="0"/>
          <w:marBottom w:val="0"/>
          <w:divBdr>
            <w:top w:val="none" w:sz="0" w:space="0" w:color="auto"/>
            <w:left w:val="none" w:sz="0" w:space="0" w:color="auto"/>
            <w:bottom w:val="none" w:sz="0" w:space="0" w:color="auto"/>
            <w:right w:val="none" w:sz="0" w:space="0" w:color="auto"/>
          </w:divBdr>
        </w:div>
        <w:div w:id="649552393">
          <w:marLeft w:val="0"/>
          <w:marRight w:val="0"/>
          <w:marTop w:val="0"/>
          <w:marBottom w:val="0"/>
          <w:divBdr>
            <w:top w:val="none" w:sz="0" w:space="0" w:color="auto"/>
            <w:left w:val="none" w:sz="0" w:space="0" w:color="auto"/>
            <w:bottom w:val="none" w:sz="0" w:space="0" w:color="auto"/>
            <w:right w:val="none" w:sz="0" w:space="0" w:color="auto"/>
          </w:divBdr>
        </w:div>
        <w:div w:id="484006942">
          <w:marLeft w:val="0"/>
          <w:marRight w:val="0"/>
          <w:marTop w:val="0"/>
          <w:marBottom w:val="0"/>
          <w:divBdr>
            <w:top w:val="none" w:sz="0" w:space="0" w:color="auto"/>
            <w:left w:val="none" w:sz="0" w:space="0" w:color="auto"/>
            <w:bottom w:val="none" w:sz="0" w:space="0" w:color="auto"/>
            <w:right w:val="none" w:sz="0" w:space="0" w:color="auto"/>
          </w:divBdr>
        </w:div>
        <w:div w:id="360981179">
          <w:marLeft w:val="0"/>
          <w:marRight w:val="0"/>
          <w:marTop w:val="0"/>
          <w:marBottom w:val="0"/>
          <w:divBdr>
            <w:top w:val="none" w:sz="0" w:space="0" w:color="auto"/>
            <w:left w:val="none" w:sz="0" w:space="0" w:color="auto"/>
            <w:bottom w:val="none" w:sz="0" w:space="0" w:color="auto"/>
            <w:right w:val="none" w:sz="0" w:space="0" w:color="auto"/>
          </w:divBdr>
        </w:div>
        <w:div w:id="1670206560">
          <w:marLeft w:val="0"/>
          <w:marRight w:val="0"/>
          <w:marTop w:val="0"/>
          <w:marBottom w:val="0"/>
          <w:divBdr>
            <w:top w:val="none" w:sz="0" w:space="0" w:color="auto"/>
            <w:left w:val="none" w:sz="0" w:space="0" w:color="auto"/>
            <w:bottom w:val="none" w:sz="0" w:space="0" w:color="auto"/>
            <w:right w:val="none" w:sz="0" w:space="0" w:color="auto"/>
          </w:divBdr>
        </w:div>
        <w:div w:id="270089709">
          <w:marLeft w:val="0"/>
          <w:marRight w:val="0"/>
          <w:marTop w:val="0"/>
          <w:marBottom w:val="0"/>
          <w:divBdr>
            <w:top w:val="none" w:sz="0" w:space="0" w:color="auto"/>
            <w:left w:val="none" w:sz="0" w:space="0" w:color="auto"/>
            <w:bottom w:val="none" w:sz="0" w:space="0" w:color="auto"/>
            <w:right w:val="none" w:sz="0" w:space="0" w:color="auto"/>
          </w:divBdr>
        </w:div>
        <w:div w:id="928123663">
          <w:marLeft w:val="0"/>
          <w:marRight w:val="0"/>
          <w:marTop w:val="0"/>
          <w:marBottom w:val="0"/>
          <w:divBdr>
            <w:top w:val="none" w:sz="0" w:space="0" w:color="auto"/>
            <w:left w:val="none" w:sz="0" w:space="0" w:color="auto"/>
            <w:bottom w:val="none" w:sz="0" w:space="0" w:color="auto"/>
            <w:right w:val="none" w:sz="0" w:space="0" w:color="auto"/>
          </w:divBdr>
        </w:div>
        <w:div w:id="1344698748">
          <w:marLeft w:val="0"/>
          <w:marRight w:val="0"/>
          <w:marTop w:val="0"/>
          <w:marBottom w:val="0"/>
          <w:divBdr>
            <w:top w:val="none" w:sz="0" w:space="0" w:color="auto"/>
            <w:left w:val="none" w:sz="0" w:space="0" w:color="auto"/>
            <w:bottom w:val="none" w:sz="0" w:space="0" w:color="auto"/>
            <w:right w:val="none" w:sz="0" w:space="0" w:color="auto"/>
          </w:divBdr>
        </w:div>
      </w:divsChild>
    </w:div>
    <w:div w:id="1890072343">
      <w:bodyDiv w:val="1"/>
      <w:marLeft w:val="0"/>
      <w:marRight w:val="0"/>
      <w:marTop w:val="0"/>
      <w:marBottom w:val="0"/>
      <w:divBdr>
        <w:top w:val="none" w:sz="0" w:space="0" w:color="auto"/>
        <w:left w:val="none" w:sz="0" w:space="0" w:color="auto"/>
        <w:bottom w:val="none" w:sz="0" w:space="0" w:color="auto"/>
        <w:right w:val="none" w:sz="0" w:space="0" w:color="auto"/>
      </w:divBdr>
      <w:divsChild>
        <w:div w:id="390735464">
          <w:marLeft w:val="0"/>
          <w:marRight w:val="0"/>
          <w:marTop w:val="0"/>
          <w:marBottom w:val="0"/>
          <w:divBdr>
            <w:top w:val="none" w:sz="0" w:space="0" w:color="auto"/>
            <w:left w:val="none" w:sz="0" w:space="0" w:color="auto"/>
            <w:bottom w:val="none" w:sz="0" w:space="0" w:color="auto"/>
            <w:right w:val="none" w:sz="0" w:space="0" w:color="auto"/>
          </w:divBdr>
        </w:div>
        <w:div w:id="2072191533">
          <w:marLeft w:val="0"/>
          <w:marRight w:val="0"/>
          <w:marTop w:val="0"/>
          <w:marBottom w:val="0"/>
          <w:divBdr>
            <w:top w:val="none" w:sz="0" w:space="0" w:color="auto"/>
            <w:left w:val="none" w:sz="0" w:space="0" w:color="auto"/>
            <w:bottom w:val="none" w:sz="0" w:space="0" w:color="auto"/>
            <w:right w:val="none" w:sz="0" w:space="0" w:color="auto"/>
          </w:divBdr>
        </w:div>
        <w:div w:id="1026564775">
          <w:marLeft w:val="0"/>
          <w:marRight w:val="0"/>
          <w:marTop w:val="0"/>
          <w:marBottom w:val="0"/>
          <w:divBdr>
            <w:top w:val="none" w:sz="0" w:space="0" w:color="auto"/>
            <w:left w:val="none" w:sz="0" w:space="0" w:color="auto"/>
            <w:bottom w:val="none" w:sz="0" w:space="0" w:color="auto"/>
            <w:right w:val="none" w:sz="0" w:space="0" w:color="auto"/>
          </w:divBdr>
        </w:div>
        <w:div w:id="1906138738">
          <w:marLeft w:val="0"/>
          <w:marRight w:val="0"/>
          <w:marTop w:val="0"/>
          <w:marBottom w:val="0"/>
          <w:divBdr>
            <w:top w:val="none" w:sz="0" w:space="0" w:color="auto"/>
            <w:left w:val="none" w:sz="0" w:space="0" w:color="auto"/>
            <w:bottom w:val="none" w:sz="0" w:space="0" w:color="auto"/>
            <w:right w:val="none" w:sz="0" w:space="0" w:color="auto"/>
          </w:divBdr>
        </w:div>
        <w:div w:id="1374690054">
          <w:marLeft w:val="0"/>
          <w:marRight w:val="0"/>
          <w:marTop w:val="0"/>
          <w:marBottom w:val="0"/>
          <w:divBdr>
            <w:top w:val="none" w:sz="0" w:space="0" w:color="auto"/>
            <w:left w:val="none" w:sz="0" w:space="0" w:color="auto"/>
            <w:bottom w:val="none" w:sz="0" w:space="0" w:color="auto"/>
            <w:right w:val="none" w:sz="0" w:space="0" w:color="auto"/>
          </w:divBdr>
        </w:div>
        <w:div w:id="1211763425">
          <w:marLeft w:val="0"/>
          <w:marRight w:val="0"/>
          <w:marTop w:val="0"/>
          <w:marBottom w:val="0"/>
          <w:divBdr>
            <w:top w:val="none" w:sz="0" w:space="0" w:color="auto"/>
            <w:left w:val="none" w:sz="0" w:space="0" w:color="auto"/>
            <w:bottom w:val="none" w:sz="0" w:space="0" w:color="auto"/>
            <w:right w:val="none" w:sz="0" w:space="0" w:color="auto"/>
          </w:divBdr>
        </w:div>
        <w:div w:id="1897160982">
          <w:marLeft w:val="0"/>
          <w:marRight w:val="0"/>
          <w:marTop w:val="0"/>
          <w:marBottom w:val="0"/>
          <w:divBdr>
            <w:top w:val="none" w:sz="0" w:space="0" w:color="auto"/>
            <w:left w:val="none" w:sz="0" w:space="0" w:color="auto"/>
            <w:bottom w:val="none" w:sz="0" w:space="0" w:color="auto"/>
            <w:right w:val="none" w:sz="0" w:space="0" w:color="auto"/>
          </w:divBdr>
        </w:div>
        <w:div w:id="739402202">
          <w:marLeft w:val="0"/>
          <w:marRight w:val="0"/>
          <w:marTop w:val="0"/>
          <w:marBottom w:val="0"/>
          <w:divBdr>
            <w:top w:val="none" w:sz="0" w:space="0" w:color="auto"/>
            <w:left w:val="none" w:sz="0" w:space="0" w:color="auto"/>
            <w:bottom w:val="none" w:sz="0" w:space="0" w:color="auto"/>
            <w:right w:val="none" w:sz="0" w:space="0" w:color="auto"/>
          </w:divBdr>
        </w:div>
        <w:div w:id="441152088">
          <w:marLeft w:val="0"/>
          <w:marRight w:val="0"/>
          <w:marTop w:val="0"/>
          <w:marBottom w:val="0"/>
          <w:divBdr>
            <w:top w:val="none" w:sz="0" w:space="0" w:color="auto"/>
            <w:left w:val="none" w:sz="0" w:space="0" w:color="auto"/>
            <w:bottom w:val="none" w:sz="0" w:space="0" w:color="auto"/>
            <w:right w:val="none" w:sz="0" w:space="0" w:color="auto"/>
          </w:divBdr>
        </w:div>
        <w:div w:id="1010984988">
          <w:marLeft w:val="0"/>
          <w:marRight w:val="0"/>
          <w:marTop w:val="0"/>
          <w:marBottom w:val="0"/>
          <w:divBdr>
            <w:top w:val="none" w:sz="0" w:space="0" w:color="auto"/>
            <w:left w:val="none" w:sz="0" w:space="0" w:color="auto"/>
            <w:bottom w:val="none" w:sz="0" w:space="0" w:color="auto"/>
            <w:right w:val="none" w:sz="0" w:space="0" w:color="auto"/>
          </w:divBdr>
        </w:div>
        <w:div w:id="700591004">
          <w:marLeft w:val="0"/>
          <w:marRight w:val="0"/>
          <w:marTop w:val="0"/>
          <w:marBottom w:val="0"/>
          <w:divBdr>
            <w:top w:val="none" w:sz="0" w:space="0" w:color="auto"/>
            <w:left w:val="none" w:sz="0" w:space="0" w:color="auto"/>
            <w:bottom w:val="none" w:sz="0" w:space="0" w:color="auto"/>
            <w:right w:val="none" w:sz="0" w:space="0" w:color="auto"/>
          </w:divBdr>
        </w:div>
        <w:div w:id="160047650">
          <w:marLeft w:val="0"/>
          <w:marRight w:val="0"/>
          <w:marTop w:val="0"/>
          <w:marBottom w:val="0"/>
          <w:divBdr>
            <w:top w:val="none" w:sz="0" w:space="0" w:color="auto"/>
            <w:left w:val="none" w:sz="0" w:space="0" w:color="auto"/>
            <w:bottom w:val="none" w:sz="0" w:space="0" w:color="auto"/>
            <w:right w:val="none" w:sz="0" w:space="0" w:color="auto"/>
          </w:divBdr>
        </w:div>
        <w:div w:id="59913601">
          <w:marLeft w:val="0"/>
          <w:marRight w:val="0"/>
          <w:marTop w:val="0"/>
          <w:marBottom w:val="0"/>
          <w:divBdr>
            <w:top w:val="none" w:sz="0" w:space="0" w:color="auto"/>
            <w:left w:val="none" w:sz="0" w:space="0" w:color="auto"/>
            <w:bottom w:val="none" w:sz="0" w:space="0" w:color="auto"/>
            <w:right w:val="none" w:sz="0" w:space="0" w:color="auto"/>
          </w:divBdr>
        </w:div>
        <w:div w:id="511605923">
          <w:marLeft w:val="0"/>
          <w:marRight w:val="0"/>
          <w:marTop w:val="0"/>
          <w:marBottom w:val="0"/>
          <w:divBdr>
            <w:top w:val="none" w:sz="0" w:space="0" w:color="auto"/>
            <w:left w:val="none" w:sz="0" w:space="0" w:color="auto"/>
            <w:bottom w:val="none" w:sz="0" w:space="0" w:color="auto"/>
            <w:right w:val="none" w:sz="0" w:space="0" w:color="auto"/>
          </w:divBdr>
        </w:div>
        <w:div w:id="417486998">
          <w:marLeft w:val="0"/>
          <w:marRight w:val="0"/>
          <w:marTop w:val="0"/>
          <w:marBottom w:val="0"/>
          <w:divBdr>
            <w:top w:val="none" w:sz="0" w:space="0" w:color="auto"/>
            <w:left w:val="none" w:sz="0" w:space="0" w:color="auto"/>
            <w:bottom w:val="none" w:sz="0" w:space="0" w:color="auto"/>
            <w:right w:val="none" w:sz="0" w:space="0" w:color="auto"/>
          </w:divBdr>
        </w:div>
        <w:div w:id="444617431">
          <w:marLeft w:val="0"/>
          <w:marRight w:val="0"/>
          <w:marTop w:val="0"/>
          <w:marBottom w:val="0"/>
          <w:divBdr>
            <w:top w:val="none" w:sz="0" w:space="0" w:color="auto"/>
            <w:left w:val="none" w:sz="0" w:space="0" w:color="auto"/>
            <w:bottom w:val="none" w:sz="0" w:space="0" w:color="auto"/>
            <w:right w:val="none" w:sz="0" w:space="0" w:color="auto"/>
          </w:divBdr>
        </w:div>
        <w:div w:id="851838054">
          <w:marLeft w:val="0"/>
          <w:marRight w:val="0"/>
          <w:marTop w:val="0"/>
          <w:marBottom w:val="0"/>
          <w:divBdr>
            <w:top w:val="none" w:sz="0" w:space="0" w:color="auto"/>
            <w:left w:val="none" w:sz="0" w:space="0" w:color="auto"/>
            <w:bottom w:val="none" w:sz="0" w:space="0" w:color="auto"/>
            <w:right w:val="none" w:sz="0" w:space="0" w:color="auto"/>
          </w:divBdr>
        </w:div>
        <w:div w:id="1449928106">
          <w:marLeft w:val="0"/>
          <w:marRight w:val="0"/>
          <w:marTop w:val="0"/>
          <w:marBottom w:val="0"/>
          <w:divBdr>
            <w:top w:val="none" w:sz="0" w:space="0" w:color="auto"/>
            <w:left w:val="none" w:sz="0" w:space="0" w:color="auto"/>
            <w:bottom w:val="none" w:sz="0" w:space="0" w:color="auto"/>
            <w:right w:val="none" w:sz="0" w:space="0" w:color="auto"/>
          </w:divBdr>
        </w:div>
        <w:div w:id="2129082132">
          <w:marLeft w:val="0"/>
          <w:marRight w:val="0"/>
          <w:marTop w:val="0"/>
          <w:marBottom w:val="0"/>
          <w:divBdr>
            <w:top w:val="none" w:sz="0" w:space="0" w:color="auto"/>
            <w:left w:val="none" w:sz="0" w:space="0" w:color="auto"/>
            <w:bottom w:val="none" w:sz="0" w:space="0" w:color="auto"/>
            <w:right w:val="none" w:sz="0" w:space="0" w:color="auto"/>
          </w:divBdr>
        </w:div>
        <w:div w:id="372508049">
          <w:marLeft w:val="0"/>
          <w:marRight w:val="0"/>
          <w:marTop w:val="0"/>
          <w:marBottom w:val="0"/>
          <w:divBdr>
            <w:top w:val="none" w:sz="0" w:space="0" w:color="auto"/>
            <w:left w:val="none" w:sz="0" w:space="0" w:color="auto"/>
            <w:bottom w:val="none" w:sz="0" w:space="0" w:color="auto"/>
            <w:right w:val="none" w:sz="0" w:space="0" w:color="auto"/>
          </w:divBdr>
        </w:div>
        <w:div w:id="198671251">
          <w:marLeft w:val="0"/>
          <w:marRight w:val="0"/>
          <w:marTop w:val="0"/>
          <w:marBottom w:val="0"/>
          <w:divBdr>
            <w:top w:val="none" w:sz="0" w:space="0" w:color="auto"/>
            <w:left w:val="none" w:sz="0" w:space="0" w:color="auto"/>
            <w:bottom w:val="none" w:sz="0" w:space="0" w:color="auto"/>
            <w:right w:val="none" w:sz="0" w:space="0" w:color="auto"/>
          </w:divBdr>
        </w:div>
        <w:div w:id="1704478510">
          <w:marLeft w:val="0"/>
          <w:marRight w:val="0"/>
          <w:marTop w:val="0"/>
          <w:marBottom w:val="0"/>
          <w:divBdr>
            <w:top w:val="none" w:sz="0" w:space="0" w:color="auto"/>
            <w:left w:val="none" w:sz="0" w:space="0" w:color="auto"/>
            <w:bottom w:val="none" w:sz="0" w:space="0" w:color="auto"/>
            <w:right w:val="none" w:sz="0" w:space="0" w:color="auto"/>
          </w:divBdr>
        </w:div>
        <w:div w:id="1605529082">
          <w:marLeft w:val="0"/>
          <w:marRight w:val="0"/>
          <w:marTop w:val="0"/>
          <w:marBottom w:val="0"/>
          <w:divBdr>
            <w:top w:val="none" w:sz="0" w:space="0" w:color="auto"/>
            <w:left w:val="none" w:sz="0" w:space="0" w:color="auto"/>
            <w:bottom w:val="none" w:sz="0" w:space="0" w:color="auto"/>
            <w:right w:val="none" w:sz="0" w:space="0" w:color="auto"/>
          </w:divBdr>
        </w:div>
        <w:div w:id="746611084">
          <w:marLeft w:val="0"/>
          <w:marRight w:val="0"/>
          <w:marTop w:val="0"/>
          <w:marBottom w:val="0"/>
          <w:divBdr>
            <w:top w:val="none" w:sz="0" w:space="0" w:color="auto"/>
            <w:left w:val="none" w:sz="0" w:space="0" w:color="auto"/>
            <w:bottom w:val="none" w:sz="0" w:space="0" w:color="auto"/>
            <w:right w:val="none" w:sz="0" w:space="0" w:color="auto"/>
          </w:divBdr>
        </w:div>
        <w:div w:id="1383403784">
          <w:marLeft w:val="0"/>
          <w:marRight w:val="0"/>
          <w:marTop w:val="0"/>
          <w:marBottom w:val="0"/>
          <w:divBdr>
            <w:top w:val="none" w:sz="0" w:space="0" w:color="auto"/>
            <w:left w:val="none" w:sz="0" w:space="0" w:color="auto"/>
            <w:bottom w:val="none" w:sz="0" w:space="0" w:color="auto"/>
            <w:right w:val="none" w:sz="0" w:space="0" w:color="auto"/>
          </w:divBdr>
        </w:div>
        <w:div w:id="1649168778">
          <w:marLeft w:val="0"/>
          <w:marRight w:val="0"/>
          <w:marTop w:val="0"/>
          <w:marBottom w:val="0"/>
          <w:divBdr>
            <w:top w:val="none" w:sz="0" w:space="0" w:color="auto"/>
            <w:left w:val="none" w:sz="0" w:space="0" w:color="auto"/>
            <w:bottom w:val="none" w:sz="0" w:space="0" w:color="auto"/>
            <w:right w:val="none" w:sz="0" w:space="0" w:color="auto"/>
          </w:divBdr>
        </w:div>
        <w:div w:id="997346277">
          <w:marLeft w:val="0"/>
          <w:marRight w:val="0"/>
          <w:marTop w:val="0"/>
          <w:marBottom w:val="0"/>
          <w:divBdr>
            <w:top w:val="none" w:sz="0" w:space="0" w:color="auto"/>
            <w:left w:val="none" w:sz="0" w:space="0" w:color="auto"/>
            <w:bottom w:val="none" w:sz="0" w:space="0" w:color="auto"/>
            <w:right w:val="none" w:sz="0" w:space="0" w:color="auto"/>
          </w:divBdr>
        </w:div>
        <w:div w:id="933443188">
          <w:marLeft w:val="0"/>
          <w:marRight w:val="0"/>
          <w:marTop w:val="0"/>
          <w:marBottom w:val="0"/>
          <w:divBdr>
            <w:top w:val="none" w:sz="0" w:space="0" w:color="auto"/>
            <w:left w:val="none" w:sz="0" w:space="0" w:color="auto"/>
            <w:bottom w:val="none" w:sz="0" w:space="0" w:color="auto"/>
            <w:right w:val="none" w:sz="0" w:space="0" w:color="auto"/>
          </w:divBdr>
        </w:div>
        <w:div w:id="521669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EBF58-CC70-4943-AA99-E9B07180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9983</Words>
  <Characters>56908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ПОЛОЖЕННЯ</vt:lpstr>
    </vt:vector>
  </TitlesOfParts>
  <Company>ДНУ</Company>
  <LinksUpToDate>false</LinksUpToDate>
  <CharactersWithSpaces>66758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dc:title>
  <dc:creator>User</dc:creator>
  <cp:lastModifiedBy>user</cp:lastModifiedBy>
  <cp:revision>3</cp:revision>
  <cp:lastPrinted>2022-09-16T10:41:00Z</cp:lastPrinted>
  <dcterms:created xsi:type="dcterms:W3CDTF">2024-08-26T10:55:00Z</dcterms:created>
  <dcterms:modified xsi:type="dcterms:W3CDTF">2024-08-26T10:59:00Z</dcterms:modified>
</cp:coreProperties>
</file>