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FC682" w14:textId="77777777" w:rsidR="00617BA1" w:rsidRPr="007C1D7E" w:rsidRDefault="00617BA1" w:rsidP="00422311">
      <w:pPr>
        <w:shd w:val="clear" w:color="auto" w:fill="FFFFFF"/>
        <w:jc w:val="center"/>
        <w:rPr>
          <w:lang w:val="uk-UA"/>
        </w:rPr>
      </w:pPr>
      <w:bookmarkStart w:id="0" w:name="_GoBack"/>
      <w:bookmarkEnd w:id="0"/>
      <w:r w:rsidRPr="007C1D7E">
        <w:rPr>
          <w:lang w:val="uk-UA"/>
        </w:rPr>
        <w:t>ОРГАНІЗАЦІЙНИЙ КОМІТЕТ</w:t>
      </w:r>
    </w:p>
    <w:p w14:paraId="484F65C2" w14:textId="77777777" w:rsidR="002E2FC5" w:rsidRPr="007C1D7E" w:rsidRDefault="002E2FC5" w:rsidP="002F6FDE">
      <w:pPr>
        <w:shd w:val="clear" w:color="auto" w:fill="FFFFFF"/>
        <w:spacing w:before="40" w:line="228" w:lineRule="auto"/>
        <w:ind w:firstLine="284"/>
        <w:contextualSpacing/>
        <w:jc w:val="both"/>
        <w:rPr>
          <w:sz w:val="12"/>
          <w:szCs w:val="12"/>
          <w:lang w:val="uk-UA"/>
        </w:rPr>
      </w:pPr>
    </w:p>
    <w:p w14:paraId="28FF98F9" w14:textId="77777777" w:rsidR="00193D9F" w:rsidRPr="007C1D7E" w:rsidRDefault="00193D9F" w:rsidP="002F6FDE">
      <w:pPr>
        <w:shd w:val="clear" w:color="auto" w:fill="FFFFFF"/>
        <w:spacing w:before="40" w:line="228" w:lineRule="auto"/>
        <w:ind w:firstLine="284"/>
        <w:contextualSpacing/>
        <w:jc w:val="both"/>
        <w:rPr>
          <w:sz w:val="12"/>
          <w:szCs w:val="12"/>
          <w:lang w:val="uk-UA"/>
        </w:rPr>
      </w:pPr>
    </w:p>
    <w:p w14:paraId="709C4599" w14:textId="77777777" w:rsidR="00193D9F" w:rsidRPr="007C1D7E" w:rsidRDefault="00193D9F" w:rsidP="002F6FDE">
      <w:pPr>
        <w:shd w:val="clear" w:color="auto" w:fill="FFFFFF"/>
        <w:spacing w:before="40" w:line="228" w:lineRule="auto"/>
        <w:ind w:firstLine="284"/>
        <w:contextualSpacing/>
        <w:jc w:val="both"/>
        <w:rPr>
          <w:sz w:val="12"/>
          <w:szCs w:val="12"/>
          <w:lang w:val="uk-UA"/>
        </w:rPr>
      </w:pPr>
    </w:p>
    <w:p w14:paraId="3626E0D0" w14:textId="77777777" w:rsidR="00617BA1" w:rsidRPr="007C1D7E" w:rsidRDefault="006914EE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>Оковитий</w:t>
      </w:r>
      <w:r w:rsidR="00BC00ED" w:rsidRPr="007C1D7E">
        <w:rPr>
          <w:b w:val="0"/>
          <w:i/>
          <w:spacing w:val="-6"/>
          <w:sz w:val="16"/>
          <w:szCs w:val="16"/>
          <w:lang w:val="uk-UA"/>
        </w:rPr>
        <w:t> </w:t>
      </w:r>
      <w:r w:rsidRPr="007C1D7E">
        <w:rPr>
          <w:b w:val="0"/>
          <w:i/>
          <w:spacing w:val="-6"/>
          <w:sz w:val="16"/>
          <w:szCs w:val="16"/>
          <w:lang w:val="uk-UA"/>
        </w:rPr>
        <w:t>С.І.</w:t>
      </w:r>
      <w:r w:rsidR="00617BA1" w:rsidRPr="007C1D7E">
        <w:rPr>
          <w:b w:val="0"/>
          <w:spacing w:val="-6"/>
          <w:sz w:val="16"/>
          <w:szCs w:val="16"/>
          <w:lang w:val="uk-UA"/>
        </w:rPr>
        <w:t xml:space="preserve"> – </w:t>
      </w:r>
      <w:r w:rsidR="00E76195" w:rsidRPr="007C1D7E">
        <w:rPr>
          <w:b w:val="0"/>
          <w:spacing w:val="-6"/>
          <w:sz w:val="16"/>
          <w:szCs w:val="16"/>
          <w:lang w:val="uk-UA"/>
        </w:rPr>
        <w:t>д-р хім. н</w:t>
      </w:r>
      <w:r w:rsidR="00A77D09" w:rsidRPr="007C1D7E">
        <w:rPr>
          <w:b w:val="0"/>
          <w:spacing w:val="-6"/>
          <w:sz w:val="16"/>
          <w:szCs w:val="16"/>
          <w:lang w:val="uk-UA"/>
        </w:rPr>
        <w:t>аук, професор, ректор Дніпровського національного університету імені Олеся Гончара, голова оргкомітету</w:t>
      </w:r>
      <w:r w:rsidR="00617BA1" w:rsidRPr="007C1D7E">
        <w:rPr>
          <w:b w:val="0"/>
          <w:i/>
          <w:iCs/>
          <w:spacing w:val="-6"/>
          <w:sz w:val="16"/>
          <w:szCs w:val="16"/>
          <w:lang w:val="uk-UA"/>
        </w:rPr>
        <w:t>;</w:t>
      </w:r>
    </w:p>
    <w:p w14:paraId="0C8B6A80" w14:textId="77777777" w:rsidR="00617BA1" w:rsidRPr="007C1D7E" w:rsidRDefault="00617BA1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>Гринько</w:t>
      </w:r>
      <w:r w:rsidR="00BC00ED" w:rsidRPr="007C1D7E">
        <w:rPr>
          <w:b w:val="0"/>
          <w:i/>
          <w:spacing w:val="-6"/>
          <w:sz w:val="16"/>
          <w:szCs w:val="16"/>
          <w:lang w:val="uk-UA"/>
        </w:rPr>
        <w:t> </w:t>
      </w:r>
      <w:r w:rsidRPr="007C1D7E">
        <w:rPr>
          <w:b w:val="0"/>
          <w:i/>
          <w:spacing w:val="-6"/>
          <w:sz w:val="16"/>
          <w:szCs w:val="16"/>
          <w:lang w:val="uk-UA"/>
        </w:rPr>
        <w:t>Т.В.</w:t>
      </w:r>
      <w:r w:rsidR="00F353DE" w:rsidRPr="007C1D7E">
        <w:rPr>
          <w:b w:val="0"/>
          <w:i/>
          <w:spacing w:val="-6"/>
          <w:sz w:val="16"/>
          <w:szCs w:val="16"/>
          <w:lang w:val="uk-UA"/>
        </w:rPr>
        <w:t xml:space="preserve"> </w:t>
      </w:r>
      <w:r w:rsidRPr="007C1D7E">
        <w:rPr>
          <w:b w:val="0"/>
          <w:spacing w:val="-6"/>
          <w:sz w:val="16"/>
          <w:szCs w:val="16"/>
          <w:lang w:val="uk-UA"/>
        </w:rPr>
        <w:t xml:space="preserve">– </w:t>
      </w:r>
      <w:r w:rsidR="00E76195" w:rsidRPr="007C1D7E">
        <w:rPr>
          <w:b w:val="0"/>
          <w:spacing w:val="-6"/>
          <w:sz w:val="16"/>
          <w:szCs w:val="16"/>
          <w:lang w:val="uk-UA"/>
        </w:rPr>
        <w:t>д-р екон.</w:t>
      </w:r>
      <w:r w:rsidR="002F6FDE" w:rsidRPr="007C1D7E">
        <w:rPr>
          <w:b w:val="0"/>
          <w:spacing w:val="-6"/>
          <w:sz w:val="16"/>
          <w:szCs w:val="16"/>
          <w:lang w:val="uk-UA"/>
        </w:rPr>
        <w:t xml:space="preserve"> </w:t>
      </w:r>
      <w:r w:rsidR="008D5181" w:rsidRPr="007C1D7E">
        <w:rPr>
          <w:b w:val="0"/>
          <w:spacing w:val="-6"/>
          <w:sz w:val="16"/>
          <w:szCs w:val="16"/>
          <w:lang w:val="uk-UA"/>
        </w:rPr>
        <w:t>наук, професор, декан факультету економіки Дніпровського національного університету імені Олеся Гончара</w:t>
      </w:r>
      <w:r w:rsidRPr="007C1D7E">
        <w:rPr>
          <w:b w:val="0"/>
          <w:spacing w:val="-6"/>
          <w:sz w:val="16"/>
          <w:szCs w:val="16"/>
          <w:lang w:val="uk-UA"/>
        </w:rPr>
        <w:t xml:space="preserve">; </w:t>
      </w:r>
    </w:p>
    <w:p w14:paraId="5B81694B" w14:textId="77777777" w:rsidR="00D92E3A" w:rsidRPr="007C1D7E" w:rsidRDefault="00EF2F18" w:rsidP="003C3D0B">
      <w:pPr>
        <w:shd w:val="clear" w:color="auto" w:fill="FFFFFF"/>
        <w:ind w:firstLine="284"/>
        <w:contextualSpacing/>
        <w:jc w:val="both"/>
        <w:rPr>
          <w:b w:val="0"/>
          <w:i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>Кравченко</w:t>
      </w:r>
      <w:r w:rsidR="00BC00ED" w:rsidRPr="007C1D7E">
        <w:rPr>
          <w:b w:val="0"/>
          <w:i/>
          <w:spacing w:val="-6"/>
          <w:sz w:val="16"/>
          <w:szCs w:val="16"/>
          <w:lang w:val="uk-UA"/>
        </w:rPr>
        <w:t> </w:t>
      </w:r>
      <w:r w:rsidRPr="007C1D7E">
        <w:rPr>
          <w:b w:val="0"/>
          <w:i/>
          <w:spacing w:val="-6"/>
          <w:sz w:val="16"/>
          <w:szCs w:val="16"/>
          <w:lang w:val="uk-UA"/>
        </w:rPr>
        <w:t>М.В.</w:t>
      </w:r>
      <w:r w:rsidR="00D92E3A" w:rsidRPr="007C1D7E">
        <w:rPr>
          <w:b w:val="0"/>
          <w:i/>
          <w:spacing w:val="-6"/>
          <w:sz w:val="16"/>
          <w:szCs w:val="16"/>
          <w:lang w:val="uk-UA"/>
        </w:rPr>
        <w:t xml:space="preserve"> </w:t>
      </w:r>
      <w:r w:rsidRPr="007C1D7E">
        <w:rPr>
          <w:b w:val="0"/>
          <w:spacing w:val="-6"/>
          <w:sz w:val="16"/>
          <w:szCs w:val="16"/>
          <w:lang w:val="uk-UA"/>
        </w:rPr>
        <w:t xml:space="preserve">– </w:t>
      </w:r>
      <w:r w:rsidR="00E76195" w:rsidRPr="007C1D7E">
        <w:rPr>
          <w:b w:val="0"/>
          <w:spacing w:val="-6"/>
          <w:sz w:val="16"/>
          <w:szCs w:val="16"/>
          <w:lang w:val="uk-UA"/>
        </w:rPr>
        <w:t xml:space="preserve">д-р екон. </w:t>
      </w:r>
      <w:r w:rsidRPr="007C1D7E">
        <w:rPr>
          <w:b w:val="0"/>
          <w:spacing w:val="-6"/>
          <w:sz w:val="16"/>
          <w:szCs w:val="16"/>
          <w:lang w:val="uk-UA"/>
        </w:rPr>
        <w:t>наук,</w:t>
      </w:r>
      <w:r w:rsidRPr="007C1D7E">
        <w:rPr>
          <w:b w:val="0"/>
          <w:color w:val="FF0000"/>
          <w:spacing w:val="-6"/>
          <w:sz w:val="16"/>
          <w:szCs w:val="16"/>
          <w:lang w:val="uk-UA"/>
        </w:rPr>
        <w:t xml:space="preserve"> </w:t>
      </w:r>
      <w:r w:rsidR="00626DE3" w:rsidRPr="007C1D7E">
        <w:rPr>
          <w:b w:val="0"/>
          <w:spacing w:val="-6"/>
          <w:sz w:val="16"/>
          <w:szCs w:val="16"/>
          <w:lang w:val="uk-UA"/>
        </w:rPr>
        <w:t>професор</w:t>
      </w:r>
      <w:r w:rsidRPr="007C1D7E">
        <w:rPr>
          <w:b w:val="0"/>
          <w:spacing w:val="-6"/>
          <w:sz w:val="16"/>
          <w:szCs w:val="16"/>
          <w:lang w:val="uk-UA"/>
        </w:rPr>
        <w:t>, заступник начальника управління науки, вищої та професійно-технічної освіти – начальник відділу науки, вищої освіти та атестаційної експертизи департаменту освіти і науки Дніпропетровської обласної державної адміністрації</w:t>
      </w:r>
      <w:r w:rsidR="008A3165" w:rsidRPr="007C1D7E">
        <w:rPr>
          <w:b w:val="0"/>
          <w:spacing w:val="-6"/>
          <w:sz w:val="16"/>
          <w:szCs w:val="16"/>
          <w:shd w:val="clear" w:color="auto" w:fill="FFFFFF"/>
          <w:lang w:val="uk-UA"/>
        </w:rPr>
        <w:t>;</w:t>
      </w:r>
    </w:p>
    <w:p w14:paraId="0EB15650" w14:textId="77777777" w:rsidR="005A01E5" w:rsidRPr="007C1D7E" w:rsidRDefault="005A01E5" w:rsidP="003C3D0B">
      <w:pPr>
        <w:shd w:val="clear" w:color="auto" w:fill="FFFFFF"/>
        <w:ind w:firstLine="284"/>
        <w:contextualSpacing/>
        <w:jc w:val="both"/>
        <w:rPr>
          <w:b w:val="0"/>
          <w:iCs/>
          <w:spacing w:val="-6"/>
          <w:sz w:val="16"/>
          <w:szCs w:val="16"/>
          <w:lang w:val="uk-UA"/>
        </w:rPr>
      </w:pPr>
      <w:r w:rsidRPr="007C1D7E">
        <w:rPr>
          <w:b w:val="0"/>
          <w:i/>
          <w:iCs/>
          <w:spacing w:val="-6"/>
          <w:sz w:val="16"/>
          <w:szCs w:val="16"/>
          <w:lang w:val="uk-UA"/>
        </w:rPr>
        <w:t xml:space="preserve">Жмуренко В.Г. – </w:t>
      </w:r>
      <w:r w:rsidRPr="007C1D7E">
        <w:rPr>
          <w:b w:val="0"/>
          <w:iCs/>
          <w:spacing w:val="-6"/>
          <w:sz w:val="16"/>
          <w:szCs w:val="16"/>
          <w:lang w:val="uk-UA"/>
        </w:rPr>
        <w:t>директор Дніпропетровсь</w:t>
      </w:r>
      <w:r w:rsidR="00B77F71" w:rsidRPr="007C1D7E">
        <w:rPr>
          <w:b w:val="0"/>
          <w:iCs/>
          <w:spacing w:val="-6"/>
          <w:sz w:val="16"/>
          <w:szCs w:val="16"/>
          <w:lang w:val="uk-UA"/>
        </w:rPr>
        <w:t>кої торгово-промислової палати;</w:t>
      </w:r>
    </w:p>
    <w:p w14:paraId="4448FC66" w14:textId="77777777" w:rsidR="00175B3C" w:rsidRPr="007C1D7E" w:rsidRDefault="00175B3C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iCs/>
          <w:spacing w:val="-6"/>
          <w:sz w:val="16"/>
          <w:szCs w:val="16"/>
          <w:lang w:val="uk-UA"/>
        </w:rPr>
        <w:t xml:space="preserve">Богодістов Євген </w:t>
      </w:r>
      <w:r w:rsidRPr="007C1D7E">
        <w:rPr>
          <w:b w:val="0"/>
          <w:spacing w:val="-6"/>
          <w:sz w:val="16"/>
          <w:szCs w:val="16"/>
          <w:lang w:val="uk-UA"/>
        </w:rPr>
        <w:t xml:space="preserve">– д-р філософії, </w:t>
      </w:r>
      <w:r w:rsidR="00387389" w:rsidRPr="007C1D7E">
        <w:rPr>
          <w:b w:val="0"/>
          <w:spacing w:val="-6"/>
          <w:sz w:val="16"/>
          <w:szCs w:val="16"/>
          <w:lang w:val="uk-UA"/>
        </w:rPr>
        <w:t>професор з управлянні про</w:t>
      </w:r>
      <w:r w:rsidR="008A2AD4" w:rsidRPr="007C1D7E">
        <w:rPr>
          <w:b w:val="0"/>
          <w:spacing w:val="-6"/>
          <w:sz w:val="16"/>
          <w:szCs w:val="16"/>
          <w:lang w:val="uk-UA"/>
        </w:rPr>
        <w:t>є</w:t>
      </w:r>
      <w:r w:rsidR="00387389" w:rsidRPr="007C1D7E">
        <w:rPr>
          <w:b w:val="0"/>
          <w:spacing w:val="-6"/>
          <w:sz w:val="16"/>
          <w:szCs w:val="16"/>
          <w:lang w:val="uk-UA"/>
        </w:rPr>
        <w:t>ктами  і процесами</w:t>
      </w:r>
      <w:r w:rsidRPr="007C1D7E">
        <w:rPr>
          <w:b w:val="0"/>
          <w:spacing w:val="-6"/>
          <w:sz w:val="16"/>
          <w:szCs w:val="16"/>
          <w:lang w:val="uk-UA"/>
        </w:rPr>
        <w:t xml:space="preserve"> Центру менеджменту м. Інсбрук (Австрія);</w:t>
      </w:r>
      <w:r w:rsidR="005A01E5" w:rsidRPr="007C1D7E">
        <w:rPr>
          <w:b w:val="0"/>
          <w:spacing w:val="-6"/>
          <w:sz w:val="16"/>
          <w:szCs w:val="16"/>
          <w:lang w:val="uk-UA"/>
        </w:rPr>
        <w:t xml:space="preserve"> </w:t>
      </w:r>
    </w:p>
    <w:p w14:paraId="3F07BDE1" w14:textId="77777777" w:rsidR="00175B3C" w:rsidRPr="007C1D7E" w:rsidRDefault="00175B3C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 xml:space="preserve">Велеско Серджо </w:t>
      </w:r>
      <w:r w:rsidRPr="007C1D7E">
        <w:rPr>
          <w:b w:val="0"/>
          <w:spacing w:val="-6"/>
          <w:sz w:val="16"/>
          <w:szCs w:val="16"/>
          <w:lang w:val="uk-UA"/>
        </w:rPr>
        <w:t>–</w:t>
      </w:r>
      <w:r w:rsidRPr="007C1D7E">
        <w:rPr>
          <w:b w:val="0"/>
          <w:i/>
          <w:spacing w:val="-6"/>
          <w:sz w:val="16"/>
          <w:szCs w:val="16"/>
          <w:lang w:val="uk-UA"/>
        </w:rPr>
        <w:t xml:space="preserve"> </w:t>
      </w:r>
      <w:r w:rsidRPr="007C1D7E">
        <w:rPr>
          <w:b w:val="0"/>
          <w:spacing w:val="-6"/>
          <w:sz w:val="16"/>
          <w:szCs w:val="16"/>
          <w:lang w:val="uk-UA"/>
        </w:rPr>
        <w:t>д-р екон. наук, професор міжнародного менеджменту факультету економіки Університету прикладних наук у місті Міттвайда (Німеччина);</w:t>
      </w:r>
    </w:p>
    <w:p w14:paraId="270C3F00" w14:textId="77777777" w:rsidR="005A01E5" w:rsidRPr="007C1D7E" w:rsidRDefault="00B77F71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>Мохаммад Джаммал</w:t>
      </w:r>
      <w:r w:rsidRPr="007C1D7E">
        <w:rPr>
          <w:b w:val="0"/>
          <w:spacing w:val="-6"/>
          <w:sz w:val="16"/>
          <w:szCs w:val="16"/>
          <w:lang w:val="uk-UA"/>
        </w:rPr>
        <w:t xml:space="preserve"> – д-р філософії, голова приймальної комісії Британського університету (ОАЕ);</w:t>
      </w:r>
    </w:p>
    <w:p w14:paraId="085436A1" w14:textId="77777777" w:rsidR="00804C7C" w:rsidRPr="007C1D7E" w:rsidRDefault="00804C7C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iCs/>
          <w:spacing w:val="-6"/>
          <w:sz w:val="16"/>
          <w:szCs w:val="16"/>
          <w:lang w:val="uk-UA"/>
        </w:rPr>
        <w:t>Маргаса Клара</w:t>
      </w:r>
      <w:r w:rsidRPr="007C1D7E">
        <w:rPr>
          <w:b w:val="0"/>
          <w:spacing w:val="-6"/>
          <w:sz w:val="16"/>
          <w:szCs w:val="16"/>
          <w:lang w:val="uk-UA"/>
        </w:rPr>
        <w:t xml:space="preserve"> – д-р філософії, </w:t>
      </w:r>
      <w:r w:rsidR="00E31BA4" w:rsidRPr="007C1D7E">
        <w:rPr>
          <w:b w:val="0"/>
          <w:spacing w:val="-6"/>
          <w:sz w:val="16"/>
          <w:szCs w:val="16"/>
          <w:lang w:val="uk-UA"/>
        </w:rPr>
        <w:t>наукова співробітниця</w:t>
      </w:r>
      <w:r w:rsidRPr="007C1D7E">
        <w:rPr>
          <w:b w:val="0"/>
          <w:spacing w:val="-6"/>
          <w:sz w:val="16"/>
          <w:szCs w:val="16"/>
          <w:lang w:val="uk-UA"/>
        </w:rPr>
        <w:t xml:space="preserve"> університету </w:t>
      </w:r>
      <w:r w:rsidR="00E31BA4" w:rsidRPr="007C1D7E">
        <w:rPr>
          <w:b w:val="0"/>
          <w:spacing w:val="-6"/>
          <w:sz w:val="16"/>
          <w:szCs w:val="16"/>
          <w:lang w:val="uk-UA"/>
        </w:rPr>
        <w:t>Саламанки</w:t>
      </w:r>
      <w:r w:rsidRPr="007C1D7E">
        <w:rPr>
          <w:b w:val="0"/>
          <w:spacing w:val="-6"/>
          <w:sz w:val="16"/>
          <w:szCs w:val="16"/>
          <w:lang w:val="uk-UA"/>
        </w:rPr>
        <w:t xml:space="preserve"> (</w:t>
      </w:r>
      <w:r w:rsidR="00E31BA4" w:rsidRPr="007C1D7E">
        <w:rPr>
          <w:b w:val="0"/>
          <w:spacing w:val="-6"/>
          <w:sz w:val="16"/>
          <w:szCs w:val="16"/>
          <w:lang w:val="uk-UA"/>
        </w:rPr>
        <w:t>Іспанія</w:t>
      </w:r>
      <w:r w:rsidRPr="007C1D7E">
        <w:rPr>
          <w:b w:val="0"/>
          <w:spacing w:val="-6"/>
          <w:sz w:val="16"/>
          <w:szCs w:val="16"/>
          <w:lang w:val="uk-UA"/>
        </w:rPr>
        <w:t>);</w:t>
      </w:r>
    </w:p>
    <w:p w14:paraId="21C07C75" w14:textId="27B0C846" w:rsidR="00A5518A" w:rsidRPr="007C1D7E" w:rsidRDefault="00A5518A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iCs/>
          <w:spacing w:val="-6"/>
          <w:sz w:val="16"/>
          <w:szCs w:val="16"/>
          <w:lang w:val="uk-UA"/>
        </w:rPr>
        <w:t>Марія Насіменто Кунья</w:t>
      </w:r>
      <w:r w:rsidRPr="007C1D7E">
        <w:rPr>
          <w:b w:val="0"/>
          <w:spacing w:val="-6"/>
          <w:sz w:val="16"/>
          <w:szCs w:val="16"/>
          <w:lang w:val="uk-UA"/>
        </w:rPr>
        <w:t xml:space="preserve"> </w:t>
      </w:r>
      <w:r w:rsidR="00F9271A" w:rsidRPr="007C1D7E">
        <w:rPr>
          <w:b w:val="0"/>
          <w:spacing w:val="-6"/>
          <w:sz w:val="16"/>
          <w:szCs w:val="16"/>
          <w:lang w:val="uk-UA"/>
        </w:rPr>
        <w:t>–</w:t>
      </w:r>
      <w:r w:rsidRPr="007C1D7E">
        <w:rPr>
          <w:b w:val="0"/>
          <w:spacing w:val="-6"/>
          <w:sz w:val="16"/>
          <w:szCs w:val="16"/>
          <w:lang w:val="uk-UA"/>
        </w:rPr>
        <w:t xml:space="preserve"> </w:t>
      </w:r>
      <w:r w:rsidR="00F9271A" w:rsidRPr="007C1D7E">
        <w:rPr>
          <w:b w:val="0"/>
          <w:spacing w:val="-6"/>
          <w:sz w:val="16"/>
          <w:szCs w:val="16"/>
          <w:lang w:val="uk-UA"/>
        </w:rPr>
        <w:t xml:space="preserve">д-р </w:t>
      </w:r>
      <w:r w:rsidR="009010E9" w:rsidRPr="007C1D7E">
        <w:rPr>
          <w:b w:val="0"/>
          <w:spacing w:val="-6"/>
          <w:sz w:val="16"/>
          <w:szCs w:val="16"/>
          <w:lang w:val="uk-UA"/>
        </w:rPr>
        <w:t>маркетингу</w:t>
      </w:r>
      <w:r w:rsidR="00F9271A" w:rsidRPr="007C1D7E">
        <w:rPr>
          <w:b w:val="0"/>
          <w:spacing w:val="-6"/>
          <w:sz w:val="16"/>
          <w:szCs w:val="16"/>
          <w:lang w:val="uk-UA"/>
        </w:rPr>
        <w:t xml:space="preserve">, професор </w:t>
      </w:r>
      <w:r w:rsidR="009010E9" w:rsidRPr="007C1D7E">
        <w:rPr>
          <w:b w:val="0"/>
          <w:spacing w:val="-6"/>
          <w:sz w:val="16"/>
          <w:szCs w:val="16"/>
          <w:lang w:val="uk-UA"/>
        </w:rPr>
        <w:t>Вищого інституту Мігеля Торга</w:t>
      </w:r>
      <w:r w:rsidR="00F9271A" w:rsidRPr="007C1D7E">
        <w:rPr>
          <w:b w:val="0"/>
          <w:spacing w:val="-6"/>
          <w:sz w:val="16"/>
          <w:szCs w:val="16"/>
          <w:lang w:val="uk-UA"/>
        </w:rPr>
        <w:t xml:space="preserve"> (Португалія);</w:t>
      </w:r>
    </w:p>
    <w:p w14:paraId="7073504B" w14:textId="77777777" w:rsidR="007D1F38" w:rsidRPr="007C1D7E" w:rsidRDefault="007D1F38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iCs/>
          <w:spacing w:val="-6"/>
          <w:sz w:val="16"/>
          <w:szCs w:val="16"/>
          <w:lang w:val="uk-UA"/>
        </w:rPr>
        <w:t>Валінкевич Н.В.</w:t>
      </w:r>
      <w:r w:rsidRPr="007C1D7E">
        <w:rPr>
          <w:b w:val="0"/>
          <w:spacing w:val="-6"/>
          <w:sz w:val="16"/>
          <w:szCs w:val="16"/>
          <w:lang w:val="uk-UA"/>
        </w:rPr>
        <w:t xml:space="preserve"> – д-р екон. наук, професор, завідувач кафедри економіки, підприємництва та туризму Поліського національного університету;</w:t>
      </w:r>
    </w:p>
    <w:p w14:paraId="12DC4B81" w14:textId="77777777" w:rsidR="00175B3C" w:rsidRPr="007C1D7E" w:rsidRDefault="00175B3C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iCs/>
          <w:spacing w:val="-6"/>
          <w:sz w:val="16"/>
          <w:szCs w:val="16"/>
          <w:lang w:val="uk-UA"/>
        </w:rPr>
        <w:t>Дячков Д.В.</w:t>
      </w:r>
      <w:r w:rsidRPr="007C1D7E">
        <w:rPr>
          <w:b w:val="0"/>
          <w:spacing w:val="-6"/>
          <w:sz w:val="16"/>
          <w:szCs w:val="16"/>
          <w:lang w:val="uk-UA"/>
        </w:rPr>
        <w:t xml:space="preserve"> – д-р екон. наук, доцент, заступник директора навчально-наукового інституту економіки, управління, права та інформаційних технологій Полтавського державного аграрного університету;</w:t>
      </w:r>
    </w:p>
    <w:p w14:paraId="284949E3" w14:textId="77777777" w:rsidR="00175B3C" w:rsidRPr="007C1D7E" w:rsidRDefault="00537426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>Небаба Н.О.</w:t>
      </w:r>
      <w:r w:rsidR="00175B3C" w:rsidRPr="007C1D7E">
        <w:rPr>
          <w:b w:val="0"/>
          <w:spacing w:val="-6"/>
          <w:sz w:val="16"/>
          <w:szCs w:val="16"/>
          <w:lang w:val="uk-UA"/>
        </w:rPr>
        <w:t xml:space="preserve"> – д-р екон. наук, </w:t>
      </w:r>
      <w:r w:rsidRPr="007C1D7E">
        <w:rPr>
          <w:b w:val="0"/>
          <w:spacing w:val="-6"/>
          <w:sz w:val="16"/>
          <w:szCs w:val="16"/>
          <w:lang w:val="uk-UA"/>
        </w:rPr>
        <w:t>доцент</w:t>
      </w:r>
      <w:r w:rsidR="00175B3C" w:rsidRPr="007C1D7E">
        <w:rPr>
          <w:b w:val="0"/>
          <w:spacing w:val="-6"/>
          <w:sz w:val="16"/>
          <w:szCs w:val="16"/>
          <w:lang w:val="uk-UA"/>
        </w:rPr>
        <w:t xml:space="preserve">, </w:t>
      </w:r>
      <w:r w:rsidRPr="007C1D7E">
        <w:rPr>
          <w:b w:val="0"/>
          <w:spacing w:val="-6"/>
          <w:sz w:val="16"/>
          <w:szCs w:val="16"/>
          <w:lang w:val="uk-UA"/>
        </w:rPr>
        <w:t xml:space="preserve">в.о. </w:t>
      </w:r>
      <w:r w:rsidR="00175B3C" w:rsidRPr="007C1D7E">
        <w:rPr>
          <w:b w:val="0"/>
          <w:spacing w:val="-6"/>
          <w:sz w:val="16"/>
          <w:szCs w:val="16"/>
          <w:lang w:val="uk-UA"/>
        </w:rPr>
        <w:t>завідувач</w:t>
      </w:r>
      <w:r w:rsidRPr="007C1D7E">
        <w:rPr>
          <w:b w:val="0"/>
          <w:spacing w:val="-6"/>
          <w:sz w:val="16"/>
          <w:szCs w:val="16"/>
          <w:lang w:val="uk-UA"/>
        </w:rPr>
        <w:t>а</w:t>
      </w:r>
      <w:r w:rsidR="00175B3C" w:rsidRPr="007C1D7E">
        <w:rPr>
          <w:b w:val="0"/>
          <w:spacing w:val="-6"/>
          <w:sz w:val="16"/>
          <w:szCs w:val="16"/>
          <w:lang w:val="uk-UA"/>
        </w:rPr>
        <w:t xml:space="preserve"> кафедри </w:t>
      </w:r>
      <w:r w:rsidR="00885869" w:rsidRPr="007C1D7E">
        <w:rPr>
          <w:b w:val="0"/>
          <w:spacing w:val="-6"/>
          <w:sz w:val="16"/>
          <w:szCs w:val="16"/>
          <w:lang w:val="uk-UA"/>
        </w:rPr>
        <w:t>економічного моделювання, обліку та статистики</w:t>
      </w:r>
      <w:r w:rsidR="00175B3C" w:rsidRPr="007C1D7E">
        <w:rPr>
          <w:b w:val="0"/>
          <w:spacing w:val="-6"/>
          <w:sz w:val="16"/>
          <w:szCs w:val="16"/>
          <w:lang w:val="uk-UA"/>
        </w:rPr>
        <w:t xml:space="preserve"> Дніпровського національного університету імені Олеся Гончара;</w:t>
      </w:r>
    </w:p>
    <w:p w14:paraId="1EA461E2" w14:textId="77777777" w:rsidR="007D1F38" w:rsidRPr="007C1D7E" w:rsidRDefault="007D1F38" w:rsidP="003C3D0B">
      <w:pPr>
        <w:shd w:val="clear" w:color="auto" w:fill="FFFFFF"/>
        <w:ind w:firstLine="284"/>
        <w:contextualSpacing/>
        <w:jc w:val="both"/>
        <w:rPr>
          <w:b w:val="0"/>
          <w:i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 xml:space="preserve">Мешко Н.П. – </w:t>
      </w:r>
      <w:r w:rsidRPr="007C1D7E">
        <w:rPr>
          <w:b w:val="0"/>
          <w:spacing w:val="-6"/>
          <w:sz w:val="16"/>
          <w:szCs w:val="16"/>
          <w:lang w:val="uk-UA"/>
        </w:rPr>
        <w:t>д-р екон. наук, професор, завідувач кафедри маркетингу та міжнародного менеджменту Дніпровського національного університету імені Олеся Гончара;</w:t>
      </w:r>
    </w:p>
    <w:p w14:paraId="234BDB78" w14:textId="7ADE89E0" w:rsidR="00993EDF" w:rsidRPr="007C1D7E" w:rsidRDefault="003E3C2D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>Жиленко К.М.</w:t>
      </w:r>
      <w:r w:rsidR="00993EDF" w:rsidRPr="007C1D7E">
        <w:rPr>
          <w:b w:val="0"/>
          <w:spacing w:val="-6"/>
          <w:sz w:val="16"/>
          <w:szCs w:val="16"/>
          <w:lang w:val="uk-UA"/>
        </w:rPr>
        <w:t xml:space="preserve"> – д-р екон. наук, </w:t>
      </w:r>
      <w:r w:rsidR="002E1015" w:rsidRPr="007C1D7E">
        <w:rPr>
          <w:b w:val="0"/>
          <w:spacing w:val="-6"/>
          <w:sz w:val="16"/>
          <w:szCs w:val="16"/>
          <w:lang w:val="uk-UA"/>
        </w:rPr>
        <w:t>професор</w:t>
      </w:r>
      <w:r w:rsidR="00993EDF" w:rsidRPr="007C1D7E">
        <w:rPr>
          <w:b w:val="0"/>
          <w:spacing w:val="-6"/>
          <w:sz w:val="16"/>
          <w:szCs w:val="16"/>
          <w:lang w:val="uk-UA"/>
        </w:rPr>
        <w:t>, завідувач кафедри туристичного бізнесу та гостинності Дніпровського національного університету імені Олеся Гончара;</w:t>
      </w:r>
    </w:p>
    <w:p w14:paraId="302F3F32" w14:textId="77777777" w:rsidR="003E3C2D" w:rsidRPr="007C1D7E" w:rsidRDefault="003E3C2D" w:rsidP="003C3D0B">
      <w:pPr>
        <w:pStyle w:val="aa"/>
        <w:spacing w:after="0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 xml:space="preserve">Левкович </w:t>
      </w:r>
      <w:r w:rsidR="00993EDF" w:rsidRPr="007C1D7E">
        <w:rPr>
          <w:b w:val="0"/>
          <w:i/>
          <w:spacing w:val="-6"/>
          <w:sz w:val="16"/>
          <w:szCs w:val="16"/>
          <w:lang w:val="uk-UA"/>
        </w:rPr>
        <w:t xml:space="preserve">О.В. </w:t>
      </w:r>
      <w:r w:rsidR="00993EDF" w:rsidRPr="007C1D7E">
        <w:rPr>
          <w:b w:val="0"/>
          <w:spacing w:val="-6"/>
          <w:sz w:val="16"/>
          <w:szCs w:val="16"/>
          <w:lang w:val="uk-UA"/>
        </w:rPr>
        <w:t>– канд. екон. наук, доцент, завідувач кафедри фінансів, банківської справи та страхування Дніпровського національного університету імені Олеся Гончара;</w:t>
      </w:r>
      <w:r w:rsidR="00993EDF" w:rsidRPr="007C1D7E">
        <w:rPr>
          <w:b w:val="0"/>
          <w:i/>
          <w:spacing w:val="-6"/>
          <w:sz w:val="16"/>
          <w:szCs w:val="16"/>
          <w:lang w:val="uk-UA"/>
        </w:rPr>
        <w:t xml:space="preserve"> </w:t>
      </w:r>
    </w:p>
    <w:p w14:paraId="1F982846" w14:textId="77777777" w:rsidR="007D1F38" w:rsidRPr="007C1D7E" w:rsidRDefault="007D1F38" w:rsidP="003C3D0B">
      <w:pPr>
        <w:shd w:val="clear" w:color="auto" w:fill="FFFFFF"/>
        <w:ind w:firstLine="284"/>
        <w:contextualSpacing/>
        <w:jc w:val="both"/>
        <w:rPr>
          <w:b w:val="0"/>
          <w:i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 xml:space="preserve">Краснікова Н.О. – </w:t>
      </w:r>
      <w:r w:rsidRPr="007C1D7E">
        <w:rPr>
          <w:b w:val="0"/>
          <w:spacing w:val="-6"/>
          <w:sz w:val="16"/>
          <w:szCs w:val="16"/>
          <w:lang w:val="uk-UA"/>
        </w:rPr>
        <w:t>канд. екон. наук, доцент, завідувач кафедри міжнародної економіки та світових фінансів</w:t>
      </w:r>
      <w:r w:rsidRPr="007C1D7E">
        <w:rPr>
          <w:b w:val="0"/>
          <w:i/>
          <w:spacing w:val="-6"/>
          <w:sz w:val="16"/>
          <w:szCs w:val="16"/>
          <w:lang w:val="uk-UA"/>
        </w:rPr>
        <w:t xml:space="preserve"> </w:t>
      </w:r>
      <w:r w:rsidRPr="007C1D7E">
        <w:rPr>
          <w:b w:val="0"/>
          <w:spacing w:val="-6"/>
          <w:sz w:val="16"/>
          <w:szCs w:val="16"/>
          <w:lang w:val="uk-UA"/>
        </w:rPr>
        <w:t>Дніпровського національного університету імені Олеся Гончара;</w:t>
      </w:r>
    </w:p>
    <w:p w14:paraId="2B4DC75E" w14:textId="77777777" w:rsidR="00175B3C" w:rsidRPr="007C1D7E" w:rsidRDefault="00175B3C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 xml:space="preserve">Олійник Т.І. </w:t>
      </w:r>
      <w:r w:rsidRPr="007C1D7E">
        <w:rPr>
          <w:b w:val="0"/>
          <w:spacing w:val="-6"/>
          <w:sz w:val="16"/>
          <w:szCs w:val="16"/>
          <w:lang w:val="uk-UA"/>
        </w:rPr>
        <w:t xml:space="preserve">– канд. екон. наук, </w:t>
      </w:r>
      <w:r w:rsidR="003F5375" w:rsidRPr="007C1D7E">
        <w:rPr>
          <w:b w:val="0"/>
          <w:spacing w:val="-6"/>
          <w:sz w:val="16"/>
          <w:szCs w:val="16"/>
          <w:lang w:val="uk-UA"/>
        </w:rPr>
        <w:t xml:space="preserve">доцент, </w:t>
      </w:r>
      <w:r w:rsidRPr="007C1D7E">
        <w:rPr>
          <w:b w:val="0"/>
          <w:spacing w:val="-6"/>
          <w:sz w:val="16"/>
          <w:szCs w:val="16"/>
          <w:lang w:val="uk-UA"/>
        </w:rPr>
        <w:t>доцент кафедри економіки, підприємництва та управління підприємствами Дніпровського національного університету імені Олеся Гончара</w:t>
      </w:r>
      <w:r w:rsidR="000D7DEA" w:rsidRPr="007C1D7E">
        <w:rPr>
          <w:b w:val="0"/>
          <w:spacing w:val="-6"/>
          <w:sz w:val="16"/>
          <w:szCs w:val="16"/>
          <w:lang w:val="uk-UA"/>
        </w:rPr>
        <w:t>;</w:t>
      </w:r>
    </w:p>
    <w:p w14:paraId="61E634FE" w14:textId="77777777" w:rsidR="00175B3C" w:rsidRPr="007C1D7E" w:rsidRDefault="00175B3C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6"/>
          <w:szCs w:val="16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>Павлов Р.А.</w:t>
      </w:r>
      <w:r w:rsidRPr="007C1D7E">
        <w:rPr>
          <w:b w:val="0"/>
          <w:spacing w:val="-6"/>
          <w:sz w:val="16"/>
          <w:szCs w:val="16"/>
          <w:lang w:val="uk-UA"/>
        </w:rPr>
        <w:t xml:space="preserve"> – канд. екон. наук, доцент, доцент кафедри економіки, підприємництва та управління підприємствами Дніпровського національного університету імені Олеся Гончара</w:t>
      </w:r>
      <w:r w:rsidR="000D7DEA" w:rsidRPr="007C1D7E">
        <w:rPr>
          <w:b w:val="0"/>
          <w:spacing w:val="-6"/>
          <w:sz w:val="16"/>
          <w:szCs w:val="16"/>
          <w:lang w:val="uk-UA"/>
        </w:rPr>
        <w:t>;</w:t>
      </w:r>
    </w:p>
    <w:p w14:paraId="578BD7ED" w14:textId="77777777" w:rsidR="000D7DEA" w:rsidRPr="007C1D7E" w:rsidRDefault="000D7DEA" w:rsidP="003C3D0B">
      <w:pPr>
        <w:shd w:val="clear" w:color="auto" w:fill="FFFFFF"/>
        <w:ind w:firstLine="284"/>
        <w:contextualSpacing/>
        <w:jc w:val="both"/>
        <w:rPr>
          <w:b w:val="0"/>
          <w:spacing w:val="-6"/>
          <w:sz w:val="18"/>
          <w:szCs w:val="18"/>
          <w:lang w:val="uk-UA"/>
        </w:rPr>
      </w:pPr>
      <w:r w:rsidRPr="007C1D7E">
        <w:rPr>
          <w:b w:val="0"/>
          <w:i/>
          <w:spacing w:val="-6"/>
          <w:sz w:val="16"/>
          <w:szCs w:val="16"/>
          <w:lang w:val="uk-UA"/>
        </w:rPr>
        <w:t>Яровенко Т.С</w:t>
      </w:r>
      <w:r w:rsidRPr="007C1D7E">
        <w:rPr>
          <w:b w:val="0"/>
          <w:spacing w:val="-6"/>
          <w:sz w:val="16"/>
          <w:szCs w:val="16"/>
          <w:lang w:val="uk-UA"/>
        </w:rPr>
        <w:t>. – д-р екон. наук, доцент, т.в.о. завідувача кафедри економіки, підприємництва та управління підприємствами Дніпровського національного університету імені Олеся Гончара</w:t>
      </w:r>
      <w:r w:rsidR="006D596A" w:rsidRPr="007C1D7E">
        <w:rPr>
          <w:b w:val="0"/>
          <w:spacing w:val="-6"/>
          <w:sz w:val="16"/>
          <w:szCs w:val="16"/>
          <w:lang w:val="uk-UA"/>
        </w:rPr>
        <w:t>.</w:t>
      </w:r>
    </w:p>
    <w:p w14:paraId="06A66561" w14:textId="2ED96B1A" w:rsidR="00223143" w:rsidRPr="007C1D7E" w:rsidRDefault="00223143" w:rsidP="00422311">
      <w:pPr>
        <w:pStyle w:val="aa"/>
        <w:spacing w:after="0"/>
        <w:jc w:val="center"/>
        <w:rPr>
          <w:sz w:val="18"/>
          <w:szCs w:val="18"/>
          <w:lang w:val="uk-UA"/>
        </w:rPr>
      </w:pPr>
    </w:p>
    <w:p w14:paraId="65EE9105" w14:textId="77777777" w:rsidR="009010E9" w:rsidRPr="007C1D7E" w:rsidRDefault="009010E9" w:rsidP="00422311">
      <w:pPr>
        <w:pStyle w:val="aa"/>
        <w:spacing w:after="0"/>
        <w:jc w:val="center"/>
        <w:rPr>
          <w:sz w:val="18"/>
          <w:szCs w:val="18"/>
          <w:lang w:val="uk-UA"/>
        </w:rPr>
      </w:pPr>
    </w:p>
    <w:p w14:paraId="6A1A5A6E" w14:textId="77777777" w:rsidR="00223143" w:rsidRPr="007C1D7E" w:rsidRDefault="00223143" w:rsidP="00422311">
      <w:pPr>
        <w:pStyle w:val="aa"/>
        <w:spacing w:after="0"/>
        <w:jc w:val="center"/>
        <w:rPr>
          <w:sz w:val="18"/>
          <w:szCs w:val="18"/>
          <w:lang w:val="uk-UA"/>
        </w:rPr>
      </w:pPr>
    </w:p>
    <w:p w14:paraId="2AE78F44" w14:textId="388BE699" w:rsidR="00617BA1" w:rsidRPr="007C1D7E" w:rsidRDefault="00617BA1" w:rsidP="00422311">
      <w:pPr>
        <w:pStyle w:val="aa"/>
        <w:spacing w:after="0"/>
        <w:jc w:val="center"/>
        <w:rPr>
          <w:sz w:val="18"/>
          <w:szCs w:val="18"/>
          <w:lang w:val="uk-UA"/>
        </w:rPr>
      </w:pPr>
      <w:r w:rsidRPr="007C1D7E">
        <w:rPr>
          <w:sz w:val="18"/>
          <w:szCs w:val="18"/>
          <w:lang w:val="uk-UA"/>
        </w:rPr>
        <w:lastRenderedPageBreak/>
        <w:t>Інформаційно-видавничий відділ конференції:</w:t>
      </w:r>
    </w:p>
    <w:p w14:paraId="106FFA53" w14:textId="77777777" w:rsidR="00617BA1" w:rsidRPr="007C1D7E" w:rsidRDefault="009F6980" w:rsidP="00F41E0F">
      <w:pPr>
        <w:pStyle w:val="aa"/>
        <w:spacing w:after="0"/>
        <w:jc w:val="center"/>
        <w:rPr>
          <w:b w:val="0"/>
          <w:sz w:val="18"/>
          <w:szCs w:val="18"/>
          <w:lang w:val="uk-UA"/>
        </w:rPr>
      </w:pPr>
      <w:r w:rsidRPr="007C1D7E">
        <w:rPr>
          <w:b w:val="0"/>
          <w:sz w:val="18"/>
          <w:szCs w:val="18"/>
          <w:lang w:val="uk-UA"/>
        </w:rPr>
        <w:t>Біла К.О., Яковенко Д.</w:t>
      </w:r>
      <w:r w:rsidR="00617BA1" w:rsidRPr="007C1D7E">
        <w:rPr>
          <w:b w:val="0"/>
          <w:sz w:val="18"/>
          <w:szCs w:val="18"/>
          <w:lang w:val="uk-UA"/>
        </w:rPr>
        <w:t>А.</w:t>
      </w:r>
    </w:p>
    <w:p w14:paraId="32E2F4BB" w14:textId="77777777" w:rsidR="002E2FC5" w:rsidRPr="007C1D7E" w:rsidRDefault="002E2FC5" w:rsidP="00DF23AA">
      <w:pPr>
        <w:pStyle w:val="aa"/>
        <w:spacing w:after="0"/>
        <w:rPr>
          <w:color w:val="000080"/>
          <w:sz w:val="12"/>
          <w:szCs w:val="12"/>
          <w:lang w:val="uk-UA"/>
        </w:rPr>
      </w:pPr>
    </w:p>
    <w:p w14:paraId="47D374B6" w14:textId="77777777" w:rsidR="00617BA1" w:rsidRPr="007C1D7E" w:rsidRDefault="00F353DE" w:rsidP="007C0083">
      <w:pPr>
        <w:pStyle w:val="aa"/>
        <w:spacing w:after="0"/>
        <w:jc w:val="center"/>
        <w:rPr>
          <w:b w:val="0"/>
          <w:sz w:val="18"/>
          <w:szCs w:val="18"/>
          <w:lang w:val="uk-UA"/>
        </w:rPr>
      </w:pPr>
      <w:r w:rsidRPr="007C1D7E">
        <w:rPr>
          <w:color w:val="000080"/>
          <w:sz w:val="18"/>
          <w:szCs w:val="24"/>
          <w:lang w:val="uk-UA"/>
        </w:rPr>
        <w:t>Контакти для довідок</w:t>
      </w:r>
      <w:r w:rsidR="00617BA1" w:rsidRPr="007C1D7E">
        <w:rPr>
          <w:color w:val="000080"/>
          <w:sz w:val="18"/>
          <w:szCs w:val="24"/>
          <w:lang w:val="uk-UA"/>
        </w:rPr>
        <w:t>:</w:t>
      </w:r>
    </w:p>
    <w:p w14:paraId="16314E99" w14:textId="77777777" w:rsidR="00617BA1" w:rsidRPr="007C1D7E" w:rsidRDefault="00617BA1" w:rsidP="007C0083">
      <w:pPr>
        <w:pStyle w:val="aa"/>
        <w:spacing w:after="0"/>
        <w:jc w:val="center"/>
        <w:rPr>
          <w:b w:val="0"/>
          <w:color w:val="000080"/>
          <w:sz w:val="18"/>
          <w:szCs w:val="24"/>
          <w:lang w:val="uk-UA"/>
        </w:rPr>
      </w:pPr>
      <w:r w:rsidRPr="007C1D7E">
        <w:rPr>
          <w:color w:val="000080"/>
          <w:sz w:val="18"/>
          <w:szCs w:val="24"/>
          <w:lang w:val="uk-UA"/>
        </w:rPr>
        <w:t xml:space="preserve">+38 </w:t>
      </w:r>
      <w:r w:rsidR="00EE1CFE" w:rsidRPr="007C1D7E">
        <w:rPr>
          <w:color w:val="000080"/>
          <w:sz w:val="18"/>
          <w:szCs w:val="24"/>
          <w:lang w:val="uk-UA"/>
        </w:rPr>
        <w:t>(099) 780-50-49</w:t>
      </w:r>
      <w:r w:rsidR="00F353DE" w:rsidRPr="007C1D7E">
        <w:rPr>
          <w:color w:val="000080"/>
          <w:sz w:val="18"/>
          <w:szCs w:val="24"/>
          <w:lang w:val="uk-UA"/>
        </w:rPr>
        <w:t xml:space="preserve"> </w:t>
      </w:r>
      <w:r w:rsidR="00F353DE" w:rsidRPr="007C1D7E">
        <w:rPr>
          <w:b w:val="0"/>
          <w:color w:val="000080"/>
          <w:sz w:val="18"/>
          <w:szCs w:val="24"/>
          <w:lang w:val="uk-UA"/>
        </w:rPr>
        <w:t>(у робочі дні з 9.00 до 17.00)</w:t>
      </w:r>
    </w:p>
    <w:p w14:paraId="7CA10D4F" w14:textId="77777777" w:rsidR="00617BA1" w:rsidRPr="007C1D7E" w:rsidRDefault="00617BA1" w:rsidP="007C0083">
      <w:pPr>
        <w:pStyle w:val="aa"/>
        <w:spacing w:after="0"/>
        <w:jc w:val="center"/>
        <w:rPr>
          <w:b w:val="0"/>
          <w:color w:val="000080"/>
          <w:sz w:val="18"/>
          <w:szCs w:val="24"/>
          <w:lang w:val="uk-UA"/>
        </w:rPr>
      </w:pPr>
      <w:r w:rsidRPr="007C1D7E">
        <w:rPr>
          <w:b w:val="0"/>
          <w:color w:val="000080"/>
          <w:sz w:val="18"/>
          <w:szCs w:val="24"/>
          <w:lang w:val="uk-UA"/>
        </w:rPr>
        <w:t>е-mail:</w:t>
      </w:r>
      <w:r w:rsidR="00F353DE" w:rsidRPr="007C1D7E">
        <w:rPr>
          <w:b w:val="0"/>
          <w:color w:val="000080"/>
          <w:sz w:val="18"/>
          <w:szCs w:val="24"/>
          <w:lang w:val="uk-UA"/>
        </w:rPr>
        <w:t xml:space="preserve"> </w:t>
      </w:r>
      <w:r w:rsidRPr="007C1D7E">
        <w:rPr>
          <w:b w:val="0"/>
          <w:bCs/>
          <w:color w:val="000080"/>
          <w:sz w:val="18"/>
          <w:szCs w:val="24"/>
          <w:lang w:val="uk-UA"/>
        </w:rPr>
        <w:t>9729071@gmail.com</w:t>
      </w:r>
    </w:p>
    <w:p w14:paraId="498885B6" w14:textId="77777777" w:rsidR="00DF23AA" w:rsidRPr="007C1D7E" w:rsidRDefault="00DF23AA" w:rsidP="00422311">
      <w:pPr>
        <w:jc w:val="center"/>
        <w:rPr>
          <w:bCs w:val="0"/>
          <w:sz w:val="12"/>
          <w:szCs w:val="12"/>
          <w:lang w:val="uk-UA"/>
        </w:rPr>
      </w:pPr>
    </w:p>
    <w:p w14:paraId="157E7442" w14:textId="77777777" w:rsidR="00617BA1" w:rsidRPr="007C1D7E" w:rsidRDefault="00617BA1" w:rsidP="00422311">
      <w:pPr>
        <w:jc w:val="center"/>
        <w:rPr>
          <w:bCs w:val="0"/>
          <w:sz w:val="18"/>
          <w:szCs w:val="18"/>
          <w:lang w:val="uk-UA"/>
        </w:rPr>
      </w:pPr>
      <w:r w:rsidRPr="007C1D7E">
        <w:rPr>
          <w:bCs w:val="0"/>
          <w:sz w:val="18"/>
          <w:szCs w:val="18"/>
          <w:lang w:val="uk-UA"/>
        </w:rPr>
        <w:t>Інформаційна підтримка:</w:t>
      </w:r>
    </w:p>
    <w:p w14:paraId="2F3EB2FD" w14:textId="77777777" w:rsidR="00A609D3" w:rsidRPr="007C1D7E" w:rsidRDefault="00617BA1" w:rsidP="00EC19F3">
      <w:pPr>
        <w:numPr>
          <w:ilvl w:val="0"/>
          <w:numId w:val="33"/>
        </w:numPr>
        <w:tabs>
          <w:tab w:val="clear" w:pos="720"/>
          <w:tab w:val="num" w:pos="210"/>
        </w:tabs>
        <w:ind w:left="0" w:firstLine="0"/>
        <w:jc w:val="both"/>
        <w:rPr>
          <w:b w:val="0"/>
          <w:bCs w:val="0"/>
          <w:sz w:val="18"/>
          <w:szCs w:val="18"/>
          <w:lang w:val="uk-UA"/>
        </w:rPr>
      </w:pPr>
      <w:r w:rsidRPr="007C1D7E">
        <w:rPr>
          <w:b w:val="0"/>
          <w:bCs w:val="0"/>
          <w:sz w:val="18"/>
          <w:szCs w:val="18"/>
          <w:lang w:val="uk-UA"/>
        </w:rPr>
        <w:t>веб-ресурс науково-практичних конференцій «Constanta» (</w:t>
      </w:r>
      <w:hyperlink r:id="rId7" w:history="1">
        <w:r w:rsidRPr="007C1D7E">
          <w:rPr>
            <w:rStyle w:val="a3"/>
            <w:b w:val="0"/>
            <w:bCs w:val="0"/>
            <w:sz w:val="18"/>
            <w:szCs w:val="18"/>
            <w:lang w:val="uk-UA"/>
          </w:rPr>
          <w:t>http://confcontact.com</w:t>
        </w:r>
      </w:hyperlink>
      <w:r w:rsidRPr="007C1D7E">
        <w:rPr>
          <w:b w:val="0"/>
          <w:bCs w:val="0"/>
          <w:sz w:val="18"/>
          <w:szCs w:val="18"/>
          <w:lang w:val="uk-UA"/>
        </w:rPr>
        <w:t>)</w:t>
      </w:r>
      <w:r w:rsidR="00A609D3" w:rsidRPr="007C1D7E">
        <w:rPr>
          <w:b w:val="0"/>
          <w:bCs w:val="0"/>
          <w:sz w:val="18"/>
          <w:szCs w:val="18"/>
          <w:lang w:val="uk-UA"/>
        </w:rPr>
        <w:t>;</w:t>
      </w:r>
    </w:p>
    <w:p w14:paraId="1365516E" w14:textId="77777777" w:rsidR="00617BA1" w:rsidRPr="007C1D7E" w:rsidRDefault="00A609D3" w:rsidP="00EC19F3">
      <w:pPr>
        <w:numPr>
          <w:ilvl w:val="0"/>
          <w:numId w:val="33"/>
        </w:numPr>
        <w:tabs>
          <w:tab w:val="clear" w:pos="720"/>
          <w:tab w:val="num" w:pos="210"/>
        </w:tabs>
        <w:ind w:left="0" w:firstLine="0"/>
        <w:jc w:val="both"/>
        <w:rPr>
          <w:b w:val="0"/>
          <w:bCs w:val="0"/>
          <w:spacing w:val="-6"/>
          <w:sz w:val="18"/>
          <w:szCs w:val="18"/>
          <w:lang w:val="uk-UA"/>
        </w:rPr>
      </w:pPr>
      <w:r w:rsidRPr="007C1D7E">
        <w:rPr>
          <w:b w:val="0"/>
          <w:bCs w:val="0"/>
          <w:spacing w:val="-6"/>
          <w:sz w:val="18"/>
          <w:szCs w:val="18"/>
          <w:lang w:val="uk-UA"/>
        </w:rPr>
        <w:t xml:space="preserve">видавничо-поліграфічний центр «Імпакт» </w:t>
      </w:r>
      <w:r w:rsidRPr="007C1D7E">
        <w:rPr>
          <w:b w:val="0"/>
          <w:bCs w:val="0"/>
          <w:spacing w:val="-6"/>
          <w:sz w:val="18"/>
          <w:szCs w:val="18"/>
        </w:rPr>
        <w:t>(</w:t>
      </w:r>
      <w:r w:rsidRPr="007C1D7E">
        <w:rPr>
          <w:b w:val="0"/>
          <w:bCs w:val="0"/>
          <w:spacing w:val="-6"/>
          <w:sz w:val="18"/>
          <w:szCs w:val="18"/>
          <w:lang w:val="uk-UA"/>
        </w:rPr>
        <w:t>http://</w:t>
      </w:r>
      <w:r w:rsidRPr="007C1D7E">
        <w:rPr>
          <w:b w:val="0"/>
          <w:bCs w:val="0"/>
          <w:spacing w:val="-6"/>
          <w:sz w:val="18"/>
          <w:szCs w:val="18"/>
          <w:lang w:val="en-US"/>
        </w:rPr>
        <w:t>impact</w:t>
      </w:r>
      <w:r w:rsidRPr="007C1D7E">
        <w:rPr>
          <w:b w:val="0"/>
          <w:bCs w:val="0"/>
          <w:spacing w:val="-6"/>
          <w:sz w:val="18"/>
          <w:szCs w:val="18"/>
        </w:rPr>
        <w:t>.</w:t>
      </w:r>
      <w:r w:rsidRPr="007C1D7E">
        <w:rPr>
          <w:b w:val="0"/>
          <w:bCs w:val="0"/>
          <w:spacing w:val="-6"/>
          <w:sz w:val="18"/>
          <w:szCs w:val="18"/>
          <w:lang w:val="en-US"/>
        </w:rPr>
        <w:t>dp</w:t>
      </w:r>
      <w:r w:rsidRPr="007C1D7E">
        <w:rPr>
          <w:b w:val="0"/>
          <w:bCs w:val="0"/>
          <w:spacing w:val="-6"/>
          <w:sz w:val="18"/>
          <w:szCs w:val="18"/>
        </w:rPr>
        <w:t>.</w:t>
      </w:r>
      <w:r w:rsidRPr="007C1D7E">
        <w:rPr>
          <w:b w:val="0"/>
          <w:bCs w:val="0"/>
          <w:spacing w:val="-6"/>
          <w:sz w:val="18"/>
          <w:szCs w:val="18"/>
          <w:lang w:val="en-US"/>
        </w:rPr>
        <w:t>ua</w:t>
      </w:r>
      <w:r w:rsidR="00977483" w:rsidRPr="007C1D7E">
        <w:rPr>
          <w:b w:val="0"/>
          <w:bCs w:val="0"/>
          <w:sz w:val="18"/>
          <w:szCs w:val="18"/>
          <w:lang w:val="uk-UA"/>
        </w:rPr>
        <w:t>).</w:t>
      </w:r>
    </w:p>
    <w:p w14:paraId="30F1A14F" w14:textId="77777777" w:rsidR="00977483" w:rsidRPr="007C1D7E" w:rsidRDefault="00977483" w:rsidP="004A110B">
      <w:pPr>
        <w:jc w:val="both"/>
        <w:rPr>
          <w:b w:val="0"/>
          <w:bCs w:val="0"/>
          <w:sz w:val="8"/>
          <w:szCs w:val="8"/>
          <w:lang w:val="uk-UA"/>
        </w:rPr>
      </w:pPr>
    </w:p>
    <w:p w14:paraId="0B77F3B5" w14:textId="77777777" w:rsidR="00617BA1" w:rsidRPr="007C1D7E" w:rsidRDefault="00617BA1" w:rsidP="00206D40">
      <w:pPr>
        <w:shd w:val="clear" w:color="auto" w:fill="FFFFFF"/>
        <w:spacing w:line="228" w:lineRule="auto"/>
        <w:contextualSpacing/>
        <w:jc w:val="center"/>
        <w:rPr>
          <w:bCs w:val="0"/>
          <w:sz w:val="24"/>
          <w:szCs w:val="24"/>
          <w:lang w:val="uk-UA"/>
        </w:rPr>
      </w:pPr>
      <w:r w:rsidRPr="007C1D7E">
        <w:rPr>
          <w:bCs w:val="0"/>
          <w:sz w:val="24"/>
          <w:szCs w:val="24"/>
          <w:lang w:val="uk-UA"/>
        </w:rPr>
        <w:t>ЗАЯВКА</w:t>
      </w:r>
    </w:p>
    <w:p w14:paraId="13CD26F8" w14:textId="77777777" w:rsidR="00617BA1" w:rsidRPr="007C1D7E" w:rsidRDefault="00617BA1" w:rsidP="00206D40">
      <w:pPr>
        <w:shd w:val="clear" w:color="auto" w:fill="FFFFFF"/>
        <w:spacing w:line="228" w:lineRule="auto"/>
        <w:contextualSpacing/>
        <w:jc w:val="center"/>
        <w:rPr>
          <w:bCs w:val="0"/>
          <w:sz w:val="24"/>
          <w:szCs w:val="24"/>
          <w:lang w:val="uk-UA"/>
        </w:rPr>
      </w:pPr>
      <w:r w:rsidRPr="007C1D7E">
        <w:rPr>
          <w:bCs w:val="0"/>
          <w:sz w:val="24"/>
          <w:szCs w:val="24"/>
          <w:lang w:val="uk-UA"/>
        </w:rPr>
        <w:t xml:space="preserve">на участь у роботі </w:t>
      </w:r>
    </w:p>
    <w:p w14:paraId="405CC51F" w14:textId="77777777" w:rsidR="00617BA1" w:rsidRPr="007C1D7E" w:rsidRDefault="00617BA1" w:rsidP="00206D40">
      <w:pPr>
        <w:shd w:val="clear" w:color="auto" w:fill="FFFFFF"/>
        <w:spacing w:line="228" w:lineRule="auto"/>
        <w:contextualSpacing/>
        <w:jc w:val="center"/>
        <w:rPr>
          <w:bCs w:val="0"/>
          <w:sz w:val="24"/>
          <w:szCs w:val="24"/>
          <w:lang w:val="uk-UA"/>
        </w:rPr>
      </w:pPr>
      <w:r w:rsidRPr="007C1D7E">
        <w:rPr>
          <w:bCs w:val="0"/>
          <w:sz w:val="24"/>
          <w:szCs w:val="24"/>
          <w:lang w:val="uk-UA"/>
        </w:rPr>
        <w:t>Міжнародної науково-практичної Інтернет-конференції</w:t>
      </w:r>
    </w:p>
    <w:p w14:paraId="4203059C" w14:textId="77777777" w:rsidR="00617BA1" w:rsidRPr="007C1D7E" w:rsidRDefault="00E17FE3" w:rsidP="00206D40">
      <w:pPr>
        <w:shd w:val="clear" w:color="auto" w:fill="FFFFFF"/>
        <w:spacing w:line="228" w:lineRule="auto"/>
        <w:contextualSpacing/>
        <w:jc w:val="center"/>
        <w:rPr>
          <w:bCs w:val="0"/>
          <w:sz w:val="24"/>
          <w:szCs w:val="24"/>
          <w:lang w:val="uk-UA"/>
        </w:rPr>
      </w:pPr>
      <w:r w:rsidRPr="007C1D7E">
        <w:rPr>
          <w:bCs w:val="0"/>
          <w:sz w:val="24"/>
          <w:szCs w:val="24"/>
          <w:lang w:val="uk-UA"/>
        </w:rPr>
        <w:t>«Економіка і менеджмент 202</w:t>
      </w:r>
      <w:r w:rsidR="00D16B20" w:rsidRPr="007C1D7E">
        <w:rPr>
          <w:bCs w:val="0"/>
          <w:sz w:val="24"/>
          <w:szCs w:val="24"/>
          <w:lang w:val="uk-UA"/>
        </w:rPr>
        <w:t>5</w:t>
      </w:r>
      <w:r w:rsidR="00617BA1" w:rsidRPr="007C1D7E">
        <w:rPr>
          <w:bCs w:val="0"/>
          <w:sz w:val="24"/>
          <w:szCs w:val="24"/>
          <w:lang w:val="uk-UA"/>
        </w:rPr>
        <w:t xml:space="preserve">: </w:t>
      </w:r>
    </w:p>
    <w:p w14:paraId="08FB193A" w14:textId="77777777" w:rsidR="00617BA1" w:rsidRPr="007C1D7E" w:rsidRDefault="00617BA1" w:rsidP="00206D40">
      <w:pPr>
        <w:shd w:val="clear" w:color="auto" w:fill="FFFFFF"/>
        <w:spacing w:line="228" w:lineRule="auto"/>
        <w:contextualSpacing/>
        <w:jc w:val="center"/>
        <w:rPr>
          <w:bCs w:val="0"/>
          <w:sz w:val="24"/>
          <w:szCs w:val="24"/>
          <w:lang w:val="uk-UA"/>
        </w:rPr>
      </w:pPr>
      <w:r w:rsidRPr="007C1D7E">
        <w:rPr>
          <w:bCs w:val="0"/>
          <w:sz w:val="24"/>
          <w:szCs w:val="24"/>
          <w:lang w:val="uk-UA"/>
        </w:rPr>
        <w:t>перспективи інтеграції та інноваційного розвитку»</w:t>
      </w:r>
    </w:p>
    <w:p w14:paraId="24037A99" w14:textId="77777777" w:rsidR="00617BA1" w:rsidRPr="007C1D7E" w:rsidRDefault="00617BA1" w:rsidP="00422311">
      <w:pPr>
        <w:shd w:val="clear" w:color="auto" w:fill="FFFFFF"/>
        <w:jc w:val="center"/>
        <w:rPr>
          <w:bCs w:val="0"/>
          <w:sz w:val="12"/>
          <w:szCs w:val="12"/>
          <w:lang w:val="uk-UA"/>
        </w:rPr>
      </w:pPr>
    </w:p>
    <w:tbl>
      <w:tblPr>
        <w:tblW w:w="51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210"/>
      </w:tblGrid>
      <w:tr w:rsidR="00617BA1" w:rsidRPr="007C1D7E" w14:paraId="2DC45E2D" w14:textId="77777777" w:rsidTr="00DF23AA">
        <w:trPr>
          <w:trHeight w:val="311"/>
        </w:trPr>
        <w:tc>
          <w:tcPr>
            <w:tcW w:w="3734" w:type="pct"/>
          </w:tcPr>
          <w:p w14:paraId="3482FFB9" w14:textId="77777777" w:rsidR="00617BA1" w:rsidRPr="007C1D7E" w:rsidRDefault="00617BA1" w:rsidP="00206D40">
            <w:pPr>
              <w:tabs>
                <w:tab w:val="left" w:pos="6588"/>
              </w:tabs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>ПІБ учасника</w:t>
            </w:r>
          </w:p>
        </w:tc>
        <w:tc>
          <w:tcPr>
            <w:tcW w:w="1266" w:type="pct"/>
          </w:tcPr>
          <w:p w14:paraId="20992244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73CA2914" w14:textId="77777777" w:rsidTr="002E2FC5">
        <w:trPr>
          <w:trHeight w:val="403"/>
        </w:trPr>
        <w:tc>
          <w:tcPr>
            <w:tcW w:w="3734" w:type="pct"/>
          </w:tcPr>
          <w:p w14:paraId="615DA529" w14:textId="77777777" w:rsidR="00617BA1" w:rsidRPr="007C1D7E" w:rsidRDefault="00617BA1" w:rsidP="00206D40">
            <w:pPr>
              <w:tabs>
                <w:tab w:val="left" w:pos="6588"/>
              </w:tabs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>ПІБ, науковий ступінь, вчене звання наукового керівника (для студентів)</w:t>
            </w:r>
          </w:p>
        </w:tc>
        <w:tc>
          <w:tcPr>
            <w:tcW w:w="1266" w:type="pct"/>
          </w:tcPr>
          <w:p w14:paraId="6095F44D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5804FCB1" w14:textId="77777777" w:rsidTr="00DF23AA">
        <w:trPr>
          <w:trHeight w:val="311"/>
        </w:trPr>
        <w:tc>
          <w:tcPr>
            <w:tcW w:w="3734" w:type="pct"/>
          </w:tcPr>
          <w:p w14:paraId="2D96CED1" w14:textId="77777777" w:rsidR="00617BA1" w:rsidRPr="007C1D7E" w:rsidRDefault="00617BA1" w:rsidP="00206D40">
            <w:pPr>
              <w:tabs>
                <w:tab w:val="left" w:pos="6588"/>
              </w:tabs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>Назва організації</w:t>
            </w:r>
          </w:p>
        </w:tc>
        <w:tc>
          <w:tcPr>
            <w:tcW w:w="1266" w:type="pct"/>
          </w:tcPr>
          <w:p w14:paraId="0D88E6A5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67F41023" w14:textId="77777777" w:rsidTr="00DF23AA">
        <w:trPr>
          <w:trHeight w:val="311"/>
        </w:trPr>
        <w:tc>
          <w:tcPr>
            <w:tcW w:w="3734" w:type="pct"/>
          </w:tcPr>
          <w:p w14:paraId="525EE758" w14:textId="77777777" w:rsidR="00617BA1" w:rsidRPr="007C1D7E" w:rsidRDefault="00617BA1" w:rsidP="00206D40">
            <w:pPr>
              <w:jc w:val="both"/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1266" w:type="pct"/>
          </w:tcPr>
          <w:p w14:paraId="1DDDFB07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5F8E4852" w14:textId="77777777" w:rsidTr="00DF23AA">
        <w:trPr>
          <w:trHeight w:val="311"/>
        </w:trPr>
        <w:tc>
          <w:tcPr>
            <w:tcW w:w="3734" w:type="pct"/>
          </w:tcPr>
          <w:p w14:paraId="191BEB54" w14:textId="77777777" w:rsidR="00617BA1" w:rsidRPr="007C1D7E" w:rsidRDefault="00617BA1" w:rsidP="00206D40">
            <w:pPr>
              <w:jc w:val="both"/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>Науковий ступінь</w:t>
            </w:r>
          </w:p>
        </w:tc>
        <w:tc>
          <w:tcPr>
            <w:tcW w:w="1266" w:type="pct"/>
          </w:tcPr>
          <w:p w14:paraId="5F1FBC79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30463401" w14:textId="77777777" w:rsidTr="00DF23AA">
        <w:trPr>
          <w:trHeight w:val="311"/>
        </w:trPr>
        <w:tc>
          <w:tcPr>
            <w:tcW w:w="3734" w:type="pct"/>
          </w:tcPr>
          <w:p w14:paraId="70794DE0" w14:textId="77777777" w:rsidR="00617BA1" w:rsidRPr="007C1D7E" w:rsidRDefault="00617BA1" w:rsidP="00206D40">
            <w:pPr>
              <w:jc w:val="both"/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 xml:space="preserve">Вчене звання </w:t>
            </w:r>
          </w:p>
        </w:tc>
        <w:tc>
          <w:tcPr>
            <w:tcW w:w="1266" w:type="pct"/>
          </w:tcPr>
          <w:p w14:paraId="78AD6D47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1EC190B5" w14:textId="77777777" w:rsidTr="002E2FC5">
        <w:trPr>
          <w:trHeight w:val="1054"/>
        </w:trPr>
        <w:tc>
          <w:tcPr>
            <w:tcW w:w="3734" w:type="pct"/>
          </w:tcPr>
          <w:p w14:paraId="1045E3E8" w14:textId="77777777" w:rsidR="00617BA1" w:rsidRPr="007C1D7E" w:rsidRDefault="00617BA1" w:rsidP="00206D40">
            <w:pPr>
              <w:jc w:val="both"/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>Поштова адресату форматі:</w:t>
            </w:r>
          </w:p>
          <w:p w14:paraId="6444F114" w14:textId="77777777" w:rsidR="00617BA1" w:rsidRPr="007C1D7E" w:rsidRDefault="00617BA1" w:rsidP="00206D40">
            <w:pPr>
              <w:jc w:val="both"/>
              <w:rPr>
                <w:b w:val="0"/>
                <w:i/>
                <w:sz w:val="22"/>
                <w:szCs w:val="22"/>
                <w:lang w:val="uk-UA"/>
              </w:rPr>
            </w:pPr>
            <w:r w:rsidRPr="007C1D7E">
              <w:rPr>
                <w:b w:val="0"/>
                <w:i/>
                <w:sz w:val="22"/>
                <w:szCs w:val="22"/>
                <w:lang w:val="uk-UA"/>
              </w:rPr>
              <w:t>ПІБ отримувача,</w:t>
            </w:r>
          </w:p>
          <w:p w14:paraId="43E17624" w14:textId="77777777" w:rsidR="00617BA1" w:rsidRPr="007C1D7E" w:rsidRDefault="00617BA1" w:rsidP="00206D40">
            <w:pPr>
              <w:jc w:val="both"/>
              <w:rPr>
                <w:b w:val="0"/>
                <w:i/>
                <w:sz w:val="22"/>
                <w:szCs w:val="22"/>
                <w:lang w:val="uk-UA"/>
              </w:rPr>
            </w:pPr>
            <w:r w:rsidRPr="007C1D7E">
              <w:rPr>
                <w:b w:val="0"/>
                <w:i/>
                <w:sz w:val="22"/>
                <w:szCs w:val="22"/>
                <w:lang w:val="uk-UA"/>
              </w:rPr>
              <w:t xml:space="preserve">вулиця, № будинку, № квартири, </w:t>
            </w:r>
          </w:p>
          <w:p w14:paraId="3B7E0FCE" w14:textId="77777777" w:rsidR="00617BA1" w:rsidRPr="007C1D7E" w:rsidRDefault="00617BA1" w:rsidP="00206D40">
            <w:pPr>
              <w:jc w:val="both"/>
              <w:rPr>
                <w:b w:val="0"/>
                <w:i/>
                <w:sz w:val="22"/>
                <w:szCs w:val="22"/>
                <w:lang w:val="uk-UA"/>
              </w:rPr>
            </w:pPr>
            <w:r w:rsidRPr="007C1D7E">
              <w:rPr>
                <w:b w:val="0"/>
                <w:i/>
                <w:sz w:val="22"/>
                <w:szCs w:val="22"/>
                <w:lang w:val="uk-UA"/>
              </w:rPr>
              <w:t xml:space="preserve">місто, </w:t>
            </w:r>
          </w:p>
          <w:p w14:paraId="6E312BAC" w14:textId="77777777" w:rsidR="00617BA1" w:rsidRPr="007C1D7E" w:rsidRDefault="00617BA1" w:rsidP="00206D40">
            <w:pPr>
              <w:jc w:val="both"/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i/>
                <w:sz w:val="22"/>
                <w:szCs w:val="22"/>
                <w:lang w:val="uk-UA"/>
              </w:rPr>
              <w:t>країна, індекс</w:t>
            </w:r>
          </w:p>
        </w:tc>
        <w:tc>
          <w:tcPr>
            <w:tcW w:w="1266" w:type="pct"/>
          </w:tcPr>
          <w:p w14:paraId="6F655D84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07D0DA10" w14:textId="77777777" w:rsidTr="00DF23AA">
        <w:trPr>
          <w:trHeight w:val="296"/>
        </w:trPr>
        <w:tc>
          <w:tcPr>
            <w:tcW w:w="3734" w:type="pct"/>
          </w:tcPr>
          <w:p w14:paraId="02D93E0F" w14:textId="77777777" w:rsidR="00617BA1" w:rsidRPr="007C1D7E" w:rsidRDefault="00617BA1" w:rsidP="00206D40">
            <w:pPr>
              <w:jc w:val="both"/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>Контактний</w:t>
            </w:r>
            <w:r w:rsidR="00C51C38" w:rsidRPr="007C1D7E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Pr="007C1D7E">
              <w:rPr>
                <w:b w:val="0"/>
                <w:sz w:val="22"/>
                <w:szCs w:val="22"/>
                <w:lang w:val="uk-UA"/>
              </w:rPr>
              <w:t>телефон</w:t>
            </w:r>
          </w:p>
        </w:tc>
        <w:tc>
          <w:tcPr>
            <w:tcW w:w="1266" w:type="pct"/>
          </w:tcPr>
          <w:p w14:paraId="632E71CE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60CD7390" w14:textId="77777777" w:rsidTr="00DF23AA">
        <w:trPr>
          <w:trHeight w:val="311"/>
        </w:trPr>
        <w:tc>
          <w:tcPr>
            <w:tcW w:w="3734" w:type="pct"/>
          </w:tcPr>
          <w:p w14:paraId="724A4358" w14:textId="77777777" w:rsidR="00617BA1" w:rsidRPr="007C1D7E" w:rsidRDefault="00617BA1" w:rsidP="00206D40">
            <w:pPr>
              <w:tabs>
                <w:tab w:val="left" w:pos="6588"/>
              </w:tabs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>E</w:t>
            </w:r>
            <w:r w:rsidR="00F353DE" w:rsidRPr="007C1D7E">
              <w:rPr>
                <w:b w:val="0"/>
                <w:sz w:val="22"/>
                <w:szCs w:val="22"/>
                <w:lang w:val="uk-UA"/>
              </w:rPr>
              <w:t>-</w:t>
            </w:r>
            <w:r w:rsidRPr="007C1D7E">
              <w:rPr>
                <w:b w:val="0"/>
                <w:sz w:val="22"/>
                <w:szCs w:val="22"/>
                <w:lang w:val="uk-UA"/>
              </w:rPr>
              <w:t>mail</w:t>
            </w:r>
          </w:p>
        </w:tc>
        <w:tc>
          <w:tcPr>
            <w:tcW w:w="1266" w:type="pct"/>
          </w:tcPr>
          <w:p w14:paraId="26067544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37624C6E" w14:textId="77777777" w:rsidTr="00DF23AA">
        <w:trPr>
          <w:trHeight w:val="311"/>
        </w:trPr>
        <w:tc>
          <w:tcPr>
            <w:tcW w:w="3734" w:type="pct"/>
          </w:tcPr>
          <w:p w14:paraId="44D74E8D" w14:textId="77777777" w:rsidR="00617BA1" w:rsidRPr="007C1D7E" w:rsidRDefault="00617BA1" w:rsidP="00206D40">
            <w:pPr>
              <w:tabs>
                <w:tab w:val="left" w:pos="6588"/>
              </w:tabs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>Назва доповіді</w:t>
            </w:r>
          </w:p>
        </w:tc>
        <w:tc>
          <w:tcPr>
            <w:tcW w:w="1266" w:type="pct"/>
          </w:tcPr>
          <w:p w14:paraId="12ED5F00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0A8D6766" w14:textId="77777777" w:rsidTr="00DF23AA">
        <w:trPr>
          <w:trHeight w:val="311"/>
        </w:trPr>
        <w:tc>
          <w:tcPr>
            <w:tcW w:w="3734" w:type="pct"/>
          </w:tcPr>
          <w:p w14:paraId="511AF219" w14:textId="77777777" w:rsidR="00617BA1" w:rsidRPr="007C1D7E" w:rsidRDefault="00617BA1" w:rsidP="00206D40">
            <w:pPr>
              <w:tabs>
                <w:tab w:val="left" w:pos="6588"/>
              </w:tabs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>Секція (№ та назва)</w:t>
            </w:r>
          </w:p>
        </w:tc>
        <w:tc>
          <w:tcPr>
            <w:tcW w:w="1266" w:type="pct"/>
          </w:tcPr>
          <w:p w14:paraId="11C696A1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27C963CF" w14:textId="77777777" w:rsidTr="001711F2">
        <w:trPr>
          <w:trHeight w:val="734"/>
        </w:trPr>
        <w:tc>
          <w:tcPr>
            <w:tcW w:w="3734" w:type="pct"/>
          </w:tcPr>
          <w:p w14:paraId="6DC45D6A" w14:textId="77777777" w:rsidR="00617BA1" w:rsidRPr="007C1D7E" w:rsidRDefault="00617BA1" w:rsidP="00206D40">
            <w:pPr>
              <w:shd w:val="clear" w:color="auto" w:fill="FFFFFF"/>
              <w:jc w:val="both"/>
              <w:rPr>
                <w:b w:val="0"/>
                <w:spacing w:val="-4"/>
                <w:sz w:val="22"/>
                <w:szCs w:val="22"/>
                <w:lang w:val="uk-UA"/>
              </w:rPr>
            </w:pPr>
            <w:r w:rsidRPr="007C1D7E">
              <w:rPr>
                <w:b w:val="0"/>
                <w:spacing w:val="-4"/>
                <w:sz w:val="22"/>
                <w:szCs w:val="22"/>
                <w:lang w:val="uk-UA"/>
              </w:rPr>
              <w:t xml:space="preserve">Форма публікації: </w:t>
            </w:r>
          </w:p>
          <w:p w14:paraId="21408F8A" w14:textId="77777777" w:rsidR="00617BA1" w:rsidRPr="007C1D7E" w:rsidRDefault="00617BA1" w:rsidP="00206D40">
            <w:pPr>
              <w:shd w:val="clear" w:color="auto" w:fill="FFFFFF"/>
              <w:jc w:val="both"/>
              <w:rPr>
                <w:b w:val="0"/>
                <w:spacing w:val="-4"/>
                <w:sz w:val="22"/>
                <w:szCs w:val="22"/>
                <w:lang w:val="uk-UA"/>
              </w:rPr>
            </w:pPr>
            <w:r w:rsidRPr="007C1D7E">
              <w:rPr>
                <w:b w:val="0"/>
                <w:spacing w:val="-4"/>
                <w:sz w:val="22"/>
                <w:szCs w:val="22"/>
                <w:lang w:val="uk-UA"/>
              </w:rPr>
              <w:t>тези доповіді (обов’язково) або</w:t>
            </w:r>
          </w:p>
          <w:p w14:paraId="44CF677E" w14:textId="77777777" w:rsidR="00617BA1" w:rsidRPr="007C1D7E" w:rsidRDefault="00617BA1" w:rsidP="00206D40">
            <w:pPr>
              <w:shd w:val="clear" w:color="auto" w:fill="FFFFFF"/>
              <w:jc w:val="both"/>
              <w:rPr>
                <w:b w:val="0"/>
                <w:spacing w:val="-4"/>
                <w:sz w:val="22"/>
                <w:szCs w:val="22"/>
                <w:lang w:val="uk-UA"/>
              </w:rPr>
            </w:pPr>
            <w:r w:rsidRPr="007C1D7E">
              <w:rPr>
                <w:b w:val="0"/>
                <w:spacing w:val="-4"/>
                <w:sz w:val="22"/>
                <w:szCs w:val="22"/>
                <w:lang w:val="uk-UA"/>
              </w:rPr>
              <w:t>участь у монографії (за бажанням)</w:t>
            </w:r>
          </w:p>
        </w:tc>
        <w:tc>
          <w:tcPr>
            <w:tcW w:w="1266" w:type="pct"/>
          </w:tcPr>
          <w:p w14:paraId="63C215C0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  <w:tr w:rsidR="00617BA1" w:rsidRPr="007C1D7E" w14:paraId="3621B5ED" w14:textId="77777777" w:rsidTr="002E2FC5">
        <w:trPr>
          <w:trHeight w:val="274"/>
        </w:trPr>
        <w:tc>
          <w:tcPr>
            <w:tcW w:w="3734" w:type="pct"/>
          </w:tcPr>
          <w:p w14:paraId="7406B5BE" w14:textId="77777777" w:rsidR="00617BA1" w:rsidRPr="007C1D7E" w:rsidRDefault="00617BA1" w:rsidP="00206D40">
            <w:pPr>
              <w:tabs>
                <w:tab w:val="left" w:pos="6588"/>
              </w:tabs>
              <w:rPr>
                <w:b w:val="0"/>
                <w:sz w:val="22"/>
                <w:szCs w:val="22"/>
                <w:lang w:val="uk-UA"/>
              </w:rPr>
            </w:pPr>
            <w:r w:rsidRPr="007C1D7E">
              <w:rPr>
                <w:b w:val="0"/>
                <w:sz w:val="22"/>
                <w:szCs w:val="22"/>
                <w:lang w:val="uk-UA"/>
              </w:rPr>
              <w:t>Кількість необхідних примірників (до вартості публікації включено лише один авторський примірник)</w:t>
            </w:r>
          </w:p>
        </w:tc>
        <w:tc>
          <w:tcPr>
            <w:tcW w:w="1266" w:type="pct"/>
          </w:tcPr>
          <w:p w14:paraId="4077270B" w14:textId="77777777" w:rsidR="00617BA1" w:rsidRPr="007C1D7E" w:rsidRDefault="00617BA1" w:rsidP="00206D40">
            <w:pPr>
              <w:tabs>
                <w:tab w:val="left" w:pos="6588"/>
              </w:tabs>
              <w:rPr>
                <w:sz w:val="22"/>
                <w:szCs w:val="22"/>
                <w:lang w:val="uk-UA"/>
              </w:rPr>
            </w:pPr>
          </w:p>
        </w:tc>
      </w:tr>
    </w:tbl>
    <w:p w14:paraId="464D1246" w14:textId="77777777" w:rsidR="00D92E3A" w:rsidRPr="007C1D7E" w:rsidRDefault="00617BA1" w:rsidP="005826D4">
      <w:pPr>
        <w:shd w:val="clear" w:color="auto" w:fill="FFFFFF"/>
        <w:spacing w:line="228" w:lineRule="auto"/>
        <w:contextualSpacing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lastRenderedPageBreak/>
        <w:t>Міністерство освіти і науки України</w:t>
      </w:r>
    </w:p>
    <w:p w14:paraId="15C2E4B8" w14:textId="77777777" w:rsidR="00D92E3A" w:rsidRPr="007C1D7E" w:rsidRDefault="00D92E3A" w:rsidP="005826D4">
      <w:pPr>
        <w:shd w:val="clear" w:color="auto" w:fill="FFFFFF"/>
        <w:spacing w:line="228" w:lineRule="auto"/>
        <w:contextualSpacing/>
        <w:jc w:val="center"/>
        <w:rPr>
          <w:sz w:val="8"/>
          <w:szCs w:val="8"/>
          <w:lang w:val="uk-UA"/>
        </w:rPr>
      </w:pPr>
    </w:p>
    <w:p w14:paraId="70CD1FC9" w14:textId="77777777" w:rsidR="00617BA1" w:rsidRPr="007C1D7E" w:rsidRDefault="00480F07" w:rsidP="005826D4">
      <w:pPr>
        <w:shd w:val="clear" w:color="auto" w:fill="FFFFFF"/>
        <w:spacing w:line="228" w:lineRule="auto"/>
        <w:contextualSpacing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>Д</w:t>
      </w:r>
      <w:r w:rsidR="00E46B3C" w:rsidRPr="007C1D7E">
        <w:rPr>
          <w:sz w:val="24"/>
          <w:szCs w:val="24"/>
          <w:lang w:val="uk-UA"/>
        </w:rPr>
        <w:t>епартамент</w:t>
      </w:r>
      <w:r w:rsidRPr="007C1D7E">
        <w:rPr>
          <w:sz w:val="24"/>
          <w:szCs w:val="24"/>
          <w:lang w:val="uk-UA"/>
        </w:rPr>
        <w:t xml:space="preserve"> освіти і науки Дніпропетровської обласної державної адміністрації</w:t>
      </w:r>
    </w:p>
    <w:p w14:paraId="08496406" w14:textId="77777777" w:rsidR="00B77F71" w:rsidRPr="007C1D7E" w:rsidRDefault="00B77F71" w:rsidP="005826D4">
      <w:pPr>
        <w:shd w:val="clear" w:color="auto" w:fill="FFFFFF"/>
        <w:spacing w:line="228" w:lineRule="auto"/>
        <w:contextualSpacing/>
        <w:jc w:val="center"/>
        <w:rPr>
          <w:sz w:val="8"/>
          <w:szCs w:val="8"/>
          <w:lang w:val="uk-UA"/>
        </w:rPr>
      </w:pPr>
    </w:p>
    <w:p w14:paraId="028EF35B" w14:textId="77777777" w:rsidR="00B77F71" w:rsidRPr="007C1D7E" w:rsidRDefault="00B77F71" w:rsidP="005826D4">
      <w:pPr>
        <w:shd w:val="clear" w:color="auto" w:fill="FFFFFF"/>
        <w:spacing w:line="228" w:lineRule="auto"/>
        <w:contextualSpacing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>Дніпропетровська торгово-промислова палата (м. Дніпро, Україна)</w:t>
      </w:r>
    </w:p>
    <w:p w14:paraId="411A8DE0" w14:textId="77777777" w:rsidR="00B77F71" w:rsidRPr="007C1D7E" w:rsidRDefault="00B77F71" w:rsidP="005826D4">
      <w:pPr>
        <w:shd w:val="clear" w:color="auto" w:fill="FFFFFF"/>
        <w:spacing w:line="228" w:lineRule="auto"/>
        <w:contextualSpacing/>
        <w:jc w:val="center"/>
        <w:rPr>
          <w:sz w:val="8"/>
          <w:szCs w:val="8"/>
          <w:lang w:val="uk-UA"/>
        </w:rPr>
      </w:pPr>
    </w:p>
    <w:p w14:paraId="32C19D79" w14:textId="77777777" w:rsidR="00617BA1" w:rsidRPr="007C1D7E" w:rsidRDefault="00480F07" w:rsidP="005826D4">
      <w:pPr>
        <w:shd w:val="clear" w:color="auto" w:fill="FFFFFF"/>
        <w:spacing w:line="228" w:lineRule="auto"/>
        <w:contextualSpacing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>Дніпровський національний у</w:t>
      </w:r>
      <w:r w:rsidR="00E46B3C" w:rsidRPr="007C1D7E">
        <w:rPr>
          <w:sz w:val="24"/>
          <w:szCs w:val="24"/>
          <w:lang w:val="uk-UA"/>
        </w:rPr>
        <w:t xml:space="preserve">ніверситет імені Олеся Гончара </w:t>
      </w:r>
      <w:r w:rsidRPr="007C1D7E">
        <w:rPr>
          <w:sz w:val="24"/>
          <w:szCs w:val="24"/>
          <w:lang w:val="uk-UA"/>
        </w:rPr>
        <w:t>(м. Дніпро, Україна)</w:t>
      </w:r>
    </w:p>
    <w:p w14:paraId="48C3064B" w14:textId="77777777" w:rsidR="00617BA1" w:rsidRPr="007C1D7E" w:rsidRDefault="00617BA1" w:rsidP="005826D4">
      <w:pPr>
        <w:shd w:val="clear" w:color="auto" w:fill="FFFFFF"/>
        <w:spacing w:line="228" w:lineRule="auto"/>
        <w:contextualSpacing/>
        <w:jc w:val="center"/>
        <w:rPr>
          <w:sz w:val="8"/>
          <w:szCs w:val="8"/>
          <w:lang w:val="uk-UA"/>
        </w:rPr>
      </w:pPr>
    </w:p>
    <w:p w14:paraId="7CD55531" w14:textId="77777777" w:rsidR="00302299" w:rsidRPr="007C1D7E" w:rsidRDefault="00302299" w:rsidP="005826D4">
      <w:pPr>
        <w:shd w:val="clear" w:color="auto" w:fill="FFFFFF"/>
        <w:spacing w:line="228" w:lineRule="auto"/>
        <w:contextualSpacing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>Полтавський державний аграрний університет (м. Полтава, Україна)</w:t>
      </w:r>
    </w:p>
    <w:p w14:paraId="1F3232DC" w14:textId="77777777" w:rsidR="00617BA1" w:rsidRPr="007C1D7E" w:rsidRDefault="00617BA1" w:rsidP="005826D4">
      <w:pPr>
        <w:suppressAutoHyphens/>
        <w:spacing w:line="228" w:lineRule="auto"/>
        <w:contextualSpacing/>
        <w:rPr>
          <w:sz w:val="8"/>
          <w:szCs w:val="8"/>
        </w:rPr>
      </w:pPr>
    </w:p>
    <w:p w14:paraId="63D5F7B7" w14:textId="77777777" w:rsidR="00FF257C" w:rsidRPr="007C1D7E" w:rsidRDefault="00E251A8" w:rsidP="005826D4">
      <w:pPr>
        <w:suppressAutoHyphens/>
        <w:spacing w:line="228" w:lineRule="auto"/>
        <w:contextualSpacing/>
        <w:jc w:val="center"/>
        <w:rPr>
          <w:sz w:val="12"/>
          <w:szCs w:val="12"/>
        </w:rPr>
      </w:pPr>
      <w:r w:rsidRPr="007C1D7E">
        <w:rPr>
          <w:sz w:val="24"/>
          <w:szCs w:val="24"/>
          <w:lang w:val="uk-UA"/>
        </w:rPr>
        <w:t>Поліський національний університет</w:t>
      </w:r>
      <w:r w:rsidR="00FF257C" w:rsidRPr="007C1D7E">
        <w:rPr>
          <w:sz w:val="24"/>
          <w:szCs w:val="24"/>
          <w:lang w:val="uk-UA"/>
        </w:rPr>
        <w:t xml:space="preserve"> (м.</w:t>
      </w:r>
      <w:r w:rsidRPr="007C1D7E">
        <w:rPr>
          <w:sz w:val="24"/>
          <w:szCs w:val="24"/>
          <w:lang w:val="uk-UA"/>
        </w:rPr>
        <w:t> </w:t>
      </w:r>
      <w:r w:rsidR="00FF257C" w:rsidRPr="007C1D7E">
        <w:rPr>
          <w:sz w:val="24"/>
          <w:szCs w:val="24"/>
          <w:lang w:val="uk-UA"/>
        </w:rPr>
        <w:t>Житомир, Україна)</w:t>
      </w:r>
    </w:p>
    <w:p w14:paraId="228D007F" w14:textId="77777777" w:rsidR="00FF257C" w:rsidRPr="007C1D7E" w:rsidRDefault="00FF257C" w:rsidP="005826D4">
      <w:pPr>
        <w:suppressAutoHyphens/>
        <w:spacing w:line="228" w:lineRule="auto"/>
        <w:contextualSpacing/>
        <w:rPr>
          <w:sz w:val="8"/>
          <w:szCs w:val="8"/>
        </w:rPr>
      </w:pPr>
    </w:p>
    <w:p w14:paraId="1658D9E3" w14:textId="77777777" w:rsidR="0025732B" w:rsidRPr="007C1D7E" w:rsidRDefault="0025732B" w:rsidP="005826D4">
      <w:pPr>
        <w:shd w:val="clear" w:color="auto" w:fill="FFFFFF"/>
        <w:spacing w:line="228" w:lineRule="auto"/>
        <w:contextualSpacing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 xml:space="preserve">Університет прикладних наук </w:t>
      </w:r>
    </w:p>
    <w:p w14:paraId="69AB9375" w14:textId="77777777" w:rsidR="0025732B" w:rsidRPr="007C1D7E" w:rsidRDefault="0025732B" w:rsidP="005826D4">
      <w:pPr>
        <w:suppressAutoHyphens/>
        <w:spacing w:line="228" w:lineRule="auto"/>
        <w:contextualSpacing/>
        <w:jc w:val="center"/>
        <w:rPr>
          <w:sz w:val="24"/>
          <w:szCs w:val="24"/>
        </w:rPr>
      </w:pPr>
      <w:r w:rsidRPr="007C1D7E">
        <w:rPr>
          <w:sz w:val="24"/>
          <w:szCs w:val="24"/>
          <w:lang w:val="uk-UA"/>
        </w:rPr>
        <w:t>(м. Міттвайда, Німеччина)</w:t>
      </w:r>
    </w:p>
    <w:p w14:paraId="7644DFF8" w14:textId="77777777" w:rsidR="0025732B" w:rsidRPr="007C1D7E" w:rsidRDefault="0025732B" w:rsidP="005826D4">
      <w:pPr>
        <w:suppressAutoHyphens/>
        <w:spacing w:line="228" w:lineRule="auto"/>
        <w:contextualSpacing/>
        <w:rPr>
          <w:sz w:val="8"/>
          <w:szCs w:val="8"/>
        </w:rPr>
      </w:pPr>
    </w:p>
    <w:p w14:paraId="4B511F95" w14:textId="77777777" w:rsidR="009B6CA9" w:rsidRPr="007C1D7E" w:rsidRDefault="00487C5F" w:rsidP="005826D4">
      <w:pPr>
        <w:suppressAutoHyphens/>
        <w:spacing w:line="228" w:lineRule="auto"/>
        <w:contextualSpacing/>
        <w:jc w:val="center"/>
        <w:rPr>
          <w:sz w:val="24"/>
          <w:szCs w:val="24"/>
        </w:rPr>
      </w:pPr>
      <w:r w:rsidRPr="007C1D7E">
        <w:rPr>
          <w:sz w:val="24"/>
          <w:szCs w:val="24"/>
          <w:lang w:val="uk-UA"/>
        </w:rPr>
        <w:t>Ц</w:t>
      </w:r>
      <w:r w:rsidRPr="007C1D7E">
        <w:rPr>
          <w:sz w:val="24"/>
          <w:szCs w:val="24"/>
        </w:rPr>
        <w:t>ентр менеджменту м. Інсбрук</w:t>
      </w:r>
    </w:p>
    <w:p w14:paraId="023585F4" w14:textId="77777777" w:rsidR="009B6CA9" w:rsidRPr="007C1D7E" w:rsidRDefault="009B6CA9" w:rsidP="005826D4">
      <w:pPr>
        <w:suppressAutoHyphens/>
        <w:spacing w:line="228" w:lineRule="auto"/>
        <w:contextualSpacing/>
        <w:jc w:val="center"/>
        <w:rPr>
          <w:sz w:val="24"/>
          <w:szCs w:val="24"/>
        </w:rPr>
      </w:pPr>
      <w:r w:rsidRPr="007C1D7E">
        <w:rPr>
          <w:sz w:val="24"/>
          <w:szCs w:val="24"/>
        </w:rPr>
        <w:t>(</w:t>
      </w:r>
      <w:r w:rsidRPr="007C1D7E">
        <w:rPr>
          <w:sz w:val="24"/>
          <w:szCs w:val="24"/>
          <w:lang w:val="uk-UA"/>
        </w:rPr>
        <w:t xml:space="preserve">м. </w:t>
      </w:r>
      <w:r w:rsidR="00487C5F" w:rsidRPr="007C1D7E">
        <w:rPr>
          <w:sz w:val="24"/>
          <w:szCs w:val="24"/>
          <w:lang w:val="uk-UA"/>
        </w:rPr>
        <w:t>Інсбрук</w:t>
      </w:r>
      <w:r w:rsidRPr="007C1D7E">
        <w:rPr>
          <w:sz w:val="24"/>
          <w:szCs w:val="24"/>
          <w:lang w:val="uk-UA"/>
        </w:rPr>
        <w:t xml:space="preserve">, </w:t>
      </w:r>
      <w:r w:rsidR="00487C5F" w:rsidRPr="007C1D7E">
        <w:rPr>
          <w:sz w:val="24"/>
          <w:szCs w:val="24"/>
          <w:lang w:val="uk-UA"/>
        </w:rPr>
        <w:t>Австрія</w:t>
      </w:r>
      <w:r w:rsidRPr="007C1D7E">
        <w:rPr>
          <w:sz w:val="24"/>
          <w:szCs w:val="24"/>
        </w:rPr>
        <w:t>)</w:t>
      </w:r>
    </w:p>
    <w:p w14:paraId="5A60878E" w14:textId="77777777" w:rsidR="005A01E5" w:rsidRPr="007C1D7E" w:rsidRDefault="005A01E5" w:rsidP="005826D4">
      <w:pPr>
        <w:shd w:val="clear" w:color="auto" w:fill="FFFFFF"/>
        <w:spacing w:line="228" w:lineRule="auto"/>
        <w:contextualSpacing/>
        <w:jc w:val="center"/>
        <w:rPr>
          <w:sz w:val="8"/>
          <w:szCs w:val="8"/>
          <w:lang w:val="uk-UA"/>
        </w:rPr>
      </w:pPr>
    </w:p>
    <w:p w14:paraId="443D28FB" w14:textId="77777777" w:rsidR="005A01E5" w:rsidRPr="007C1D7E" w:rsidRDefault="005A01E5" w:rsidP="005826D4">
      <w:pPr>
        <w:suppressAutoHyphens/>
        <w:spacing w:line="228" w:lineRule="auto"/>
        <w:contextualSpacing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 xml:space="preserve">Британський університет </w:t>
      </w:r>
    </w:p>
    <w:p w14:paraId="795A0038" w14:textId="77777777" w:rsidR="005A01E5" w:rsidRPr="007C1D7E" w:rsidRDefault="005A01E5" w:rsidP="005826D4">
      <w:pPr>
        <w:suppressAutoHyphens/>
        <w:spacing w:line="228" w:lineRule="auto"/>
        <w:contextualSpacing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>(м. Дубаї, ОАЕ)</w:t>
      </w:r>
    </w:p>
    <w:p w14:paraId="0CC758C9" w14:textId="77777777" w:rsidR="009E45D4" w:rsidRPr="007C1D7E" w:rsidRDefault="009E45D4" w:rsidP="005826D4">
      <w:pPr>
        <w:shd w:val="clear" w:color="auto" w:fill="FFFFFF"/>
        <w:spacing w:line="228" w:lineRule="auto"/>
        <w:contextualSpacing/>
        <w:jc w:val="center"/>
        <w:rPr>
          <w:sz w:val="8"/>
          <w:szCs w:val="8"/>
          <w:lang w:val="uk-UA"/>
        </w:rPr>
      </w:pPr>
    </w:p>
    <w:p w14:paraId="46366280" w14:textId="19ECDCA5" w:rsidR="007D3D8C" w:rsidRPr="007C1D7E" w:rsidRDefault="009010E9" w:rsidP="00AC5579">
      <w:pPr>
        <w:suppressAutoHyphens/>
        <w:spacing w:line="228" w:lineRule="auto"/>
        <w:contextualSpacing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>Вищий інститут Мігеля Торга</w:t>
      </w:r>
      <w:r w:rsidR="00AC5579" w:rsidRPr="007C1D7E">
        <w:rPr>
          <w:sz w:val="24"/>
          <w:szCs w:val="24"/>
          <w:lang w:val="uk-UA"/>
        </w:rPr>
        <w:t xml:space="preserve"> </w:t>
      </w:r>
      <w:r w:rsidR="007D3D8C" w:rsidRPr="007C1D7E">
        <w:rPr>
          <w:sz w:val="24"/>
          <w:szCs w:val="24"/>
          <w:lang w:val="uk-UA"/>
        </w:rPr>
        <w:t>(м.</w:t>
      </w:r>
      <w:r w:rsidRPr="007C1D7E">
        <w:rPr>
          <w:sz w:val="24"/>
          <w:szCs w:val="24"/>
          <w:lang w:val="uk-UA"/>
        </w:rPr>
        <w:t> Коїмбра</w:t>
      </w:r>
      <w:r w:rsidR="007D3D8C" w:rsidRPr="007C1D7E">
        <w:rPr>
          <w:sz w:val="24"/>
          <w:szCs w:val="24"/>
          <w:lang w:val="uk-UA"/>
        </w:rPr>
        <w:t>, Португалія)</w:t>
      </w:r>
    </w:p>
    <w:p w14:paraId="2F6DA410" w14:textId="77777777" w:rsidR="00E31BA4" w:rsidRPr="007C1D7E" w:rsidRDefault="00E31BA4" w:rsidP="00E31BA4">
      <w:pPr>
        <w:shd w:val="clear" w:color="auto" w:fill="FFFFFF"/>
        <w:spacing w:line="228" w:lineRule="auto"/>
        <w:contextualSpacing/>
        <w:jc w:val="center"/>
        <w:rPr>
          <w:sz w:val="12"/>
          <w:szCs w:val="12"/>
          <w:lang w:val="uk-UA"/>
        </w:rPr>
      </w:pPr>
    </w:p>
    <w:p w14:paraId="1C3BD24E" w14:textId="77777777" w:rsidR="00E31BA4" w:rsidRPr="007C1D7E" w:rsidRDefault="00E31BA4" w:rsidP="00AC5579">
      <w:pPr>
        <w:suppressAutoHyphens/>
        <w:spacing w:line="228" w:lineRule="auto"/>
        <w:contextualSpacing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>Університет Саламанки (м. Саламанка, Іспанія)</w:t>
      </w:r>
    </w:p>
    <w:p w14:paraId="3DFFC1AB" w14:textId="77777777" w:rsidR="00617BA1" w:rsidRPr="007C1D7E" w:rsidRDefault="00617BA1" w:rsidP="005826D4">
      <w:pPr>
        <w:shd w:val="clear" w:color="auto" w:fill="FFFFFF"/>
        <w:spacing w:line="228" w:lineRule="auto"/>
        <w:contextualSpacing/>
        <w:jc w:val="center"/>
        <w:rPr>
          <w:sz w:val="8"/>
          <w:szCs w:val="8"/>
          <w:lang w:val="uk-UA"/>
        </w:rPr>
      </w:pPr>
    </w:p>
    <w:p w14:paraId="17B593F7" w14:textId="77777777" w:rsidR="005A01E5" w:rsidRPr="007C1D7E" w:rsidRDefault="005A01E5" w:rsidP="0067762E">
      <w:pPr>
        <w:shd w:val="clear" w:color="auto" w:fill="FFFFFF"/>
        <w:contextualSpacing/>
        <w:jc w:val="center"/>
        <w:rPr>
          <w:sz w:val="8"/>
          <w:szCs w:val="8"/>
          <w:lang w:val="uk-UA"/>
        </w:rPr>
      </w:pPr>
    </w:p>
    <w:p w14:paraId="2BFA3237" w14:textId="77777777" w:rsidR="005826D4" w:rsidRPr="007C1D7E" w:rsidRDefault="005826D4" w:rsidP="0067762E">
      <w:pPr>
        <w:shd w:val="clear" w:color="auto" w:fill="FFFFFF"/>
        <w:contextualSpacing/>
        <w:jc w:val="center"/>
        <w:rPr>
          <w:sz w:val="8"/>
          <w:szCs w:val="8"/>
          <w:lang w:val="uk-UA"/>
        </w:rPr>
      </w:pPr>
    </w:p>
    <w:p w14:paraId="38652666" w14:textId="77777777" w:rsidR="00617BA1" w:rsidRPr="007C1D7E" w:rsidRDefault="00617BA1" w:rsidP="005826D4">
      <w:pPr>
        <w:shd w:val="clear" w:color="auto" w:fill="FFFFFF"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>МІЖНАРОДНА</w:t>
      </w:r>
    </w:p>
    <w:p w14:paraId="1B7ED64C" w14:textId="77777777" w:rsidR="00617BA1" w:rsidRPr="007C1D7E" w:rsidRDefault="00617BA1" w:rsidP="005826D4">
      <w:pPr>
        <w:shd w:val="clear" w:color="auto" w:fill="FFFFFF"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>НАУКОВО-ПРАКТИЧНА</w:t>
      </w:r>
    </w:p>
    <w:p w14:paraId="6BEFE0C6" w14:textId="77777777" w:rsidR="00617BA1" w:rsidRPr="007C1D7E" w:rsidRDefault="00617BA1" w:rsidP="005826D4">
      <w:pPr>
        <w:shd w:val="clear" w:color="auto" w:fill="FFFFFF"/>
        <w:jc w:val="center"/>
        <w:rPr>
          <w:sz w:val="24"/>
          <w:szCs w:val="24"/>
          <w:lang w:val="uk-UA"/>
        </w:rPr>
      </w:pPr>
      <w:r w:rsidRPr="007C1D7E">
        <w:rPr>
          <w:sz w:val="24"/>
          <w:szCs w:val="24"/>
          <w:lang w:val="uk-UA"/>
        </w:rPr>
        <w:t>ІНТЕРНЕТ–КОНФЕРЕНЦІЯ</w:t>
      </w:r>
    </w:p>
    <w:p w14:paraId="6C8EEA7D" w14:textId="77777777" w:rsidR="00617BA1" w:rsidRPr="007C1D7E" w:rsidRDefault="00E17FE3" w:rsidP="005826D4">
      <w:pPr>
        <w:shd w:val="clear" w:color="auto" w:fill="FFFFFF"/>
        <w:jc w:val="center"/>
        <w:rPr>
          <w:sz w:val="22"/>
          <w:szCs w:val="22"/>
          <w:lang w:val="uk-UA"/>
        </w:rPr>
      </w:pPr>
      <w:r w:rsidRPr="007C1D7E">
        <w:rPr>
          <w:bCs w:val="0"/>
          <w:caps/>
          <w:sz w:val="22"/>
          <w:szCs w:val="22"/>
          <w:lang w:val="uk-UA"/>
        </w:rPr>
        <w:t>«ЕКОНОМІКА І МЕНЕДЖМЕНТ 202</w:t>
      </w:r>
      <w:r w:rsidR="00A63E81" w:rsidRPr="007C1D7E">
        <w:rPr>
          <w:bCs w:val="0"/>
          <w:caps/>
          <w:sz w:val="22"/>
          <w:szCs w:val="22"/>
          <w:lang w:val="uk-UA"/>
        </w:rPr>
        <w:t>5</w:t>
      </w:r>
      <w:r w:rsidR="00617BA1" w:rsidRPr="007C1D7E">
        <w:rPr>
          <w:bCs w:val="0"/>
          <w:caps/>
          <w:sz w:val="22"/>
          <w:szCs w:val="22"/>
          <w:lang w:val="uk-UA"/>
        </w:rPr>
        <w:t>: ПЕРСПЕКТИВИ ІНТЕГРАЦІЇ ТА ІННОВАЦІЙНОГО РОЗВИТКУ</w:t>
      </w:r>
      <w:r w:rsidR="00617BA1" w:rsidRPr="007C1D7E">
        <w:rPr>
          <w:bCs w:val="0"/>
          <w:sz w:val="22"/>
          <w:szCs w:val="22"/>
          <w:lang w:val="uk-UA"/>
        </w:rPr>
        <w:t>»</w:t>
      </w:r>
    </w:p>
    <w:p w14:paraId="41C6A017" w14:textId="77777777" w:rsidR="00617BA1" w:rsidRPr="007C1D7E" w:rsidRDefault="00617BA1" w:rsidP="005826D4">
      <w:pPr>
        <w:shd w:val="clear" w:color="auto" w:fill="FFFFFF"/>
        <w:ind w:hanging="965"/>
        <w:jc w:val="center"/>
        <w:rPr>
          <w:sz w:val="24"/>
          <w:szCs w:val="24"/>
          <w:lang w:val="uk-UA"/>
        </w:rPr>
      </w:pPr>
    </w:p>
    <w:p w14:paraId="7BF874BC" w14:textId="77777777" w:rsidR="00617BA1" w:rsidRPr="007C1D7E" w:rsidRDefault="0000054A" w:rsidP="005826D4">
      <w:pPr>
        <w:shd w:val="clear" w:color="auto" w:fill="FFFFFF"/>
        <w:jc w:val="center"/>
        <w:rPr>
          <w:sz w:val="22"/>
          <w:szCs w:val="22"/>
          <w:lang w:val="uk-UA"/>
        </w:rPr>
      </w:pPr>
      <w:r w:rsidRPr="007C1D7E">
        <w:rPr>
          <w:sz w:val="22"/>
          <w:szCs w:val="22"/>
          <w:lang w:val="uk-UA"/>
        </w:rPr>
        <w:t>0</w:t>
      </w:r>
      <w:r w:rsidR="00AC5579" w:rsidRPr="007C1D7E">
        <w:rPr>
          <w:sz w:val="22"/>
          <w:szCs w:val="22"/>
          <w:lang w:val="uk-UA"/>
        </w:rPr>
        <w:t>3</w:t>
      </w:r>
      <w:r w:rsidR="00C67A6E" w:rsidRPr="007C1D7E">
        <w:rPr>
          <w:sz w:val="22"/>
          <w:szCs w:val="22"/>
          <w:lang w:val="uk-UA"/>
        </w:rPr>
        <w:t>-</w:t>
      </w:r>
      <w:r w:rsidRPr="007C1D7E">
        <w:rPr>
          <w:sz w:val="22"/>
          <w:szCs w:val="22"/>
          <w:lang w:val="uk-UA"/>
        </w:rPr>
        <w:t>0</w:t>
      </w:r>
      <w:r w:rsidR="00AC5579" w:rsidRPr="007C1D7E">
        <w:rPr>
          <w:sz w:val="22"/>
          <w:szCs w:val="22"/>
          <w:lang w:val="uk-UA"/>
        </w:rPr>
        <w:t>4</w:t>
      </w:r>
      <w:r w:rsidR="00266D06" w:rsidRPr="007C1D7E">
        <w:rPr>
          <w:sz w:val="22"/>
          <w:szCs w:val="22"/>
          <w:lang w:val="uk-UA"/>
        </w:rPr>
        <w:t xml:space="preserve"> квітня </w:t>
      </w:r>
      <w:r w:rsidR="00E17FE3" w:rsidRPr="007C1D7E">
        <w:rPr>
          <w:sz w:val="22"/>
          <w:szCs w:val="22"/>
          <w:lang w:val="uk-UA"/>
        </w:rPr>
        <w:t xml:space="preserve"> 202</w:t>
      </w:r>
      <w:r w:rsidR="00AC5579" w:rsidRPr="007C1D7E">
        <w:rPr>
          <w:sz w:val="22"/>
          <w:szCs w:val="22"/>
          <w:lang w:val="uk-UA"/>
        </w:rPr>
        <w:t>5</w:t>
      </w:r>
      <w:r w:rsidR="00617BA1" w:rsidRPr="007C1D7E">
        <w:rPr>
          <w:sz w:val="22"/>
          <w:szCs w:val="22"/>
          <w:lang w:val="uk-UA"/>
        </w:rPr>
        <w:t xml:space="preserve"> року</w:t>
      </w:r>
    </w:p>
    <w:p w14:paraId="05A33D19" w14:textId="77777777" w:rsidR="00617BA1" w:rsidRPr="007C1D7E" w:rsidRDefault="00617BA1" w:rsidP="005826D4">
      <w:pPr>
        <w:shd w:val="clear" w:color="auto" w:fill="FFFFFF"/>
        <w:jc w:val="center"/>
        <w:rPr>
          <w:sz w:val="22"/>
          <w:szCs w:val="22"/>
          <w:lang w:val="uk-UA"/>
        </w:rPr>
      </w:pPr>
      <w:r w:rsidRPr="007C1D7E">
        <w:rPr>
          <w:sz w:val="22"/>
          <w:szCs w:val="22"/>
          <w:lang w:val="uk-UA"/>
        </w:rPr>
        <w:t>м. Дніпро</w:t>
      </w:r>
    </w:p>
    <w:p w14:paraId="626B91AA" w14:textId="77777777" w:rsidR="00617BA1" w:rsidRPr="007C1D7E" w:rsidRDefault="00617BA1" w:rsidP="003B44AD">
      <w:pPr>
        <w:shd w:val="clear" w:color="auto" w:fill="FFFFFF"/>
        <w:spacing w:line="276" w:lineRule="auto"/>
        <w:jc w:val="center"/>
        <w:rPr>
          <w:b w:val="0"/>
          <w:sz w:val="18"/>
          <w:szCs w:val="18"/>
          <w:lang w:val="uk-UA"/>
        </w:rPr>
      </w:pPr>
      <w:r w:rsidRPr="007C1D7E">
        <w:rPr>
          <w:sz w:val="22"/>
          <w:szCs w:val="22"/>
          <w:lang w:val="uk-UA"/>
        </w:rPr>
        <w:br w:type="page"/>
      </w:r>
      <w:r w:rsidRPr="007C1D7E">
        <w:rPr>
          <w:b w:val="0"/>
          <w:sz w:val="18"/>
          <w:szCs w:val="18"/>
          <w:lang w:val="uk-UA"/>
        </w:rPr>
        <w:lastRenderedPageBreak/>
        <w:t>Шановні колеги!</w:t>
      </w:r>
    </w:p>
    <w:p w14:paraId="53C01FB1" w14:textId="77777777" w:rsidR="00617BA1" w:rsidRPr="007C1D7E" w:rsidRDefault="00617BA1" w:rsidP="003B44AD">
      <w:pPr>
        <w:shd w:val="clear" w:color="auto" w:fill="FFFFFF"/>
        <w:spacing w:line="276" w:lineRule="auto"/>
        <w:jc w:val="center"/>
        <w:rPr>
          <w:b w:val="0"/>
          <w:sz w:val="18"/>
          <w:szCs w:val="18"/>
          <w:lang w:val="uk-UA"/>
        </w:rPr>
      </w:pPr>
    </w:p>
    <w:p w14:paraId="0C8CA996" w14:textId="77777777" w:rsidR="003B44AD" w:rsidRPr="007C1D7E" w:rsidRDefault="00617BA1" w:rsidP="003B44AD">
      <w:pPr>
        <w:spacing w:line="276" w:lineRule="auto"/>
        <w:ind w:firstLine="294"/>
        <w:jc w:val="both"/>
        <w:rPr>
          <w:b w:val="0"/>
          <w:spacing w:val="-6"/>
          <w:sz w:val="18"/>
          <w:szCs w:val="18"/>
          <w:lang w:val="uk-UA"/>
        </w:rPr>
      </w:pPr>
      <w:r w:rsidRPr="007C1D7E">
        <w:rPr>
          <w:b w:val="0"/>
          <w:sz w:val="18"/>
          <w:szCs w:val="18"/>
          <w:lang w:val="uk-UA"/>
        </w:rPr>
        <w:t>Запрошуємо Вас до участі у Міжнародній науково-</w:t>
      </w:r>
      <w:r w:rsidRPr="007C1D7E">
        <w:rPr>
          <w:b w:val="0"/>
          <w:spacing w:val="-6"/>
          <w:sz w:val="18"/>
          <w:szCs w:val="18"/>
          <w:lang w:val="uk-UA"/>
        </w:rPr>
        <w:t>прак</w:t>
      </w:r>
      <w:r w:rsidRPr="007C1D7E">
        <w:rPr>
          <w:b w:val="0"/>
          <w:spacing w:val="-6"/>
          <w:sz w:val="18"/>
          <w:szCs w:val="18"/>
          <w:lang w:val="uk-UA"/>
        </w:rPr>
        <w:softHyphen/>
        <w:t xml:space="preserve">тичній Інтернет-конференції </w:t>
      </w:r>
      <w:r w:rsidRPr="007C1D7E">
        <w:rPr>
          <w:bCs w:val="0"/>
          <w:spacing w:val="-6"/>
          <w:sz w:val="18"/>
          <w:szCs w:val="18"/>
          <w:lang w:val="uk-UA"/>
        </w:rPr>
        <w:t>«</w:t>
      </w:r>
      <w:r w:rsidRPr="007C1D7E">
        <w:rPr>
          <w:b w:val="0"/>
          <w:bCs w:val="0"/>
          <w:spacing w:val="-6"/>
          <w:sz w:val="18"/>
          <w:szCs w:val="18"/>
          <w:lang w:val="uk-UA"/>
        </w:rPr>
        <w:t>Еко</w:t>
      </w:r>
      <w:r w:rsidR="0094070E" w:rsidRPr="007C1D7E">
        <w:rPr>
          <w:b w:val="0"/>
          <w:bCs w:val="0"/>
          <w:spacing w:val="-6"/>
          <w:sz w:val="18"/>
          <w:szCs w:val="18"/>
          <w:lang w:val="uk-UA"/>
        </w:rPr>
        <w:t>номіка і менеджмент 202</w:t>
      </w:r>
      <w:r w:rsidR="003F5375" w:rsidRPr="007C1D7E">
        <w:rPr>
          <w:b w:val="0"/>
          <w:bCs w:val="0"/>
          <w:spacing w:val="-6"/>
          <w:sz w:val="18"/>
          <w:szCs w:val="18"/>
          <w:lang w:val="uk-UA"/>
        </w:rPr>
        <w:t>4</w:t>
      </w:r>
      <w:r w:rsidRPr="007C1D7E">
        <w:rPr>
          <w:b w:val="0"/>
          <w:bCs w:val="0"/>
          <w:spacing w:val="-6"/>
          <w:sz w:val="18"/>
          <w:szCs w:val="18"/>
          <w:lang w:val="uk-UA"/>
        </w:rPr>
        <w:t>:</w:t>
      </w:r>
      <w:r w:rsidRPr="007C1D7E">
        <w:rPr>
          <w:b w:val="0"/>
          <w:bCs w:val="0"/>
          <w:sz w:val="18"/>
          <w:szCs w:val="18"/>
          <w:lang w:val="uk-UA"/>
        </w:rPr>
        <w:t xml:space="preserve"> перспективи інтеграції та інноваційного розвитку»</w:t>
      </w:r>
      <w:r w:rsidRPr="007C1D7E">
        <w:rPr>
          <w:b w:val="0"/>
          <w:sz w:val="18"/>
          <w:szCs w:val="18"/>
          <w:lang w:val="uk-UA"/>
        </w:rPr>
        <w:t xml:space="preserve">, яка </w:t>
      </w:r>
      <w:r w:rsidRPr="007C1D7E">
        <w:rPr>
          <w:b w:val="0"/>
          <w:spacing w:val="-6"/>
          <w:sz w:val="18"/>
          <w:szCs w:val="18"/>
          <w:lang w:val="uk-UA"/>
        </w:rPr>
        <w:t xml:space="preserve">відбудеться </w:t>
      </w:r>
      <w:r w:rsidR="007F3F27" w:rsidRPr="007C1D7E">
        <w:rPr>
          <w:b w:val="0"/>
          <w:spacing w:val="-6"/>
          <w:sz w:val="18"/>
          <w:szCs w:val="18"/>
          <w:lang w:val="uk-UA"/>
        </w:rPr>
        <w:t>0</w:t>
      </w:r>
      <w:r w:rsidR="00E5395F" w:rsidRPr="007C1D7E">
        <w:rPr>
          <w:b w:val="0"/>
          <w:spacing w:val="-6"/>
          <w:sz w:val="18"/>
          <w:szCs w:val="18"/>
          <w:lang w:val="uk-UA"/>
        </w:rPr>
        <w:t>3</w:t>
      </w:r>
      <w:r w:rsidR="00013304" w:rsidRPr="007C1D7E">
        <w:rPr>
          <w:spacing w:val="-6"/>
          <w:sz w:val="18"/>
          <w:szCs w:val="18"/>
          <w:lang w:val="uk-UA"/>
        </w:rPr>
        <w:t>-</w:t>
      </w:r>
      <w:r w:rsidR="007F3F27" w:rsidRPr="007C1D7E">
        <w:rPr>
          <w:b w:val="0"/>
          <w:spacing w:val="-6"/>
          <w:sz w:val="18"/>
          <w:szCs w:val="18"/>
          <w:lang w:val="uk-UA"/>
        </w:rPr>
        <w:t>0</w:t>
      </w:r>
      <w:r w:rsidR="00E5395F" w:rsidRPr="007C1D7E">
        <w:rPr>
          <w:b w:val="0"/>
          <w:spacing w:val="-6"/>
          <w:sz w:val="18"/>
          <w:szCs w:val="18"/>
          <w:lang w:val="uk-UA"/>
        </w:rPr>
        <w:t>4</w:t>
      </w:r>
      <w:r w:rsidR="0094070E" w:rsidRPr="007C1D7E">
        <w:rPr>
          <w:b w:val="0"/>
          <w:spacing w:val="-6"/>
          <w:sz w:val="18"/>
          <w:szCs w:val="18"/>
          <w:lang w:val="uk-UA"/>
        </w:rPr>
        <w:t xml:space="preserve"> квітня 20</w:t>
      </w:r>
      <w:r w:rsidR="00E5395F" w:rsidRPr="007C1D7E">
        <w:rPr>
          <w:b w:val="0"/>
          <w:spacing w:val="-6"/>
          <w:sz w:val="18"/>
          <w:szCs w:val="18"/>
          <w:lang w:val="uk-UA"/>
        </w:rPr>
        <w:t>25</w:t>
      </w:r>
      <w:r w:rsidRPr="007C1D7E">
        <w:rPr>
          <w:b w:val="0"/>
          <w:spacing w:val="-6"/>
          <w:sz w:val="18"/>
          <w:szCs w:val="18"/>
          <w:lang w:val="uk-UA"/>
        </w:rPr>
        <w:t xml:space="preserve"> року. </w:t>
      </w:r>
    </w:p>
    <w:p w14:paraId="0B52A2A2" w14:textId="77777777" w:rsidR="003B44AD" w:rsidRPr="007C1D7E" w:rsidRDefault="003B44AD" w:rsidP="003B44AD">
      <w:pPr>
        <w:spacing w:line="276" w:lineRule="auto"/>
        <w:ind w:firstLine="294"/>
        <w:jc w:val="both"/>
        <w:rPr>
          <w:bCs w:val="0"/>
          <w:spacing w:val="-6"/>
          <w:sz w:val="18"/>
          <w:szCs w:val="18"/>
          <w:lang w:val="uk-UA"/>
        </w:rPr>
      </w:pPr>
    </w:p>
    <w:p w14:paraId="7C35CABC" w14:textId="77777777" w:rsidR="00617BA1" w:rsidRPr="007C1D7E" w:rsidRDefault="00617BA1" w:rsidP="003B44AD">
      <w:pPr>
        <w:spacing w:line="276" w:lineRule="auto"/>
        <w:ind w:firstLine="294"/>
        <w:jc w:val="center"/>
        <w:rPr>
          <w:b w:val="0"/>
          <w:sz w:val="18"/>
          <w:szCs w:val="18"/>
          <w:lang w:val="uk-UA"/>
        </w:rPr>
      </w:pPr>
      <w:r w:rsidRPr="007C1D7E">
        <w:rPr>
          <w:bCs w:val="0"/>
          <w:spacing w:val="-6"/>
          <w:sz w:val="18"/>
          <w:szCs w:val="18"/>
          <w:lang w:val="uk-UA"/>
        </w:rPr>
        <w:t>Матеріали конференції будуть розміщені на web-ресурсі науково-практичних конфе</w:t>
      </w:r>
      <w:r w:rsidRPr="007C1D7E">
        <w:rPr>
          <w:bCs w:val="0"/>
          <w:spacing w:val="-6"/>
          <w:sz w:val="18"/>
          <w:szCs w:val="18"/>
          <w:lang w:val="uk-UA"/>
        </w:rPr>
        <w:softHyphen/>
        <w:t xml:space="preserve">ренцій за адресою </w:t>
      </w:r>
      <w:hyperlink r:id="rId8" w:history="1">
        <w:r w:rsidR="003B44AD" w:rsidRPr="007C1D7E">
          <w:rPr>
            <w:rStyle w:val="a3"/>
            <w:bCs w:val="0"/>
            <w:spacing w:val="-6"/>
            <w:sz w:val="18"/>
            <w:szCs w:val="18"/>
            <w:lang w:val="uk-UA"/>
          </w:rPr>
          <w:t>http://www.confcontact.com</w:t>
        </w:r>
      </w:hyperlink>
      <w:r w:rsidR="003B44AD" w:rsidRPr="007C1D7E">
        <w:rPr>
          <w:bCs w:val="0"/>
          <w:spacing w:val="-6"/>
          <w:sz w:val="18"/>
          <w:szCs w:val="18"/>
          <w:lang w:val="uk-UA"/>
        </w:rPr>
        <w:t xml:space="preserve"> </w:t>
      </w:r>
      <w:r w:rsidRPr="007C1D7E">
        <w:rPr>
          <w:bCs w:val="0"/>
          <w:spacing w:val="-6"/>
          <w:sz w:val="18"/>
          <w:szCs w:val="18"/>
          <w:lang w:val="uk-UA"/>
        </w:rPr>
        <w:t xml:space="preserve"> і видані окремою збіркою </w:t>
      </w:r>
      <w:r w:rsidRPr="007C1D7E">
        <w:rPr>
          <w:b w:val="0"/>
          <w:spacing w:val="-6"/>
          <w:sz w:val="18"/>
          <w:szCs w:val="18"/>
          <w:lang w:val="uk-UA"/>
        </w:rPr>
        <w:t>(з</w:t>
      </w:r>
      <w:r w:rsidR="003B44AD" w:rsidRPr="007C1D7E">
        <w:rPr>
          <w:b w:val="0"/>
          <w:spacing w:val="-6"/>
          <w:sz w:val="18"/>
          <w:szCs w:val="18"/>
          <w:lang w:val="uk-UA"/>
        </w:rPr>
        <w:t> наданням збірці</w:t>
      </w:r>
      <w:r w:rsidRPr="007C1D7E">
        <w:rPr>
          <w:b w:val="0"/>
          <w:spacing w:val="-6"/>
          <w:sz w:val="18"/>
          <w:szCs w:val="18"/>
          <w:lang w:val="uk-UA"/>
        </w:rPr>
        <w:t xml:space="preserve"> </w:t>
      </w:r>
      <w:r w:rsidR="003B44AD" w:rsidRPr="007C1D7E">
        <w:rPr>
          <w:b w:val="0"/>
          <w:spacing w:val="-6"/>
          <w:sz w:val="18"/>
          <w:szCs w:val="18"/>
          <w:lang w:val="uk-UA"/>
        </w:rPr>
        <w:t xml:space="preserve">номерів </w:t>
      </w:r>
      <w:r w:rsidRPr="007C1D7E">
        <w:rPr>
          <w:b w:val="0"/>
          <w:spacing w:val="-6"/>
          <w:sz w:val="18"/>
          <w:szCs w:val="18"/>
          <w:lang w:val="uk-UA"/>
        </w:rPr>
        <w:t>ISBN</w:t>
      </w:r>
      <w:r w:rsidR="003B44AD" w:rsidRPr="007C1D7E">
        <w:rPr>
          <w:b w:val="0"/>
          <w:spacing w:val="-6"/>
          <w:sz w:val="18"/>
          <w:szCs w:val="18"/>
          <w:lang w:val="uk-UA"/>
        </w:rPr>
        <w:t xml:space="preserve"> та</w:t>
      </w:r>
      <w:r w:rsidRPr="007C1D7E">
        <w:rPr>
          <w:b w:val="0"/>
          <w:spacing w:val="-6"/>
          <w:sz w:val="18"/>
          <w:szCs w:val="18"/>
          <w:lang w:val="uk-UA"/>
        </w:rPr>
        <w:t xml:space="preserve"> УДК)</w:t>
      </w:r>
      <w:r w:rsidR="003B44AD" w:rsidRPr="007C1D7E">
        <w:rPr>
          <w:b w:val="0"/>
          <w:spacing w:val="-6"/>
          <w:sz w:val="18"/>
          <w:szCs w:val="18"/>
          <w:lang w:val="uk-UA"/>
        </w:rPr>
        <w:t>.</w:t>
      </w:r>
    </w:p>
    <w:p w14:paraId="36AF7CBE" w14:textId="77777777" w:rsidR="00387CDF" w:rsidRPr="007C1D7E" w:rsidRDefault="00387CDF" w:rsidP="003B44AD">
      <w:pPr>
        <w:pStyle w:val="aa"/>
        <w:tabs>
          <w:tab w:val="left" w:pos="284"/>
        </w:tabs>
        <w:spacing w:after="0" w:line="276" w:lineRule="auto"/>
        <w:ind w:firstLine="294"/>
        <w:jc w:val="both"/>
        <w:rPr>
          <w:sz w:val="16"/>
          <w:szCs w:val="16"/>
          <w:lang w:val="uk-UA"/>
        </w:rPr>
      </w:pPr>
      <w:r w:rsidRPr="007C1D7E">
        <w:rPr>
          <w:sz w:val="18"/>
          <w:szCs w:val="18"/>
          <w:lang w:val="uk-UA"/>
        </w:rPr>
        <w:t xml:space="preserve">     </w:t>
      </w:r>
    </w:p>
    <w:p w14:paraId="055154D3" w14:textId="77777777" w:rsidR="00617BA1" w:rsidRPr="007C1D7E" w:rsidRDefault="00617BA1" w:rsidP="003B44AD">
      <w:pPr>
        <w:pStyle w:val="aa"/>
        <w:tabs>
          <w:tab w:val="left" w:pos="284"/>
        </w:tabs>
        <w:spacing w:after="0" w:line="276" w:lineRule="auto"/>
        <w:ind w:firstLine="294"/>
        <w:jc w:val="both"/>
        <w:rPr>
          <w:b w:val="0"/>
          <w:i/>
          <w:sz w:val="18"/>
          <w:szCs w:val="18"/>
          <w:lang w:val="uk-UA"/>
        </w:rPr>
      </w:pPr>
      <w:r w:rsidRPr="007C1D7E">
        <w:rPr>
          <w:sz w:val="18"/>
          <w:szCs w:val="18"/>
          <w:lang w:val="uk-UA"/>
        </w:rPr>
        <w:t xml:space="preserve">Мета конференції </w:t>
      </w:r>
      <w:r w:rsidRPr="007C1D7E">
        <w:rPr>
          <w:b w:val="0"/>
          <w:sz w:val="18"/>
          <w:szCs w:val="18"/>
          <w:lang w:val="uk-UA"/>
        </w:rPr>
        <w:t xml:space="preserve">– </w:t>
      </w:r>
      <w:r w:rsidR="00387CDF" w:rsidRPr="007C1D7E">
        <w:rPr>
          <w:b w:val="0"/>
          <w:color w:val="222222"/>
          <w:sz w:val="18"/>
          <w:szCs w:val="18"/>
          <w:shd w:val="clear" w:color="auto" w:fill="FFFFFF"/>
          <w:lang w:val="uk-UA"/>
        </w:rPr>
        <w:t>пошук рішень з актуальних проблем розвитку економіки, підприємництва та менеджменту в умовах глобалізації, встановлення контактів між вченими різних країн, обмін науковими досягненнями і дослідницьким досвідом.</w:t>
      </w:r>
    </w:p>
    <w:p w14:paraId="1C2FE74A" w14:textId="77777777" w:rsidR="00387CDF" w:rsidRPr="007C1D7E" w:rsidRDefault="00387CDF" w:rsidP="003B44AD">
      <w:pPr>
        <w:pStyle w:val="aa"/>
        <w:spacing w:after="0" w:line="276" w:lineRule="auto"/>
        <w:ind w:firstLine="284"/>
        <w:jc w:val="both"/>
        <w:rPr>
          <w:b w:val="0"/>
          <w:spacing w:val="-6"/>
          <w:sz w:val="16"/>
          <w:szCs w:val="16"/>
          <w:lang w:val="uk-UA"/>
        </w:rPr>
      </w:pPr>
    </w:p>
    <w:p w14:paraId="74C8C40B" w14:textId="77777777" w:rsidR="00617BA1" w:rsidRPr="007C1D7E" w:rsidRDefault="00617BA1" w:rsidP="003B44AD">
      <w:pPr>
        <w:pStyle w:val="aa"/>
        <w:spacing w:after="0" w:line="276" w:lineRule="auto"/>
        <w:ind w:firstLine="284"/>
        <w:jc w:val="both"/>
        <w:rPr>
          <w:b w:val="0"/>
          <w:sz w:val="18"/>
          <w:szCs w:val="18"/>
          <w:lang w:val="uk-UA"/>
        </w:rPr>
      </w:pPr>
      <w:r w:rsidRPr="007C1D7E">
        <w:rPr>
          <w:b w:val="0"/>
          <w:spacing w:val="-6"/>
          <w:sz w:val="18"/>
          <w:szCs w:val="18"/>
          <w:lang w:val="uk-UA"/>
        </w:rPr>
        <w:t>До участі в конференції запро</w:t>
      </w:r>
      <w:r w:rsidR="00173F31" w:rsidRPr="007C1D7E">
        <w:rPr>
          <w:b w:val="0"/>
          <w:spacing w:val="-6"/>
          <w:sz w:val="18"/>
          <w:szCs w:val="18"/>
          <w:lang w:val="uk-UA"/>
        </w:rPr>
        <w:t xml:space="preserve">шуються аспіранти, викладачі, </w:t>
      </w:r>
      <w:r w:rsidRPr="007C1D7E">
        <w:rPr>
          <w:b w:val="0"/>
          <w:spacing w:val="-6"/>
          <w:sz w:val="18"/>
          <w:szCs w:val="18"/>
          <w:lang w:val="uk-UA"/>
        </w:rPr>
        <w:t xml:space="preserve">співробітники </w:t>
      </w:r>
      <w:r w:rsidR="002C1CA3" w:rsidRPr="007C1D7E">
        <w:rPr>
          <w:b w:val="0"/>
          <w:spacing w:val="-6"/>
          <w:sz w:val="18"/>
          <w:szCs w:val="18"/>
          <w:lang w:val="uk-UA"/>
        </w:rPr>
        <w:t>ЗВО</w:t>
      </w:r>
      <w:r w:rsidRPr="007C1D7E">
        <w:rPr>
          <w:b w:val="0"/>
          <w:spacing w:val="-6"/>
          <w:sz w:val="18"/>
          <w:szCs w:val="18"/>
          <w:lang w:val="uk-UA"/>
        </w:rPr>
        <w:t xml:space="preserve"> і наукових організацій України</w:t>
      </w:r>
      <w:r w:rsidR="00173F31" w:rsidRPr="007C1D7E">
        <w:rPr>
          <w:b w:val="0"/>
          <w:spacing w:val="-6"/>
          <w:sz w:val="18"/>
          <w:szCs w:val="18"/>
          <w:lang w:val="uk-UA"/>
        </w:rPr>
        <w:t xml:space="preserve"> та</w:t>
      </w:r>
      <w:r w:rsidRPr="007C1D7E">
        <w:rPr>
          <w:b w:val="0"/>
          <w:spacing w:val="-6"/>
          <w:sz w:val="18"/>
          <w:szCs w:val="18"/>
          <w:lang w:val="uk-UA"/>
        </w:rPr>
        <w:t xml:space="preserve"> </w:t>
      </w:r>
      <w:r w:rsidRPr="007C1D7E">
        <w:rPr>
          <w:b w:val="0"/>
          <w:sz w:val="18"/>
          <w:szCs w:val="18"/>
          <w:lang w:val="uk-UA"/>
        </w:rPr>
        <w:t xml:space="preserve">інших країн </w:t>
      </w:r>
      <w:r w:rsidR="00173F31" w:rsidRPr="007C1D7E">
        <w:rPr>
          <w:b w:val="0"/>
          <w:sz w:val="18"/>
          <w:szCs w:val="18"/>
          <w:lang w:val="uk-UA"/>
        </w:rPr>
        <w:t>й</w:t>
      </w:r>
      <w:r w:rsidRPr="007C1D7E">
        <w:rPr>
          <w:b w:val="0"/>
          <w:sz w:val="18"/>
          <w:szCs w:val="18"/>
          <w:lang w:val="uk-UA"/>
        </w:rPr>
        <w:t xml:space="preserve"> інші зацікавлені особи.</w:t>
      </w:r>
    </w:p>
    <w:p w14:paraId="5515C2BF" w14:textId="77777777" w:rsidR="00617BA1" w:rsidRPr="007C1D7E" w:rsidRDefault="00617BA1" w:rsidP="003B44AD">
      <w:pPr>
        <w:shd w:val="clear" w:color="auto" w:fill="FFFFFF"/>
        <w:tabs>
          <w:tab w:val="left" w:pos="284"/>
          <w:tab w:val="left" w:pos="504"/>
        </w:tabs>
        <w:spacing w:line="276" w:lineRule="auto"/>
        <w:ind w:firstLine="284"/>
        <w:jc w:val="both"/>
        <w:rPr>
          <w:sz w:val="18"/>
          <w:szCs w:val="18"/>
          <w:lang w:val="uk-UA"/>
        </w:rPr>
      </w:pPr>
    </w:p>
    <w:p w14:paraId="3EDCF0AE" w14:textId="77777777" w:rsidR="00617BA1" w:rsidRPr="007C1D7E" w:rsidRDefault="00617BA1" w:rsidP="007409D7">
      <w:pPr>
        <w:shd w:val="clear" w:color="auto" w:fill="FFFFFF"/>
        <w:tabs>
          <w:tab w:val="left" w:pos="284"/>
          <w:tab w:val="left" w:pos="504"/>
        </w:tabs>
        <w:spacing w:line="305" w:lineRule="auto"/>
        <w:ind w:firstLine="284"/>
        <w:jc w:val="both"/>
        <w:rPr>
          <w:sz w:val="18"/>
          <w:szCs w:val="18"/>
          <w:lang w:val="uk-UA"/>
        </w:rPr>
      </w:pPr>
      <w:r w:rsidRPr="007C1D7E">
        <w:rPr>
          <w:sz w:val="18"/>
          <w:szCs w:val="18"/>
          <w:lang w:val="uk-UA"/>
        </w:rPr>
        <w:t>Секції конференції:</w:t>
      </w:r>
    </w:p>
    <w:p w14:paraId="3D0A0E24" w14:textId="77777777" w:rsidR="00851527" w:rsidRPr="007C1D7E" w:rsidRDefault="00851527" w:rsidP="007409D7">
      <w:pPr>
        <w:widowControl/>
        <w:tabs>
          <w:tab w:val="left" w:pos="504"/>
        </w:tabs>
        <w:autoSpaceDE/>
        <w:autoSpaceDN/>
        <w:adjustRightInd/>
        <w:spacing w:before="20" w:line="305" w:lineRule="auto"/>
        <w:ind w:firstLine="284"/>
        <w:jc w:val="both"/>
        <w:rPr>
          <w:b w:val="0"/>
          <w:spacing w:val="6"/>
          <w:sz w:val="18"/>
          <w:szCs w:val="18"/>
          <w:lang w:val="uk-UA"/>
        </w:rPr>
      </w:pPr>
      <w:r w:rsidRPr="007C1D7E">
        <w:rPr>
          <w:b w:val="0"/>
          <w:spacing w:val="6"/>
          <w:sz w:val="18"/>
          <w:szCs w:val="18"/>
          <w:lang w:val="uk-UA"/>
        </w:rPr>
        <w:t>1.</w:t>
      </w:r>
      <w:r w:rsidR="003F5375" w:rsidRPr="007C1D7E">
        <w:rPr>
          <w:b w:val="0"/>
          <w:spacing w:val="6"/>
          <w:sz w:val="18"/>
          <w:szCs w:val="18"/>
          <w:lang w:val="uk-UA"/>
        </w:rPr>
        <w:t> </w:t>
      </w:r>
      <w:r w:rsidR="00497F68" w:rsidRPr="007C1D7E">
        <w:rPr>
          <w:b w:val="0"/>
          <w:spacing w:val="6"/>
          <w:sz w:val="18"/>
          <w:szCs w:val="18"/>
          <w:lang w:val="uk-UA"/>
        </w:rPr>
        <w:t>Інноваційні стратегії підприємництва: теорія та практика</w:t>
      </w:r>
      <w:r w:rsidRPr="007C1D7E">
        <w:rPr>
          <w:b w:val="0"/>
          <w:spacing w:val="6"/>
          <w:sz w:val="18"/>
          <w:szCs w:val="18"/>
          <w:lang w:val="uk-UA"/>
        </w:rPr>
        <w:t>.</w:t>
      </w:r>
    </w:p>
    <w:p w14:paraId="45CD4721" w14:textId="77777777" w:rsidR="00851527" w:rsidRPr="007C1D7E" w:rsidRDefault="003E3C2D" w:rsidP="007409D7">
      <w:pPr>
        <w:widowControl/>
        <w:tabs>
          <w:tab w:val="left" w:pos="504"/>
        </w:tabs>
        <w:autoSpaceDE/>
        <w:autoSpaceDN/>
        <w:adjustRightInd/>
        <w:spacing w:before="20" w:line="305" w:lineRule="auto"/>
        <w:ind w:firstLine="284"/>
        <w:jc w:val="both"/>
        <w:rPr>
          <w:b w:val="0"/>
          <w:spacing w:val="-6"/>
          <w:sz w:val="18"/>
          <w:szCs w:val="18"/>
          <w:lang w:val="uk-UA"/>
        </w:rPr>
      </w:pPr>
      <w:r w:rsidRPr="007C1D7E">
        <w:rPr>
          <w:b w:val="0"/>
          <w:spacing w:val="-6"/>
          <w:sz w:val="18"/>
          <w:szCs w:val="18"/>
          <w:lang w:val="uk-UA"/>
        </w:rPr>
        <w:t>2</w:t>
      </w:r>
      <w:r w:rsidR="00851527" w:rsidRPr="007C1D7E">
        <w:rPr>
          <w:b w:val="0"/>
          <w:spacing w:val="-6"/>
          <w:sz w:val="18"/>
          <w:szCs w:val="18"/>
          <w:lang w:val="uk-UA"/>
        </w:rPr>
        <w:t>.</w:t>
      </w:r>
      <w:r w:rsidR="003F5375" w:rsidRPr="007C1D7E">
        <w:rPr>
          <w:b w:val="0"/>
          <w:spacing w:val="-6"/>
          <w:sz w:val="18"/>
          <w:szCs w:val="18"/>
          <w:lang w:val="uk-UA"/>
        </w:rPr>
        <w:t> </w:t>
      </w:r>
      <w:r w:rsidR="00497F68" w:rsidRPr="007C1D7E">
        <w:rPr>
          <w:b w:val="0"/>
          <w:spacing w:val="-6"/>
          <w:sz w:val="18"/>
          <w:szCs w:val="18"/>
          <w:lang w:val="uk-UA"/>
        </w:rPr>
        <w:t>Стартапи в Україні: виклики та шляхи успіху</w:t>
      </w:r>
      <w:r w:rsidR="0095012B" w:rsidRPr="007C1D7E">
        <w:rPr>
          <w:b w:val="0"/>
          <w:spacing w:val="-6"/>
          <w:sz w:val="18"/>
          <w:szCs w:val="18"/>
          <w:lang w:val="uk-UA"/>
        </w:rPr>
        <w:t>.</w:t>
      </w:r>
    </w:p>
    <w:p w14:paraId="6F2EA4D6" w14:textId="77777777" w:rsidR="004701EC" w:rsidRPr="007C1D7E" w:rsidRDefault="003E3C2D" w:rsidP="007409D7">
      <w:pPr>
        <w:widowControl/>
        <w:tabs>
          <w:tab w:val="left" w:pos="504"/>
        </w:tabs>
        <w:autoSpaceDE/>
        <w:autoSpaceDN/>
        <w:adjustRightInd/>
        <w:spacing w:before="20" w:line="305" w:lineRule="auto"/>
        <w:ind w:firstLine="284"/>
        <w:jc w:val="both"/>
        <w:rPr>
          <w:b w:val="0"/>
          <w:spacing w:val="-6"/>
          <w:sz w:val="18"/>
          <w:szCs w:val="18"/>
          <w:lang w:val="uk-UA"/>
        </w:rPr>
      </w:pPr>
      <w:r w:rsidRPr="007C1D7E">
        <w:rPr>
          <w:b w:val="0"/>
          <w:spacing w:val="-6"/>
          <w:sz w:val="18"/>
          <w:szCs w:val="18"/>
          <w:lang w:val="uk-UA"/>
        </w:rPr>
        <w:t>3</w:t>
      </w:r>
      <w:r w:rsidR="004701EC" w:rsidRPr="007C1D7E">
        <w:rPr>
          <w:b w:val="0"/>
          <w:spacing w:val="-6"/>
          <w:sz w:val="18"/>
          <w:szCs w:val="18"/>
          <w:lang w:val="uk-UA"/>
        </w:rPr>
        <w:t>.</w:t>
      </w:r>
      <w:r w:rsidR="003F5375" w:rsidRPr="007C1D7E">
        <w:rPr>
          <w:b w:val="0"/>
          <w:spacing w:val="-6"/>
          <w:sz w:val="18"/>
          <w:szCs w:val="18"/>
          <w:lang w:val="uk-UA"/>
        </w:rPr>
        <w:t> </w:t>
      </w:r>
      <w:r w:rsidR="00497F68" w:rsidRPr="007C1D7E">
        <w:rPr>
          <w:b w:val="0"/>
          <w:spacing w:val="-6"/>
          <w:sz w:val="18"/>
          <w:szCs w:val="18"/>
          <w:lang w:val="uk-UA"/>
        </w:rPr>
        <w:t>Підприємництво в умовах кризи: адаптація та виживання</w:t>
      </w:r>
      <w:r w:rsidR="0095012B" w:rsidRPr="007C1D7E">
        <w:rPr>
          <w:b w:val="0"/>
          <w:spacing w:val="-6"/>
          <w:sz w:val="18"/>
          <w:szCs w:val="18"/>
          <w:lang w:val="uk-UA"/>
        </w:rPr>
        <w:t>.</w:t>
      </w:r>
    </w:p>
    <w:p w14:paraId="6B769C80" w14:textId="77777777" w:rsidR="00D345E1" w:rsidRPr="007C1D7E" w:rsidRDefault="003E3C2D" w:rsidP="007409D7">
      <w:pPr>
        <w:widowControl/>
        <w:tabs>
          <w:tab w:val="left" w:pos="504"/>
        </w:tabs>
        <w:autoSpaceDE/>
        <w:autoSpaceDN/>
        <w:adjustRightInd/>
        <w:spacing w:before="20" w:line="305" w:lineRule="auto"/>
        <w:ind w:firstLine="284"/>
        <w:jc w:val="both"/>
        <w:rPr>
          <w:b w:val="0"/>
          <w:spacing w:val="-6"/>
          <w:sz w:val="18"/>
          <w:szCs w:val="18"/>
          <w:lang w:val="uk-UA"/>
        </w:rPr>
      </w:pPr>
      <w:r w:rsidRPr="007C1D7E">
        <w:rPr>
          <w:b w:val="0"/>
          <w:spacing w:val="-6"/>
          <w:sz w:val="18"/>
          <w:szCs w:val="18"/>
          <w:lang w:val="uk-UA"/>
        </w:rPr>
        <w:t>4</w:t>
      </w:r>
      <w:r w:rsidR="00C73A44" w:rsidRPr="007C1D7E">
        <w:rPr>
          <w:b w:val="0"/>
          <w:spacing w:val="-6"/>
          <w:sz w:val="18"/>
          <w:szCs w:val="18"/>
          <w:lang w:val="uk-UA"/>
        </w:rPr>
        <w:t>.</w:t>
      </w:r>
      <w:r w:rsidR="003F5375" w:rsidRPr="007C1D7E">
        <w:rPr>
          <w:b w:val="0"/>
          <w:spacing w:val="-6"/>
          <w:sz w:val="18"/>
          <w:szCs w:val="18"/>
          <w:lang w:val="uk-UA"/>
        </w:rPr>
        <w:t> </w:t>
      </w:r>
      <w:r w:rsidR="00497F68" w:rsidRPr="007C1D7E">
        <w:rPr>
          <w:b w:val="0"/>
          <w:spacing w:val="-6"/>
          <w:sz w:val="18"/>
          <w:szCs w:val="18"/>
          <w:lang w:val="uk-UA"/>
        </w:rPr>
        <w:t>Електронна комерція: виклики та можливості для традиційного бізнесу</w:t>
      </w:r>
      <w:r w:rsidRPr="007C1D7E">
        <w:rPr>
          <w:b w:val="0"/>
          <w:spacing w:val="-6"/>
          <w:sz w:val="18"/>
          <w:szCs w:val="18"/>
          <w:lang w:val="uk-UA"/>
        </w:rPr>
        <w:t>.</w:t>
      </w:r>
    </w:p>
    <w:p w14:paraId="405ED6F5" w14:textId="77777777" w:rsidR="00851527" w:rsidRPr="007C1D7E" w:rsidRDefault="003E3C2D" w:rsidP="007409D7">
      <w:pPr>
        <w:widowControl/>
        <w:tabs>
          <w:tab w:val="left" w:pos="504"/>
        </w:tabs>
        <w:autoSpaceDE/>
        <w:autoSpaceDN/>
        <w:adjustRightInd/>
        <w:spacing w:before="20" w:line="305" w:lineRule="auto"/>
        <w:ind w:firstLine="284"/>
        <w:jc w:val="both"/>
        <w:rPr>
          <w:b w:val="0"/>
          <w:spacing w:val="-6"/>
          <w:sz w:val="18"/>
          <w:szCs w:val="18"/>
          <w:lang w:val="uk-UA"/>
        </w:rPr>
      </w:pPr>
      <w:r w:rsidRPr="007C1D7E">
        <w:rPr>
          <w:b w:val="0"/>
          <w:spacing w:val="-6"/>
          <w:sz w:val="18"/>
          <w:szCs w:val="18"/>
          <w:lang w:val="uk-UA"/>
        </w:rPr>
        <w:t>5</w:t>
      </w:r>
      <w:r w:rsidR="000D692E" w:rsidRPr="007C1D7E">
        <w:rPr>
          <w:b w:val="0"/>
          <w:spacing w:val="-6"/>
          <w:sz w:val="18"/>
          <w:szCs w:val="18"/>
          <w:lang w:val="uk-UA"/>
        </w:rPr>
        <w:t>.</w:t>
      </w:r>
      <w:r w:rsidR="003F5375" w:rsidRPr="007C1D7E">
        <w:rPr>
          <w:b w:val="0"/>
          <w:spacing w:val="-6"/>
          <w:sz w:val="18"/>
          <w:szCs w:val="18"/>
          <w:lang w:val="uk-UA"/>
        </w:rPr>
        <w:t> </w:t>
      </w:r>
      <w:r w:rsidR="00843654" w:rsidRPr="007C1D7E">
        <w:rPr>
          <w:b w:val="0"/>
          <w:spacing w:val="-6"/>
          <w:sz w:val="18"/>
          <w:szCs w:val="18"/>
          <w:lang w:val="uk-UA"/>
        </w:rPr>
        <w:t>Фінансові механізми забезпечення відновлення економіки України в сучасних умовах</w:t>
      </w:r>
      <w:r w:rsidR="000D692E" w:rsidRPr="007C1D7E">
        <w:rPr>
          <w:b w:val="0"/>
          <w:spacing w:val="-6"/>
          <w:sz w:val="18"/>
          <w:szCs w:val="18"/>
          <w:lang w:val="uk-UA"/>
        </w:rPr>
        <w:t>.</w:t>
      </w:r>
    </w:p>
    <w:p w14:paraId="1169439B" w14:textId="77777777" w:rsidR="00851527" w:rsidRPr="007C1D7E" w:rsidRDefault="003E3C2D" w:rsidP="007409D7">
      <w:pPr>
        <w:widowControl/>
        <w:tabs>
          <w:tab w:val="left" w:pos="504"/>
        </w:tabs>
        <w:autoSpaceDE/>
        <w:autoSpaceDN/>
        <w:adjustRightInd/>
        <w:spacing w:before="20" w:line="305" w:lineRule="auto"/>
        <w:ind w:firstLine="284"/>
        <w:jc w:val="both"/>
        <w:rPr>
          <w:b w:val="0"/>
          <w:spacing w:val="-6"/>
          <w:sz w:val="18"/>
          <w:szCs w:val="18"/>
          <w:lang w:val="uk-UA"/>
        </w:rPr>
      </w:pPr>
      <w:r w:rsidRPr="007C1D7E">
        <w:rPr>
          <w:b w:val="0"/>
          <w:spacing w:val="-6"/>
          <w:sz w:val="18"/>
          <w:szCs w:val="18"/>
          <w:lang w:val="uk-UA"/>
        </w:rPr>
        <w:t>6</w:t>
      </w:r>
      <w:r w:rsidR="00851527" w:rsidRPr="007C1D7E">
        <w:rPr>
          <w:b w:val="0"/>
          <w:spacing w:val="-6"/>
          <w:sz w:val="18"/>
          <w:szCs w:val="18"/>
          <w:lang w:val="uk-UA"/>
        </w:rPr>
        <w:t>. </w:t>
      </w:r>
      <w:r w:rsidR="002A44FC" w:rsidRPr="007C1D7E">
        <w:rPr>
          <w:b w:val="0"/>
          <w:spacing w:val="-6"/>
          <w:sz w:val="18"/>
          <w:szCs w:val="18"/>
          <w:lang w:val="uk-UA"/>
        </w:rPr>
        <w:t>Глобальний трейдинг і міжнародний бізнес</w:t>
      </w:r>
      <w:r w:rsidR="00266D06" w:rsidRPr="007C1D7E">
        <w:rPr>
          <w:b w:val="0"/>
          <w:spacing w:val="-6"/>
          <w:sz w:val="18"/>
          <w:szCs w:val="18"/>
          <w:lang w:val="uk-UA"/>
        </w:rPr>
        <w:t>.</w:t>
      </w:r>
    </w:p>
    <w:p w14:paraId="0E53598B" w14:textId="77777777" w:rsidR="00D551FD" w:rsidRPr="007C1D7E" w:rsidRDefault="003E3C2D" w:rsidP="007409D7">
      <w:pPr>
        <w:widowControl/>
        <w:tabs>
          <w:tab w:val="left" w:pos="504"/>
        </w:tabs>
        <w:autoSpaceDE/>
        <w:autoSpaceDN/>
        <w:adjustRightInd/>
        <w:spacing w:before="20" w:line="305" w:lineRule="auto"/>
        <w:ind w:firstLine="284"/>
        <w:jc w:val="both"/>
        <w:rPr>
          <w:b w:val="0"/>
          <w:spacing w:val="-6"/>
          <w:sz w:val="18"/>
          <w:szCs w:val="18"/>
          <w:lang w:val="uk-UA"/>
        </w:rPr>
      </w:pPr>
      <w:r w:rsidRPr="007C1D7E">
        <w:rPr>
          <w:b w:val="0"/>
          <w:spacing w:val="-6"/>
          <w:sz w:val="18"/>
          <w:szCs w:val="18"/>
          <w:lang w:val="uk-UA"/>
        </w:rPr>
        <w:t>7</w:t>
      </w:r>
      <w:r w:rsidR="00D551FD" w:rsidRPr="007C1D7E">
        <w:rPr>
          <w:b w:val="0"/>
          <w:spacing w:val="-6"/>
          <w:sz w:val="18"/>
          <w:szCs w:val="18"/>
          <w:lang w:val="uk-UA"/>
        </w:rPr>
        <w:t>.</w:t>
      </w:r>
      <w:r w:rsidR="008079C4" w:rsidRPr="007C1D7E">
        <w:rPr>
          <w:b w:val="0"/>
          <w:spacing w:val="-6"/>
          <w:sz w:val="18"/>
          <w:szCs w:val="18"/>
          <w:lang w:val="uk-UA"/>
        </w:rPr>
        <w:t> </w:t>
      </w:r>
      <w:r w:rsidR="002A44FC" w:rsidRPr="007C1D7E">
        <w:rPr>
          <w:b w:val="0"/>
          <w:spacing w:val="-6"/>
          <w:sz w:val="18"/>
          <w:szCs w:val="18"/>
          <w:lang w:val="uk-UA"/>
        </w:rPr>
        <w:t>Цифрова економіка, бізнес-аналітика та облік: сучасні тенденції та перспективи</w:t>
      </w:r>
      <w:r w:rsidR="00B46AAD" w:rsidRPr="007C1D7E">
        <w:rPr>
          <w:b w:val="0"/>
          <w:spacing w:val="-6"/>
          <w:sz w:val="18"/>
          <w:szCs w:val="18"/>
          <w:lang w:val="uk-UA"/>
        </w:rPr>
        <w:t>.</w:t>
      </w:r>
    </w:p>
    <w:p w14:paraId="2E9EE0DF" w14:textId="77777777" w:rsidR="0095012B" w:rsidRPr="007C1D7E" w:rsidRDefault="003E3C2D" w:rsidP="007409D7">
      <w:pPr>
        <w:widowControl/>
        <w:tabs>
          <w:tab w:val="left" w:pos="504"/>
        </w:tabs>
        <w:autoSpaceDE/>
        <w:autoSpaceDN/>
        <w:adjustRightInd/>
        <w:spacing w:before="20" w:line="305" w:lineRule="auto"/>
        <w:ind w:firstLine="284"/>
        <w:jc w:val="both"/>
        <w:rPr>
          <w:b w:val="0"/>
          <w:spacing w:val="-6"/>
          <w:sz w:val="18"/>
          <w:szCs w:val="18"/>
        </w:rPr>
      </w:pPr>
      <w:r w:rsidRPr="007C1D7E">
        <w:rPr>
          <w:b w:val="0"/>
          <w:spacing w:val="-6"/>
          <w:sz w:val="18"/>
          <w:szCs w:val="18"/>
          <w:lang w:val="uk-UA"/>
        </w:rPr>
        <w:t>8</w:t>
      </w:r>
      <w:r w:rsidR="0095012B" w:rsidRPr="007C1D7E">
        <w:rPr>
          <w:b w:val="0"/>
          <w:spacing w:val="-6"/>
          <w:sz w:val="18"/>
          <w:szCs w:val="18"/>
          <w:lang w:val="uk-UA"/>
        </w:rPr>
        <w:t>.</w:t>
      </w:r>
      <w:r w:rsidR="008079C4" w:rsidRPr="007C1D7E">
        <w:rPr>
          <w:b w:val="0"/>
          <w:spacing w:val="-6"/>
          <w:sz w:val="18"/>
          <w:szCs w:val="18"/>
          <w:lang w:val="uk-UA"/>
        </w:rPr>
        <w:t> </w:t>
      </w:r>
      <w:r w:rsidR="00B14201" w:rsidRPr="007C1D7E">
        <w:rPr>
          <w:b w:val="0"/>
          <w:spacing w:val="-6"/>
          <w:sz w:val="18"/>
          <w:szCs w:val="18"/>
          <w:lang w:val="uk-UA"/>
        </w:rPr>
        <w:t>Маркетинг: програми, інструменти в умовах кризи</w:t>
      </w:r>
      <w:r w:rsidR="00C54AFC" w:rsidRPr="007C1D7E">
        <w:rPr>
          <w:b w:val="0"/>
          <w:spacing w:val="-6"/>
          <w:sz w:val="18"/>
          <w:szCs w:val="18"/>
        </w:rPr>
        <w:t>.</w:t>
      </w:r>
    </w:p>
    <w:p w14:paraId="20258768" w14:textId="77777777" w:rsidR="00C54AFC" w:rsidRPr="007C1D7E" w:rsidRDefault="002A44FC" w:rsidP="007409D7">
      <w:pPr>
        <w:widowControl/>
        <w:tabs>
          <w:tab w:val="left" w:pos="504"/>
        </w:tabs>
        <w:autoSpaceDE/>
        <w:autoSpaceDN/>
        <w:adjustRightInd/>
        <w:spacing w:before="20" w:line="305" w:lineRule="auto"/>
        <w:ind w:firstLine="284"/>
        <w:jc w:val="both"/>
        <w:rPr>
          <w:b w:val="0"/>
          <w:spacing w:val="-6"/>
          <w:sz w:val="18"/>
          <w:szCs w:val="18"/>
          <w:lang w:val="uk-UA"/>
        </w:rPr>
      </w:pPr>
      <w:r w:rsidRPr="007C1D7E">
        <w:rPr>
          <w:b w:val="0"/>
          <w:spacing w:val="-6"/>
          <w:sz w:val="18"/>
          <w:szCs w:val="18"/>
          <w:lang w:val="uk-UA"/>
        </w:rPr>
        <w:t>9</w:t>
      </w:r>
      <w:r w:rsidR="00C54AFC" w:rsidRPr="007C1D7E">
        <w:rPr>
          <w:b w:val="0"/>
          <w:spacing w:val="-6"/>
          <w:sz w:val="18"/>
          <w:szCs w:val="18"/>
        </w:rPr>
        <w:t>.</w:t>
      </w:r>
      <w:r w:rsidR="00B14201" w:rsidRPr="007C1D7E">
        <w:rPr>
          <w:rFonts w:ascii="Arial" w:hAnsi="Arial" w:cs="Arial"/>
          <w:color w:val="4D5156"/>
          <w:spacing w:val="-6"/>
          <w:sz w:val="21"/>
          <w:szCs w:val="21"/>
          <w:shd w:val="clear" w:color="auto" w:fill="FFFFFF"/>
          <w:lang w:val="uk-UA"/>
        </w:rPr>
        <w:t> </w:t>
      </w:r>
      <w:r w:rsidR="00B14201" w:rsidRPr="007C1D7E">
        <w:rPr>
          <w:b w:val="0"/>
          <w:bCs w:val="0"/>
          <w:color w:val="000000"/>
          <w:spacing w:val="-6"/>
          <w:sz w:val="18"/>
          <w:szCs w:val="18"/>
          <w:shd w:val="clear" w:color="auto" w:fill="FFFFFF"/>
          <w:lang w:val="uk-UA"/>
        </w:rPr>
        <w:t>Сучасні тенденції розвитку корпоративного менеджменту</w:t>
      </w:r>
      <w:r w:rsidR="00B14201" w:rsidRPr="007C1D7E">
        <w:rPr>
          <w:b w:val="0"/>
          <w:bCs w:val="0"/>
          <w:color w:val="000000"/>
          <w:sz w:val="18"/>
          <w:szCs w:val="18"/>
          <w:shd w:val="clear" w:color="auto" w:fill="FFFFFF"/>
          <w:lang w:val="uk-UA"/>
        </w:rPr>
        <w:t>: міжнародний та український аспекти</w:t>
      </w:r>
      <w:r w:rsidR="00C54AFC" w:rsidRPr="007C1D7E">
        <w:rPr>
          <w:b w:val="0"/>
          <w:spacing w:val="-6"/>
          <w:sz w:val="18"/>
          <w:szCs w:val="18"/>
          <w:lang w:val="uk-UA"/>
        </w:rPr>
        <w:t>.</w:t>
      </w:r>
    </w:p>
    <w:p w14:paraId="5AC863B1" w14:textId="77777777" w:rsidR="0095012B" w:rsidRPr="007C1D7E" w:rsidRDefault="002A44FC" w:rsidP="007409D7">
      <w:pPr>
        <w:widowControl/>
        <w:tabs>
          <w:tab w:val="left" w:pos="504"/>
        </w:tabs>
        <w:autoSpaceDE/>
        <w:autoSpaceDN/>
        <w:adjustRightInd/>
        <w:spacing w:before="20" w:line="305" w:lineRule="auto"/>
        <w:ind w:firstLine="284"/>
        <w:jc w:val="both"/>
        <w:rPr>
          <w:b w:val="0"/>
          <w:spacing w:val="-6"/>
          <w:sz w:val="18"/>
          <w:szCs w:val="18"/>
        </w:rPr>
      </w:pPr>
      <w:r w:rsidRPr="007C1D7E">
        <w:rPr>
          <w:b w:val="0"/>
          <w:spacing w:val="-6"/>
          <w:sz w:val="18"/>
          <w:szCs w:val="18"/>
          <w:lang w:val="uk-UA"/>
        </w:rPr>
        <w:t>10</w:t>
      </w:r>
      <w:r w:rsidR="0095012B" w:rsidRPr="007C1D7E">
        <w:rPr>
          <w:b w:val="0"/>
          <w:spacing w:val="-6"/>
          <w:sz w:val="18"/>
          <w:szCs w:val="18"/>
          <w:lang w:val="uk-UA"/>
        </w:rPr>
        <w:t>.</w:t>
      </w:r>
      <w:r w:rsidR="008079C4" w:rsidRPr="007C1D7E">
        <w:rPr>
          <w:b w:val="0"/>
          <w:spacing w:val="-6"/>
          <w:sz w:val="18"/>
          <w:szCs w:val="18"/>
          <w:lang w:val="uk-UA"/>
        </w:rPr>
        <w:t> </w:t>
      </w:r>
      <w:r w:rsidR="003E3C2D" w:rsidRPr="007C1D7E">
        <w:rPr>
          <w:b w:val="0"/>
          <w:spacing w:val="-6"/>
          <w:sz w:val="18"/>
          <w:szCs w:val="18"/>
          <w:lang w:val="uk-UA"/>
        </w:rPr>
        <w:t>Мейнстрим розвитку міжнародного туризму.</w:t>
      </w:r>
    </w:p>
    <w:p w14:paraId="54A55F02" w14:textId="77777777" w:rsidR="00387CDF" w:rsidRPr="007C1D7E" w:rsidRDefault="003E3C2D" w:rsidP="007409D7">
      <w:pPr>
        <w:widowControl/>
        <w:tabs>
          <w:tab w:val="left" w:pos="504"/>
        </w:tabs>
        <w:autoSpaceDE/>
        <w:autoSpaceDN/>
        <w:adjustRightInd/>
        <w:spacing w:before="20" w:line="305" w:lineRule="auto"/>
        <w:ind w:firstLine="284"/>
        <w:jc w:val="both"/>
        <w:rPr>
          <w:b w:val="0"/>
          <w:spacing w:val="-7"/>
          <w:sz w:val="18"/>
          <w:szCs w:val="18"/>
          <w:lang w:val="uk-UA"/>
        </w:rPr>
      </w:pPr>
      <w:r w:rsidRPr="007C1D7E">
        <w:rPr>
          <w:b w:val="0"/>
          <w:spacing w:val="-7"/>
          <w:sz w:val="18"/>
          <w:szCs w:val="18"/>
          <w:lang w:val="uk-UA"/>
        </w:rPr>
        <w:t>1</w:t>
      </w:r>
      <w:r w:rsidR="002A44FC" w:rsidRPr="007C1D7E">
        <w:rPr>
          <w:b w:val="0"/>
          <w:spacing w:val="-7"/>
          <w:sz w:val="18"/>
          <w:szCs w:val="18"/>
          <w:lang w:val="uk-UA"/>
        </w:rPr>
        <w:t>1</w:t>
      </w:r>
      <w:r w:rsidRPr="007C1D7E">
        <w:rPr>
          <w:b w:val="0"/>
          <w:spacing w:val="-7"/>
          <w:sz w:val="18"/>
          <w:szCs w:val="18"/>
          <w:lang w:val="uk-UA"/>
        </w:rPr>
        <w:t>.</w:t>
      </w:r>
      <w:r w:rsidR="008079C4" w:rsidRPr="007C1D7E">
        <w:rPr>
          <w:b w:val="0"/>
          <w:spacing w:val="-7"/>
          <w:sz w:val="18"/>
          <w:szCs w:val="18"/>
          <w:lang w:val="uk-UA"/>
        </w:rPr>
        <w:t> </w:t>
      </w:r>
      <w:r w:rsidRPr="007C1D7E">
        <w:rPr>
          <w:b w:val="0"/>
          <w:spacing w:val="-7"/>
          <w:sz w:val="18"/>
          <w:szCs w:val="18"/>
          <w:lang w:val="uk-UA"/>
        </w:rPr>
        <w:t>Драйвери конкурентоспроможності індустрії</w:t>
      </w:r>
      <w:r w:rsidR="00C90A18" w:rsidRPr="007C1D7E">
        <w:rPr>
          <w:b w:val="0"/>
          <w:spacing w:val="-7"/>
          <w:sz w:val="18"/>
          <w:szCs w:val="18"/>
          <w:lang w:val="uk-UA"/>
        </w:rPr>
        <w:t xml:space="preserve"> гостинності</w:t>
      </w:r>
      <w:r w:rsidRPr="007C1D7E">
        <w:rPr>
          <w:b w:val="0"/>
          <w:spacing w:val="-7"/>
          <w:sz w:val="18"/>
          <w:szCs w:val="18"/>
          <w:lang w:val="uk-UA"/>
        </w:rPr>
        <w:t>.</w:t>
      </w:r>
    </w:p>
    <w:p w14:paraId="673AA42B" w14:textId="77777777" w:rsidR="003E3C2D" w:rsidRPr="007C1D7E" w:rsidRDefault="003E3C2D" w:rsidP="003B44AD">
      <w:pPr>
        <w:widowControl/>
        <w:tabs>
          <w:tab w:val="left" w:pos="504"/>
        </w:tabs>
        <w:autoSpaceDE/>
        <w:autoSpaceDN/>
        <w:adjustRightInd/>
        <w:spacing w:line="276" w:lineRule="auto"/>
        <w:ind w:firstLine="284"/>
        <w:jc w:val="both"/>
        <w:rPr>
          <w:b w:val="0"/>
          <w:sz w:val="18"/>
          <w:szCs w:val="18"/>
          <w:lang w:val="uk-UA"/>
        </w:rPr>
      </w:pPr>
    </w:p>
    <w:p w14:paraId="4FB8FAA9" w14:textId="77777777" w:rsidR="00617BA1" w:rsidRPr="007C1D7E" w:rsidRDefault="00617BA1" w:rsidP="003B44AD">
      <w:pPr>
        <w:shd w:val="clear" w:color="auto" w:fill="FFFFFF"/>
        <w:spacing w:line="276" w:lineRule="auto"/>
        <w:ind w:firstLine="284"/>
        <w:jc w:val="both"/>
        <w:rPr>
          <w:b w:val="0"/>
          <w:sz w:val="18"/>
          <w:szCs w:val="18"/>
          <w:lang w:val="uk-UA"/>
        </w:rPr>
      </w:pPr>
      <w:r w:rsidRPr="007C1D7E">
        <w:rPr>
          <w:b w:val="0"/>
          <w:sz w:val="18"/>
          <w:szCs w:val="18"/>
          <w:lang w:val="uk-UA"/>
        </w:rPr>
        <w:t>За результатами роботи конференції буде видано</w:t>
      </w:r>
      <w:r w:rsidR="003F5375" w:rsidRPr="007C1D7E">
        <w:rPr>
          <w:b w:val="0"/>
          <w:sz w:val="18"/>
          <w:szCs w:val="18"/>
          <w:lang w:val="uk-UA"/>
        </w:rPr>
        <w:t xml:space="preserve"> збірник тез доповідей.</w:t>
      </w:r>
    </w:p>
    <w:p w14:paraId="0674F499" w14:textId="77777777" w:rsidR="00617BA1" w:rsidRPr="007C1D7E" w:rsidRDefault="00617BA1" w:rsidP="004A3180">
      <w:pPr>
        <w:pStyle w:val="aa"/>
        <w:spacing w:before="120" w:after="0" w:line="252" w:lineRule="auto"/>
        <w:jc w:val="center"/>
        <w:rPr>
          <w:sz w:val="18"/>
          <w:szCs w:val="18"/>
          <w:lang w:val="uk-UA"/>
        </w:rPr>
      </w:pPr>
      <w:r w:rsidRPr="007C1D7E">
        <w:rPr>
          <w:sz w:val="18"/>
          <w:szCs w:val="18"/>
          <w:lang w:val="uk-UA"/>
        </w:rPr>
        <w:lastRenderedPageBreak/>
        <w:t>Умови участі у конференції</w:t>
      </w:r>
    </w:p>
    <w:p w14:paraId="4FD844D5" w14:textId="77777777" w:rsidR="00617BA1" w:rsidRPr="007C1D7E" w:rsidRDefault="00617BA1" w:rsidP="004A3180">
      <w:pPr>
        <w:pStyle w:val="aa"/>
        <w:spacing w:after="0" w:line="252" w:lineRule="auto"/>
        <w:ind w:firstLine="284"/>
        <w:jc w:val="both"/>
        <w:rPr>
          <w:b w:val="0"/>
          <w:sz w:val="18"/>
          <w:szCs w:val="18"/>
          <w:lang w:val="uk-UA"/>
        </w:rPr>
      </w:pPr>
    </w:p>
    <w:p w14:paraId="36D58283" w14:textId="77777777" w:rsidR="00617BA1" w:rsidRPr="007C1D7E" w:rsidRDefault="00617BA1" w:rsidP="004A3180">
      <w:pPr>
        <w:pStyle w:val="aa"/>
        <w:spacing w:after="0" w:line="252" w:lineRule="auto"/>
        <w:ind w:firstLine="284"/>
        <w:jc w:val="both"/>
        <w:rPr>
          <w:b w:val="0"/>
          <w:sz w:val="18"/>
          <w:szCs w:val="18"/>
          <w:lang w:val="uk-UA"/>
        </w:rPr>
      </w:pPr>
      <w:r w:rsidRPr="007C1D7E">
        <w:rPr>
          <w:b w:val="0"/>
          <w:spacing w:val="6"/>
          <w:sz w:val="18"/>
          <w:szCs w:val="18"/>
          <w:lang w:val="uk-UA"/>
        </w:rPr>
        <w:t xml:space="preserve">Для участі в конференції потрібно не пізніше                       </w:t>
      </w:r>
      <w:r w:rsidR="00D33AC9" w:rsidRPr="007C1D7E">
        <w:rPr>
          <w:spacing w:val="6"/>
          <w:sz w:val="18"/>
          <w:szCs w:val="18"/>
          <w:lang w:val="uk-UA"/>
        </w:rPr>
        <w:t>31</w:t>
      </w:r>
      <w:r w:rsidRPr="007C1D7E">
        <w:rPr>
          <w:spacing w:val="6"/>
          <w:sz w:val="18"/>
          <w:szCs w:val="18"/>
          <w:lang w:val="uk-UA"/>
        </w:rPr>
        <w:t> березня</w:t>
      </w:r>
      <w:r w:rsidR="00070E76" w:rsidRPr="007C1D7E">
        <w:rPr>
          <w:spacing w:val="6"/>
          <w:sz w:val="18"/>
          <w:szCs w:val="18"/>
          <w:lang w:val="uk-UA"/>
        </w:rPr>
        <w:t xml:space="preserve"> 202</w:t>
      </w:r>
      <w:r w:rsidR="00160D4E" w:rsidRPr="007C1D7E">
        <w:rPr>
          <w:spacing w:val="6"/>
          <w:sz w:val="18"/>
          <w:szCs w:val="18"/>
          <w:lang w:val="uk-UA"/>
        </w:rPr>
        <w:t>5</w:t>
      </w:r>
      <w:r w:rsidR="00070E76" w:rsidRPr="007C1D7E">
        <w:rPr>
          <w:spacing w:val="6"/>
          <w:sz w:val="18"/>
          <w:szCs w:val="18"/>
          <w:lang w:val="uk-UA"/>
        </w:rPr>
        <w:t> </w:t>
      </w:r>
      <w:r w:rsidRPr="007C1D7E">
        <w:rPr>
          <w:spacing w:val="6"/>
          <w:sz w:val="18"/>
          <w:szCs w:val="18"/>
          <w:lang w:val="uk-UA"/>
        </w:rPr>
        <w:t>р.</w:t>
      </w:r>
      <w:r w:rsidR="00EE5886" w:rsidRPr="007C1D7E">
        <w:rPr>
          <w:color w:val="000080"/>
          <w:spacing w:val="6"/>
          <w:sz w:val="18"/>
          <w:szCs w:val="18"/>
          <w:lang w:val="uk-UA"/>
        </w:rPr>
        <w:t xml:space="preserve"> </w:t>
      </w:r>
      <w:r w:rsidRPr="007C1D7E">
        <w:rPr>
          <w:b w:val="0"/>
          <w:sz w:val="18"/>
          <w:szCs w:val="18"/>
          <w:lang w:val="uk-UA"/>
        </w:rPr>
        <w:t xml:space="preserve">відправити матеріали вкладеними файлами за адресою </w:t>
      </w:r>
      <w:r w:rsidRPr="007C1D7E">
        <w:rPr>
          <w:b w:val="0"/>
          <w:color w:val="000080"/>
          <w:sz w:val="18"/>
          <w:szCs w:val="18"/>
          <w:u w:val="single"/>
          <w:lang w:val="uk-UA"/>
        </w:rPr>
        <w:t>9729071@gmail.com</w:t>
      </w:r>
      <w:r w:rsidRPr="007C1D7E">
        <w:rPr>
          <w:b w:val="0"/>
          <w:sz w:val="18"/>
          <w:szCs w:val="18"/>
          <w:lang w:val="uk-UA"/>
        </w:rPr>
        <w:t xml:space="preserve">: заявку на участь (форма додається); текст тез, копію квитанції про сплату </w:t>
      </w:r>
      <w:r w:rsidRPr="007C1D7E">
        <w:rPr>
          <w:b w:val="0"/>
          <w:spacing w:val="-6"/>
          <w:sz w:val="18"/>
          <w:szCs w:val="18"/>
          <w:lang w:val="uk-UA"/>
        </w:rPr>
        <w:t>публікації; рецензію-рекомендацію керівника (для студентів</w:t>
      </w:r>
      <w:r w:rsidRPr="007C1D7E">
        <w:rPr>
          <w:b w:val="0"/>
          <w:sz w:val="18"/>
          <w:szCs w:val="18"/>
          <w:lang w:val="uk-UA"/>
        </w:rPr>
        <w:t>).</w:t>
      </w:r>
    </w:p>
    <w:p w14:paraId="37FC9AFB" w14:textId="77777777" w:rsidR="00617BA1" w:rsidRPr="007C1D7E" w:rsidRDefault="00617BA1" w:rsidP="004A3180">
      <w:pPr>
        <w:pStyle w:val="aa"/>
        <w:spacing w:after="0" w:line="252" w:lineRule="auto"/>
        <w:ind w:firstLine="284"/>
        <w:jc w:val="both"/>
        <w:rPr>
          <w:b w:val="0"/>
          <w:sz w:val="18"/>
          <w:szCs w:val="18"/>
          <w:lang w:val="uk-UA"/>
        </w:rPr>
      </w:pPr>
      <w:r w:rsidRPr="007C1D7E">
        <w:rPr>
          <w:b w:val="0"/>
          <w:spacing w:val="-4"/>
          <w:sz w:val="18"/>
          <w:szCs w:val="18"/>
          <w:lang w:val="uk-UA"/>
        </w:rPr>
        <w:t>У темі листа необхідно вказати номер секції  і ПІБ першого</w:t>
      </w:r>
      <w:r w:rsidRPr="007C1D7E">
        <w:rPr>
          <w:b w:val="0"/>
          <w:sz w:val="18"/>
          <w:szCs w:val="18"/>
          <w:lang w:val="uk-UA"/>
        </w:rPr>
        <w:t xml:space="preserve"> автора (наприклад, «Секція 2, Іванов К. П.»); у назві файлу слід вказати прізвище автора та номер секції (наприклад, 2_Іванов_тези,</w:t>
      </w:r>
      <w:r w:rsidR="00F353DE" w:rsidRPr="007C1D7E">
        <w:rPr>
          <w:b w:val="0"/>
          <w:sz w:val="18"/>
          <w:szCs w:val="18"/>
          <w:lang w:val="uk-UA"/>
        </w:rPr>
        <w:t xml:space="preserve"> </w:t>
      </w:r>
      <w:r w:rsidRPr="007C1D7E">
        <w:rPr>
          <w:b w:val="0"/>
          <w:sz w:val="18"/>
          <w:szCs w:val="18"/>
          <w:lang w:val="uk-UA"/>
        </w:rPr>
        <w:t>заявка_Іванов).</w:t>
      </w:r>
    </w:p>
    <w:p w14:paraId="70D25C48" w14:textId="77777777" w:rsidR="00617BA1" w:rsidRPr="007C1D7E" w:rsidRDefault="00617BA1" w:rsidP="004A3180">
      <w:pPr>
        <w:tabs>
          <w:tab w:val="left" w:pos="284"/>
        </w:tabs>
        <w:spacing w:line="252" w:lineRule="auto"/>
        <w:ind w:firstLine="284"/>
        <w:jc w:val="both"/>
        <w:rPr>
          <w:b w:val="0"/>
          <w:sz w:val="18"/>
          <w:szCs w:val="18"/>
          <w:lang w:val="uk-UA"/>
        </w:rPr>
      </w:pPr>
      <w:r w:rsidRPr="007C1D7E">
        <w:rPr>
          <w:b w:val="0"/>
          <w:i/>
          <w:iCs/>
          <w:sz w:val="18"/>
          <w:szCs w:val="18"/>
          <w:lang w:val="uk-UA"/>
        </w:rPr>
        <w:t>Зверніть увагу: повідомлення про отримання Вашого листа надсилається протягом двох робочих днів!</w:t>
      </w:r>
      <w:r w:rsidRPr="007C1D7E">
        <w:rPr>
          <w:b w:val="0"/>
          <w:sz w:val="18"/>
          <w:szCs w:val="18"/>
          <w:lang w:val="uk-UA"/>
        </w:rPr>
        <w:t xml:space="preserve"> У разі </w:t>
      </w:r>
      <w:r w:rsidRPr="007C1D7E">
        <w:rPr>
          <w:b w:val="0"/>
          <w:spacing w:val="-6"/>
          <w:sz w:val="18"/>
          <w:szCs w:val="18"/>
          <w:lang w:val="uk-UA"/>
        </w:rPr>
        <w:t>його відсутності – продублюйте лист, або зверніться  за вказа</w:t>
      </w:r>
      <w:r w:rsidRPr="007C1D7E">
        <w:rPr>
          <w:b w:val="0"/>
          <w:spacing w:val="-6"/>
          <w:sz w:val="18"/>
          <w:szCs w:val="18"/>
          <w:lang w:val="uk-UA"/>
        </w:rPr>
        <w:softHyphen/>
        <w:t>ним</w:t>
      </w:r>
      <w:r w:rsidRPr="007C1D7E">
        <w:rPr>
          <w:b w:val="0"/>
          <w:sz w:val="18"/>
          <w:szCs w:val="18"/>
          <w:lang w:val="uk-UA"/>
        </w:rPr>
        <w:t xml:space="preserve"> телефоном для довідок.</w:t>
      </w:r>
    </w:p>
    <w:p w14:paraId="512B32D6" w14:textId="77777777" w:rsidR="00617BA1" w:rsidRPr="007C1D7E" w:rsidRDefault="00617BA1" w:rsidP="004A3180">
      <w:pPr>
        <w:pStyle w:val="aa"/>
        <w:spacing w:after="0" w:line="252" w:lineRule="auto"/>
        <w:ind w:firstLine="284"/>
        <w:jc w:val="both"/>
        <w:rPr>
          <w:b w:val="0"/>
          <w:bCs/>
          <w:sz w:val="18"/>
          <w:szCs w:val="18"/>
          <w:lang w:val="uk-UA"/>
        </w:rPr>
      </w:pPr>
      <w:r w:rsidRPr="007C1D7E">
        <w:rPr>
          <w:b w:val="0"/>
          <w:bCs/>
          <w:sz w:val="18"/>
          <w:szCs w:val="18"/>
          <w:lang w:val="uk-UA"/>
        </w:rPr>
        <w:t xml:space="preserve">До роботи студента необхідно </w:t>
      </w:r>
      <w:r w:rsidRPr="007C1D7E">
        <w:rPr>
          <w:b w:val="0"/>
          <w:bCs/>
          <w:i/>
          <w:sz w:val="18"/>
          <w:szCs w:val="18"/>
          <w:lang w:val="uk-UA"/>
        </w:rPr>
        <w:t xml:space="preserve">обов’язково </w:t>
      </w:r>
      <w:r w:rsidRPr="007C1D7E">
        <w:rPr>
          <w:b w:val="0"/>
          <w:bCs/>
          <w:sz w:val="18"/>
          <w:szCs w:val="18"/>
          <w:lang w:val="uk-UA"/>
        </w:rPr>
        <w:t>додати відскановану копію рецензії-рекомендації наукового керівника (завірену печаткою), вказати контактні телефон та e-mail керівника.</w:t>
      </w:r>
    </w:p>
    <w:p w14:paraId="014A1F2D" w14:textId="77777777" w:rsidR="007C0083" w:rsidRPr="007C1D7E" w:rsidRDefault="007C0083" w:rsidP="004A3180">
      <w:pPr>
        <w:pStyle w:val="aa"/>
        <w:spacing w:after="0" w:line="252" w:lineRule="auto"/>
        <w:ind w:firstLine="284"/>
        <w:jc w:val="both"/>
        <w:rPr>
          <w:b w:val="0"/>
          <w:bCs/>
          <w:sz w:val="12"/>
          <w:szCs w:val="12"/>
          <w:lang w:val="uk-UA"/>
        </w:rPr>
      </w:pPr>
    </w:p>
    <w:p w14:paraId="139AB640" w14:textId="77777777" w:rsidR="00977483" w:rsidRPr="007C1D7E" w:rsidRDefault="00617BA1" w:rsidP="004A3180">
      <w:pPr>
        <w:pStyle w:val="aa"/>
        <w:tabs>
          <w:tab w:val="left" w:pos="770"/>
          <w:tab w:val="left" w:pos="990"/>
          <w:tab w:val="left" w:pos="1210"/>
        </w:tabs>
        <w:spacing w:after="0" w:line="252" w:lineRule="auto"/>
        <w:ind w:firstLine="284"/>
        <w:jc w:val="both"/>
        <w:rPr>
          <w:b w:val="0"/>
          <w:sz w:val="18"/>
          <w:szCs w:val="18"/>
          <w:lang w:val="uk-UA"/>
        </w:rPr>
      </w:pPr>
      <w:r w:rsidRPr="007C1D7E">
        <w:rPr>
          <w:bCs/>
          <w:i/>
          <w:sz w:val="18"/>
          <w:szCs w:val="18"/>
          <w:lang w:val="uk-UA"/>
        </w:rPr>
        <w:t>Вимоги до оформлення тез</w:t>
      </w:r>
      <w:r w:rsidRPr="007C1D7E">
        <w:rPr>
          <w:b w:val="0"/>
          <w:iCs/>
          <w:sz w:val="18"/>
          <w:szCs w:val="18"/>
          <w:lang w:val="uk-UA"/>
        </w:rPr>
        <w:t xml:space="preserve">: </w:t>
      </w:r>
      <w:r w:rsidR="00F353DE" w:rsidRPr="007C1D7E">
        <w:rPr>
          <w:b w:val="0"/>
          <w:sz w:val="18"/>
          <w:szCs w:val="18"/>
          <w:lang w:val="uk-UA"/>
        </w:rPr>
        <w:t>розмір сторінки –</w:t>
      </w:r>
      <w:r w:rsidRPr="007C1D7E">
        <w:rPr>
          <w:b w:val="0"/>
          <w:sz w:val="18"/>
          <w:szCs w:val="18"/>
          <w:lang w:val="uk-UA"/>
        </w:rPr>
        <w:t xml:space="preserve"> А4;</w:t>
      </w:r>
      <w:r w:rsidR="00F353DE" w:rsidRPr="007C1D7E">
        <w:rPr>
          <w:b w:val="0"/>
          <w:sz w:val="18"/>
          <w:szCs w:val="18"/>
          <w:lang w:val="uk-UA"/>
        </w:rPr>
        <w:t xml:space="preserve"> </w:t>
      </w:r>
      <w:r w:rsidRPr="007C1D7E">
        <w:rPr>
          <w:b w:val="0"/>
          <w:spacing w:val="6"/>
          <w:sz w:val="18"/>
          <w:szCs w:val="18"/>
          <w:lang w:val="uk-UA"/>
        </w:rPr>
        <w:t xml:space="preserve">редактор – MS Word; </w:t>
      </w:r>
      <w:r w:rsidR="00F353DE" w:rsidRPr="007C1D7E">
        <w:rPr>
          <w:color w:val="000080"/>
          <w:spacing w:val="6"/>
          <w:sz w:val="18"/>
          <w:szCs w:val="18"/>
          <w:lang w:val="uk-UA"/>
        </w:rPr>
        <w:t>формат файлу – тільки *.</w:t>
      </w:r>
      <w:r w:rsidR="00F353DE" w:rsidRPr="007C1D7E">
        <w:rPr>
          <w:color w:val="000080"/>
          <w:spacing w:val="6"/>
          <w:sz w:val="18"/>
          <w:szCs w:val="18"/>
          <w:lang w:val="en-US"/>
        </w:rPr>
        <w:t>rtf</w:t>
      </w:r>
      <w:r w:rsidR="00F353DE" w:rsidRPr="007C1D7E">
        <w:rPr>
          <w:b w:val="0"/>
          <w:spacing w:val="6"/>
          <w:sz w:val="18"/>
          <w:szCs w:val="18"/>
          <w:lang w:val="uk-UA"/>
        </w:rPr>
        <w:t xml:space="preserve">; </w:t>
      </w:r>
      <w:r w:rsidRPr="007C1D7E">
        <w:rPr>
          <w:b w:val="0"/>
          <w:spacing w:val="-6"/>
          <w:sz w:val="18"/>
          <w:szCs w:val="18"/>
          <w:lang w:val="uk-UA"/>
        </w:rPr>
        <w:t>шрифт – Times New Roman; розмір кегля – 14; міжрядковий інтервал – 1,5; всі поля по 20 мм; абзацний відступ –</w:t>
      </w:r>
      <w:r w:rsidRPr="007C1D7E">
        <w:rPr>
          <w:b w:val="0"/>
          <w:sz w:val="18"/>
          <w:szCs w:val="18"/>
          <w:lang w:val="uk-UA"/>
        </w:rPr>
        <w:t xml:space="preserve"> 10 мм. </w:t>
      </w:r>
    </w:p>
    <w:p w14:paraId="314E71DF" w14:textId="77777777" w:rsidR="00977483" w:rsidRPr="007C1D7E" w:rsidRDefault="00617BA1" w:rsidP="004A3180">
      <w:pPr>
        <w:pStyle w:val="aa"/>
        <w:tabs>
          <w:tab w:val="left" w:pos="770"/>
          <w:tab w:val="left" w:pos="990"/>
          <w:tab w:val="left" w:pos="1210"/>
        </w:tabs>
        <w:spacing w:after="0" w:line="252" w:lineRule="auto"/>
        <w:ind w:firstLine="284"/>
        <w:jc w:val="both"/>
        <w:rPr>
          <w:b w:val="0"/>
          <w:sz w:val="18"/>
          <w:szCs w:val="18"/>
          <w:lang w:val="uk-UA"/>
        </w:rPr>
      </w:pPr>
      <w:r w:rsidRPr="007C1D7E">
        <w:rPr>
          <w:b w:val="0"/>
          <w:i/>
          <w:sz w:val="18"/>
          <w:szCs w:val="18"/>
          <w:lang w:val="uk-UA"/>
        </w:rPr>
        <w:t>Рисунки і таблиці:</w:t>
      </w:r>
      <w:r w:rsidRPr="007C1D7E">
        <w:rPr>
          <w:b w:val="0"/>
          <w:sz w:val="18"/>
          <w:szCs w:val="18"/>
          <w:lang w:val="uk-UA"/>
        </w:rPr>
        <w:t xml:space="preserve"> шрифт Times New Roman; розмір кегля – 12; міжрядковий інтервал – 1,0; використання чорно-білої гами, без фону. </w:t>
      </w:r>
    </w:p>
    <w:p w14:paraId="297334F8" w14:textId="77777777" w:rsidR="00977483" w:rsidRPr="007C1D7E" w:rsidRDefault="00617BA1" w:rsidP="004A3180">
      <w:pPr>
        <w:pStyle w:val="aa"/>
        <w:tabs>
          <w:tab w:val="left" w:pos="770"/>
          <w:tab w:val="left" w:pos="990"/>
          <w:tab w:val="left" w:pos="1210"/>
        </w:tabs>
        <w:spacing w:after="0" w:line="252" w:lineRule="auto"/>
        <w:ind w:firstLine="284"/>
        <w:jc w:val="both"/>
        <w:rPr>
          <w:b w:val="0"/>
          <w:sz w:val="18"/>
          <w:szCs w:val="18"/>
          <w:lang w:val="uk-UA"/>
        </w:rPr>
      </w:pPr>
      <w:r w:rsidRPr="007C1D7E">
        <w:rPr>
          <w:b w:val="0"/>
          <w:i/>
          <w:sz w:val="18"/>
          <w:szCs w:val="18"/>
          <w:lang w:val="uk-UA"/>
        </w:rPr>
        <w:t>Формули:</w:t>
      </w:r>
      <w:r w:rsidRPr="007C1D7E">
        <w:rPr>
          <w:b w:val="0"/>
          <w:sz w:val="18"/>
          <w:szCs w:val="18"/>
          <w:lang w:val="uk-UA"/>
        </w:rPr>
        <w:t xml:space="preserve"> оформлювати за допомогою редактора Microsoft Equation; нумерувати у круглих дужках. </w:t>
      </w:r>
    </w:p>
    <w:p w14:paraId="43C3CBB9" w14:textId="77777777" w:rsidR="00617BA1" w:rsidRPr="007C1D7E" w:rsidRDefault="00617BA1" w:rsidP="004A3180">
      <w:pPr>
        <w:pStyle w:val="aa"/>
        <w:tabs>
          <w:tab w:val="left" w:pos="770"/>
          <w:tab w:val="left" w:pos="990"/>
          <w:tab w:val="left" w:pos="1210"/>
        </w:tabs>
        <w:spacing w:after="0" w:line="252" w:lineRule="auto"/>
        <w:ind w:firstLine="284"/>
        <w:jc w:val="both"/>
        <w:rPr>
          <w:b w:val="0"/>
          <w:sz w:val="18"/>
          <w:szCs w:val="18"/>
          <w:lang w:val="uk-UA"/>
        </w:rPr>
      </w:pPr>
      <w:r w:rsidRPr="007C1D7E">
        <w:rPr>
          <w:b w:val="0"/>
          <w:i/>
          <w:spacing w:val="6"/>
          <w:sz w:val="18"/>
          <w:szCs w:val="18"/>
          <w:lang w:val="uk-UA"/>
        </w:rPr>
        <w:t>Список літератури</w:t>
      </w:r>
      <w:r w:rsidRPr="007C1D7E">
        <w:rPr>
          <w:b w:val="0"/>
          <w:spacing w:val="6"/>
          <w:sz w:val="18"/>
          <w:szCs w:val="18"/>
          <w:lang w:val="uk-UA"/>
        </w:rPr>
        <w:t xml:space="preserve"> повинен бути оформлений від</w:t>
      </w:r>
      <w:r w:rsidR="007C0083" w:rsidRPr="007C1D7E">
        <w:rPr>
          <w:b w:val="0"/>
          <w:spacing w:val="6"/>
          <w:sz w:val="18"/>
          <w:szCs w:val="18"/>
          <w:lang w:val="uk-UA"/>
        </w:rPr>
        <w:softHyphen/>
      </w:r>
      <w:r w:rsidRPr="007C1D7E">
        <w:rPr>
          <w:b w:val="0"/>
          <w:spacing w:val="6"/>
          <w:sz w:val="18"/>
          <w:szCs w:val="18"/>
          <w:lang w:val="uk-UA"/>
        </w:rPr>
        <w:t>по</w:t>
      </w:r>
      <w:r w:rsidR="007C0083" w:rsidRPr="007C1D7E">
        <w:rPr>
          <w:b w:val="0"/>
          <w:spacing w:val="6"/>
          <w:sz w:val="18"/>
          <w:szCs w:val="18"/>
          <w:lang w:val="uk-UA"/>
        </w:rPr>
        <w:softHyphen/>
      </w:r>
      <w:r w:rsidRPr="007C1D7E">
        <w:rPr>
          <w:b w:val="0"/>
          <w:spacing w:val="6"/>
          <w:sz w:val="18"/>
          <w:szCs w:val="18"/>
          <w:lang w:val="uk-UA"/>
        </w:rPr>
        <w:t>відно</w:t>
      </w:r>
      <w:r w:rsidRPr="007C1D7E">
        <w:rPr>
          <w:b w:val="0"/>
          <w:sz w:val="18"/>
          <w:szCs w:val="18"/>
          <w:lang w:val="uk-UA"/>
        </w:rPr>
        <w:t xml:space="preserve"> </w:t>
      </w:r>
      <w:r w:rsidRPr="007C1D7E">
        <w:rPr>
          <w:b w:val="0"/>
          <w:spacing w:val="6"/>
          <w:sz w:val="18"/>
          <w:szCs w:val="18"/>
          <w:lang w:val="uk-UA"/>
        </w:rPr>
        <w:t>до діючих стандартів; посилання в тексті на літературу в</w:t>
      </w:r>
      <w:r w:rsidRPr="007C1D7E">
        <w:rPr>
          <w:b w:val="0"/>
          <w:sz w:val="18"/>
          <w:szCs w:val="18"/>
          <w:lang w:val="uk-UA"/>
        </w:rPr>
        <w:t xml:space="preserve"> квадратних дужках.</w:t>
      </w:r>
    </w:p>
    <w:p w14:paraId="496B4E30" w14:textId="77777777" w:rsidR="00617BA1" w:rsidRPr="007C1D7E" w:rsidRDefault="00617BA1" w:rsidP="004A3180">
      <w:pPr>
        <w:pStyle w:val="aa"/>
        <w:spacing w:after="0" w:line="252" w:lineRule="auto"/>
        <w:ind w:firstLine="284"/>
        <w:jc w:val="both"/>
        <w:rPr>
          <w:b w:val="0"/>
          <w:sz w:val="18"/>
          <w:szCs w:val="18"/>
          <w:lang w:val="uk-UA"/>
        </w:rPr>
      </w:pPr>
      <w:r w:rsidRPr="007C1D7E">
        <w:rPr>
          <w:b w:val="0"/>
          <w:sz w:val="18"/>
          <w:szCs w:val="18"/>
          <w:lang w:val="uk-UA"/>
        </w:rPr>
        <w:t>Оргкомітет розглядатиме лише матеріали, оформлені відповідно до вимог та подані у зазначений термін.</w:t>
      </w:r>
    </w:p>
    <w:p w14:paraId="34A35EBB" w14:textId="77777777" w:rsidR="007C0083" w:rsidRPr="007C1D7E" w:rsidRDefault="00617BA1" w:rsidP="007C0083">
      <w:pPr>
        <w:pStyle w:val="aa"/>
        <w:spacing w:before="100" w:after="0"/>
        <w:ind w:firstLine="284"/>
        <w:jc w:val="both"/>
        <w:rPr>
          <w:b w:val="0"/>
          <w:sz w:val="18"/>
          <w:szCs w:val="18"/>
          <w:lang w:val="uk-UA"/>
        </w:rPr>
      </w:pPr>
      <w:r w:rsidRPr="007C1D7E">
        <w:rPr>
          <w:sz w:val="18"/>
          <w:szCs w:val="18"/>
          <w:lang w:val="uk-UA"/>
        </w:rPr>
        <w:t>Приклад оформлення</w:t>
      </w:r>
      <w:r w:rsidRPr="007C1D7E">
        <w:rPr>
          <w:b w:val="0"/>
          <w:sz w:val="18"/>
          <w:szCs w:val="18"/>
          <w:lang w:val="uk-UA"/>
        </w:rPr>
        <w:t>:</w:t>
      </w:r>
    </w:p>
    <w:p w14:paraId="7A75F6DC" w14:textId="77777777" w:rsidR="00FB6845" w:rsidRPr="007C1D7E" w:rsidRDefault="00FB6845" w:rsidP="007C0083">
      <w:pPr>
        <w:pStyle w:val="aa"/>
        <w:spacing w:before="100" w:after="0"/>
        <w:ind w:firstLine="284"/>
        <w:jc w:val="both"/>
        <w:rPr>
          <w:b w:val="0"/>
          <w:sz w:val="8"/>
          <w:szCs w:val="8"/>
          <w:lang w:val="uk-UA"/>
        </w:rPr>
      </w:pPr>
    </w:p>
    <w:p w14:paraId="1A8C4857" w14:textId="77777777" w:rsidR="00617BA1" w:rsidRPr="007C1D7E" w:rsidRDefault="00017DF5" w:rsidP="007C0083">
      <w:pPr>
        <w:pStyle w:val="aa"/>
        <w:spacing w:before="100" w:after="0"/>
        <w:jc w:val="both"/>
        <w:rPr>
          <w:b w:val="0"/>
          <w:sz w:val="18"/>
          <w:szCs w:val="18"/>
          <w:lang w:val="uk-UA"/>
        </w:rPr>
      </w:pPr>
      <w:r w:rsidRPr="007C1D7E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1130C743" wp14:editId="175916D4">
                <wp:extent cx="2949575" cy="1775460"/>
                <wp:effectExtent l="0" t="0" r="3175" b="0"/>
                <wp:docPr id="117512945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957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9A63" w14:textId="77777777" w:rsidR="00617BA1" w:rsidRPr="00525505" w:rsidRDefault="00617BA1" w:rsidP="00390CE3">
                            <w:pPr>
                              <w:spacing w:line="336" w:lineRule="auto"/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525505">
                              <w:rPr>
                                <w:sz w:val="16"/>
                                <w:szCs w:val="16"/>
                                <w:lang w:val="uk-UA"/>
                              </w:rPr>
                              <w:t>К</w:t>
                            </w:r>
                            <w:r w:rsidR="004A51DE">
                              <w:rPr>
                                <w:sz w:val="16"/>
                                <w:szCs w:val="16"/>
                                <w:lang w:val="uk-UA"/>
                              </w:rPr>
                              <w:t>анд</w:t>
                            </w:r>
                            <w:r w:rsidRPr="00525505">
                              <w:rPr>
                                <w:sz w:val="16"/>
                                <w:szCs w:val="16"/>
                                <w:lang w:val="uk-UA"/>
                              </w:rPr>
                              <w:t>. е</w:t>
                            </w:r>
                            <w:r w:rsidR="004A51DE">
                              <w:rPr>
                                <w:sz w:val="16"/>
                                <w:szCs w:val="16"/>
                                <w:lang w:val="uk-UA"/>
                              </w:rPr>
                              <w:t>кон</w:t>
                            </w:r>
                            <w:r w:rsidRPr="00525505">
                              <w:rPr>
                                <w:sz w:val="16"/>
                                <w:szCs w:val="16"/>
                                <w:lang w:val="uk-UA"/>
                              </w:rPr>
                              <w:t>. н</w:t>
                            </w:r>
                            <w:r w:rsidR="004A51DE">
                              <w:rPr>
                                <w:sz w:val="16"/>
                                <w:szCs w:val="16"/>
                                <w:lang w:val="uk-UA"/>
                              </w:rPr>
                              <w:t>аук</w:t>
                            </w:r>
                            <w:r w:rsidRPr="00525505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. </w:t>
                            </w:r>
                            <w:r w:rsidRPr="00525505">
                              <w:rPr>
                                <w:sz w:val="16"/>
                                <w:szCs w:val="16"/>
                              </w:rPr>
                              <w:t xml:space="preserve">Іванов </w:t>
                            </w:r>
                            <w:r w:rsidR="0055675A">
                              <w:rPr>
                                <w:sz w:val="16"/>
                                <w:szCs w:val="16"/>
                                <w:lang w:val="uk-UA"/>
                              </w:rPr>
                              <w:t>К.П</w:t>
                            </w:r>
                            <w:r w:rsidRPr="00525505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. </w:t>
                            </w:r>
                          </w:p>
                          <w:p w14:paraId="55098B53" w14:textId="77777777" w:rsidR="00617BA1" w:rsidRPr="00525505" w:rsidRDefault="00617BA1" w:rsidP="00390CE3">
                            <w:pPr>
                              <w:spacing w:line="336" w:lineRule="auto"/>
                              <w:jc w:val="center"/>
                              <w:rPr>
                                <w:b w:val="0"/>
                                <w:sz w:val="16"/>
                                <w:szCs w:val="16"/>
                                <w:lang w:val="uk-UA" w:eastAsia="uk-UA"/>
                              </w:rPr>
                            </w:pPr>
                            <w:r w:rsidRPr="00525505">
                              <w:rPr>
                                <w:b w:val="0"/>
                                <w:bCs w:val="0"/>
                                <w:i/>
                                <w:sz w:val="16"/>
                                <w:szCs w:val="16"/>
                              </w:rPr>
                              <w:t>Дні</w:t>
                            </w:r>
                            <w:r w:rsidRPr="00525505">
                              <w:rPr>
                                <w:b w:val="0"/>
                                <w:bCs w:val="0"/>
                                <w:i/>
                                <w:sz w:val="16"/>
                                <w:szCs w:val="16"/>
                                <w:lang w:val="uk-UA"/>
                              </w:rPr>
                              <w:t>провськ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ий </w:t>
                            </w:r>
                            <w:r w:rsidRPr="00525505">
                              <w:rPr>
                                <w:b w:val="0"/>
                                <w:bCs w:val="0"/>
                                <w:i/>
                                <w:sz w:val="16"/>
                                <w:szCs w:val="16"/>
                                <w:lang w:val="uk-UA"/>
                              </w:rPr>
                              <w:t>національн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sz w:val="16"/>
                                <w:szCs w:val="16"/>
                                <w:lang w:val="uk-UA"/>
                              </w:rPr>
                              <w:t>ий</w:t>
                            </w:r>
                            <w:r w:rsidRPr="00525505">
                              <w:rPr>
                                <w:b w:val="0"/>
                                <w:bCs w:val="0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університет </w:t>
                            </w:r>
                            <w:r w:rsidRPr="00525505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uk-UA"/>
                              </w:rPr>
                              <w:t>імені Олеся Гончара</w:t>
                            </w:r>
                            <w:r w:rsidRPr="00525505">
                              <w:rPr>
                                <w:b w:val="0"/>
                                <w:bCs w:val="0"/>
                                <w:i/>
                                <w:sz w:val="16"/>
                                <w:szCs w:val="16"/>
                                <w:lang w:val="uk-UA"/>
                              </w:rPr>
                              <w:t xml:space="preserve"> (Україна)</w:t>
                            </w:r>
                          </w:p>
                          <w:p w14:paraId="6A32D44E" w14:textId="77777777" w:rsidR="00617BA1" w:rsidRPr="00525505" w:rsidRDefault="00617BA1" w:rsidP="00390CE3">
                            <w:pPr>
                              <w:spacing w:line="336" w:lineRule="auto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525505">
                              <w:rPr>
                                <w:sz w:val="16"/>
                                <w:szCs w:val="16"/>
                                <w:lang w:val="uk-UA" w:eastAsia="uk-UA"/>
                              </w:rPr>
                              <w:t>РОЗВИТОК ЕКОНОМІЧНОГО ПОТЕНЦІАЛУ ПІДПРИЄМСТВА</w:t>
                            </w:r>
                          </w:p>
                          <w:p w14:paraId="3B07966B" w14:textId="77777777" w:rsidR="00617BA1" w:rsidRPr="00611538" w:rsidRDefault="00617BA1" w:rsidP="00893A0D">
                            <w:pPr>
                              <w:jc w:val="center"/>
                              <w:rPr>
                                <w:b w:val="0"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14:paraId="2D2257CC" w14:textId="77777777" w:rsidR="00617BA1" w:rsidRDefault="00617BA1" w:rsidP="00893A0D">
                            <w:pPr>
                              <w:jc w:val="center"/>
                              <w:rPr>
                                <w:b w:val="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11538">
                              <w:rPr>
                                <w:b w:val="0"/>
                                <w:sz w:val="16"/>
                                <w:szCs w:val="16"/>
                                <w:lang w:val="uk-UA"/>
                              </w:rPr>
                              <w:t>{{Текст тез доповіді</w:t>
                            </w:r>
                            <w:r w:rsidRPr="00893A0D">
                              <w:rPr>
                                <w:b w:val="0"/>
                                <w:sz w:val="16"/>
                                <w:szCs w:val="16"/>
                                <w:lang w:val="uk-UA"/>
                              </w:rPr>
                              <w:t>}</w:t>
                            </w:r>
                            <w:r w:rsidRPr="00611538">
                              <w:rPr>
                                <w:b w:val="0"/>
                                <w:sz w:val="16"/>
                                <w:szCs w:val="16"/>
                                <w:lang w:val="uk-UA"/>
                              </w:rPr>
                              <w:t>}</w:t>
                            </w:r>
                          </w:p>
                          <w:p w14:paraId="198EE72E" w14:textId="77777777" w:rsidR="00617BA1" w:rsidRPr="00611538" w:rsidRDefault="00617BA1" w:rsidP="00893A0D">
                            <w:pPr>
                              <w:jc w:val="center"/>
                              <w:rPr>
                                <w:b w:val="0"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  <w:p w14:paraId="1A47A0C9" w14:textId="77777777" w:rsidR="00617BA1" w:rsidRPr="00920C8B" w:rsidRDefault="00617BA1" w:rsidP="00893A0D">
                            <w:pPr>
                              <w:jc w:val="center"/>
                              <w:rPr>
                                <w:b w:val="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920C8B">
                              <w:rPr>
                                <w:b w:val="0"/>
                                <w:sz w:val="16"/>
                                <w:szCs w:val="16"/>
                              </w:rPr>
                              <w:t>Список використаних джерел</w:t>
                            </w:r>
                            <w:r w:rsidRPr="00920C8B">
                              <w:rPr>
                                <w:b w:val="0"/>
                                <w:sz w:val="16"/>
                                <w:szCs w:val="16"/>
                                <w:lang w:val="uk-UA"/>
                              </w:rPr>
                              <w:t>:</w:t>
                            </w:r>
                          </w:p>
                          <w:p w14:paraId="48F00707" w14:textId="77777777" w:rsidR="00066C7B" w:rsidRPr="00066C7B" w:rsidRDefault="00066C7B" w:rsidP="00066C7B">
                            <w:pPr>
                              <w:pStyle w:val="Defaul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20C8B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1. </w:t>
                            </w:r>
                            <w:r w:rsidRPr="00920C8B">
                              <w:rPr>
                                <w:sz w:val="16"/>
                                <w:szCs w:val="16"/>
                              </w:rPr>
                              <w:t xml:space="preserve">Нескородєва І. І., Биковська А. М. Особливості кредитування малого бізнесу в Україні. </w:t>
                            </w:r>
                            <w:r w:rsidRPr="00920C8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Вісник економіки транспорту і промисловості</w:t>
                            </w:r>
                            <w:r w:rsidRPr="00920C8B">
                              <w:rPr>
                                <w:sz w:val="16"/>
                                <w:szCs w:val="16"/>
                              </w:rPr>
                              <w:t>. 2011. № 3. С. 125-130.</w:t>
                            </w:r>
                            <w:r w:rsidRPr="00066C7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4A6060" w14:textId="77777777" w:rsidR="00617BA1" w:rsidRDefault="00617BA1" w:rsidP="001219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30C743" id="Прямоугольник 1" o:spid="_x0000_s1026" style="width:232.25pt;height:1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">
                <v:path arrowok="t"/>
                <v:textbox>
                  <w:txbxContent>
                    <w:p w14:paraId="0CA29A63" w14:textId="77777777" w:rsidR="00617BA1" w:rsidRPr="00525505" w:rsidRDefault="00617BA1" w:rsidP="00390CE3">
                      <w:pPr>
                        <w:spacing w:line="336" w:lineRule="auto"/>
                        <w:jc w:val="center"/>
                        <w:rPr>
                          <w:b w:val="0"/>
                          <w:bCs w:val="0"/>
                          <w:sz w:val="16"/>
                          <w:szCs w:val="16"/>
                          <w:lang w:val="uk-UA"/>
                        </w:rPr>
                      </w:pPr>
                      <w:r w:rsidRPr="00525505">
                        <w:rPr>
                          <w:sz w:val="16"/>
                          <w:szCs w:val="16"/>
                          <w:lang w:val="uk-UA"/>
                        </w:rPr>
                        <w:t>К</w:t>
                      </w:r>
                      <w:r w:rsidR="004A51DE">
                        <w:rPr>
                          <w:sz w:val="16"/>
                          <w:szCs w:val="16"/>
                          <w:lang w:val="uk-UA"/>
                        </w:rPr>
                        <w:t>анд</w:t>
                      </w:r>
                      <w:r w:rsidRPr="00525505">
                        <w:rPr>
                          <w:sz w:val="16"/>
                          <w:szCs w:val="16"/>
                          <w:lang w:val="uk-UA"/>
                        </w:rPr>
                        <w:t>. е</w:t>
                      </w:r>
                      <w:r w:rsidR="004A51DE">
                        <w:rPr>
                          <w:sz w:val="16"/>
                          <w:szCs w:val="16"/>
                          <w:lang w:val="uk-UA"/>
                        </w:rPr>
                        <w:t>кон</w:t>
                      </w:r>
                      <w:r w:rsidRPr="00525505">
                        <w:rPr>
                          <w:sz w:val="16"/>
                          <w:szCs w:val="16"/>
                          <w:lang w:val="uk-UA"/>
                        </w:rPr>
                        <w:t>. н</w:t>
                      </w:r>
                      <w:r w:rsidR="004A51DE">
                        <w:rPr>
                          <w:sz w:val="16"/>
                          <w:szCs w:val="16"/>
                          <w:lang w:val="uk-UA"/>
                        </w:rPr>
                        <w:t>аук</w:t>
                      </w:r>
                      <w:r w:rsidRPr="00525505">
                        <w:rPr>
                          <w:sz w:val="16"/>
                          <w:szCs w:val="16"/>
                          <w:lang w:val="uk-UA"/>
                        </w:rPr>
                        <w:t xml:space="preserve">. </w:t>
                      </w:r>
                      <w:r w:rsidRPr="00525505">
                        <w:rPr>
                          <w:sz w:val="16"/>
                          <w:szCs w:val="16"/>
                        </w:rPr>
                        <w:t xml:space="preserve">Іванов </w:t>
                      </w:r>
                      <w:r w:rsidR="0055675A">
                        <w:rPr>
                          <w:sz w:val="16"/>
                          <w:szCs w:val="16"/>
                          <w:lang w:val="uk-UA"/>
                        </w:rPr>
                        <w:t>К.П</w:t>
                      </w:r>
                      <w:r w:rsidRPr="00525505">
                        <w:rPr>
                          <w:sz w:val="16"/>
                          <w:szCs w:val="16"/>
                          <w:lang w:val="uk-UA"/>
                        </w:rPr>
                        <w:t xml:space="preserve">. </w:t>
                      </w:r>
                    </w:p>
                    <w:p w14:paraId="55098B53" w14:textId="77777777" w:rsidR="00617BA1" w:rsidRPr="00525505" w:rsidRDefault="00617BA1" w:rsidP="00390CE3">
                      <w:pPr>
                        <w:spacing w:line="336" w:lineRule="auto"/>
                        <w:jc w:val="center"/>
                        <w:rPr>
                          <w:b w:val="0"/>
                          <w:sz w:val="16"/>
                          <w:szCs w:val="16"/>
                          <w:lang w:val="uk-UA" w:eastAsia="uk-UA"/>
                        </w:rPr>
                      </w:pPr>
                      <w:r w:rsidRPr="00525505">
                        <w:rPr>
                          <w:b w:val="0"/>
                          <w:bCs w:val="0"/>
                          <w:i/>
                          <w:sz w:val="16"/>
                          <w:szCs w:val="16"/>
                        </w:rPr>
                        <w:t>Дні</w:t>
                      </w:r>
                      <w:r w:rsidRPr="00525505">
                        <w:rPr>
                          <w:b w:val="0"/>
                          <w:bCs w:val="0"/>
                          <w:i/>
                          <w:sz w:val="16"/>
                          <w:szCs w:val="16"/>
                          <w:lang w:val="uk-UA"/>
                        </w:rPr>
                        <w:t>провськ</w:t>
                      </w:r>
                      <w:r>
                        <w:rPr>
                          <w:b w:val="0"/>
                          <w:bCs w:val="0"/>
                          <w:i/>
                          <w:sz w:val="16"/>
                          <w:szCs w:val="16"/>
                          <w:lang w:val="uk-UA"/>
                        </w:rPr>
                        <w:t xml:space="preserve">ий </w:t>
                      </w:r>
                      <w:r w:rsidRPr="00525505">
                        <w:rPr>
                          <w:b w:val="0"/>
                          <w:bCs w:val="0"/>
                          <w:i/>
                          <w:sz w:val="16"/>
                          <w:szCs w:val="16"/>
                          <w:lang w:val="uk-UA"/>
                        </w:rPr>
                        <w:t>національн</w:t>
                      </w:r>
                      <w:r>
                        <w:rPr>
                          <w:b w:val="0"/>
                          <w:bCs w:val="0"/>
                          <w:i/>
                          <w:sz w:val="16"/>
                          <w:szCs w:val="16"/>
                          <w:lang w:val="uk-UA"/>
                        </w:rPr>
                        <w:t>ий</w:t>
                      </w:r>
                      <w:r w:rsidRPr="00525505">
                        <w:rPr>
                          <w:b w:val="0"/>
                          <w:bCs w:val="0"/>
                          <w:i/>
                          <w:sz w:val="16"/>
                          <w:szCs w:val="16"/>
                          <w:lang w:val="uk-UA"/>
                        </w:rPr>
                        <w:t xml:space="preserve"> університет </w:t>
                      </w:r>
                      <w:r w:rsidRPr="00525505">
                        <w:rPr>
                          <w:b w:val="0"/>
                          <w:i/>
                          <w:sz w:val="16"/>
                          <w:szCs w:val="16"/>
                          <w:lang w:val="uk-UA"/>
                        </w:rPr>
                        <w:t>імені Олеся Гончара</w:t>
                      </w:r>
                      <w:r w:rsidRPr="00525505">
                        <w:rPr>
                          <w:b w:val="0"/>
                          <w:bCs w:val="0"/>
                          <w:i/>
                          <w:sz w:val="16"/>
                          <w:szCs w:val="16"/>
                          <w:lang w:val="uk-UA"/>
                        </w:rPr>
                        <w:t xml:space="preserve"> (Україна)</w:t>
                      </w:r>
                    </w:p>
                    <w:p w14:paraId="6A32D44E" w14:textId="77777777" w:rsidR="00617BA1" w:rsidRPr="00525505" w:rsidRDefault="00617BA1" w:rsidP="00390CE3">
                      <w:pPr>
                        <w:spacing w:line="336" w:lineRule="auto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525505">
                        <w:rPr>
                          <w:sz w:val="16"/>
                          <w:szCs w:val="16"/>
                          <w:lang w:val="uk-UA" w:eastAsia="uk-UA"/>
                        </w:rPr>
                        <w:t>РОЗВИТОК ЕКОНОМІЧНОГО ПОТЕНЦІАЛУ ПІДПРИЄМСТВА</w:t>
                      </w:r>
                    </w:p>
                    <w:p w14:paraId="3B07966B" w14:textId="77777777" w:rsidR="00617BA1" w:rsidRPr="00611538" w:rsidRDefault="00617BA1" w:rsidP="00893A0D">
                      <w:pPr>
                        <w:jc w:val="center"/>
                        <w:rPr>
                          <w:b w:val="0"/>
                          <w:sz w:val="16"/>
                          <w:szCs w:val="16"/>
                          <w:lang w:val="uk-UA"/>
                        </w:rPr>
                      </w:pPr>
                    </w:p>
                    <w:p w14:paraId="2D2257CC" w14:textId="77777777" w:rsidR="00617BA1" w:rsidRDefault="00617BA1" w:rsidP="00893A0D">
                      <w:pPr>
                        <w:jc w:val="center"/>
                        <w:rPr>
                          <w:b w:val="0"/>
                          <w:sz w:val="16"/>
                          <w:szCs w:val="16"/>
                          <w:lang w:val="uk-UA"/>
                        </w:rPr>
                      </w:pPr>
                      <w:r w:rsidRPr="00611538">
                        <w:rPr>
                          <w:b w:val="0"/>
                          <w:sz w:val="16"/>
                          <w:szCs w:val="16"/>
                          <w:lang w:val="uk-UA"/>
                        </w:rPr>
                        <w:t>{{Текст тез доповіді</w:t>
                      </w:r>
                      <w:r w:rsidRPr="00893A0D">
                        <w:rPr>
                          <w:b w:val="0"/>
                          <w:sz w:val="16"/>
                          <w:szCs w:val="16"/>
                          <w:lang w:val="uk-UA"/>
                        </w:rPr>
                        <w:t>}</w:t>
                      </w:r>
                      <w:r w:rsidRPr="00611538">
                        <w:rPr>
                          <w:b w:val="0"/>
                          <w:sz w:val="16"/>
                          <w:szCs w:val="16"/>
                          <w:lang w:val="uk-UA"/>
                        </w:rPr>
                        <w:t>}</w:t>
                      </w:r>
                    </w:p>
                    <w:p w14:paraId="198EE72E" w14:textId="77777777" w:rsidR="00617BA1" w:rsidRPr="00611538" w:rsidRDefault="00617BA1" w:rsidP="00893A0D">
                      <w:pPr>
                        <w:jc w:val="center"/>
                        <w:rPr>
                          <w:b w:val="0"/>
                          <w:sz w:val="16"/>
                          <w:szCs w:val="16"/>
                          <w:lang w:val="uk-UA"/>
                        </w:rPr>
                      </w:pPr>
                    </w:p>
                    <w:p w14:paraId="1A47A0C9" w14:textId="77777777" w:rsidR="00617BA1" w:rsidRPr="00920C8B" w:rsidRDefault="00617BA1" w:rsidP="00893A0D">
                      <w:pPr>
                        <w:jc w:val="center"/>
                        <w:rPr>
                          <w:b w:val="0"/>
                          <w:sz w:val="16"/>
                          <w:szCs w:val="16"/>
                          <w:lang w:val="uk-UA"/>
                        </w:rPr>
                      </w:pPr>
                      <w:r w:rsidRPr="00920C8B">
                        <w:rPr>
                          <w:b w:val="0"/>
                          <w:sz w:val="16"/>
                          <w:szCs w:val="16"/>
                        </w:rPr>
                        <w:t>Список використаних джерел</w:t>
                      </w:r>
                      <w:r w:rsidRPr="00920C8B">
                        <w:rPr>
                          <w:b w:val="0"/>
                          <w:sz w:val="16"/>
                          <w:szCs w:val="16"/>
                          <w:lang w:val="uk-UA"/>
                        </w:rPr>
                        <w:t>:</w:t>
                      </w:r>
                    </w:p>
                    <w:p w14:paraId="48F00707" w14:textId="77777777" w:rsidR="00066C7B" w:rsidRPr="00066C7B" w:rsidRDefault="00066C7B" w:rsidP="00066C7B">
                      <w:pPr>
                        <w:pStyle w:val="Default"/>
                        <w:jc w:val="both"/>
                        <w:rPr>
                          <w:sz w:val="16"/>
                          <w:szCs w:val="16"/>
                        </w:rPr>
                      </w:pPr>
                      <w:r w:rsidRPr="00920C8B">
                        <w:rPr>
                          <w:sz w:val="16"/>
                          <w:szCs w:val="16"/>
                          <w:lang w:val="uk-UA"/>
                        </w:rPr>
                        <w:t xml:space="preserve">1. </w:t>
                      </w:r>
                      <w:r w:rsidRPr="00920C8B">
                        <w:rPr>
                          <w:sz w:val="16"/>
                          <w:szCs w:val="16"/>
                        </w:rPr>
                        <w:t xml:space="preserve">Нескородєва І. І., Биковська А. М. Особливості кредитування малого бізнесу в Україні. </w:t>
                      </w:r>
                      <w:r w:rsidRPr="00920C8B">
                        <w:rPr>
                          <w:i/>
                          <w:iCs/>
                          <w:sz w:val="16"/>
                          <w:szCs w:val="16"/>
                        </w:rPr>
                        <w:t>Вісник економіки транспорту і промисловості</w:t>
                      </w:r>
                      <w:r w:rsidRPr="00920C8B">
                        <w:rPr>
                          <w:sz w:val="16"/>
                          <w:szCs w:val="16"/>
                        </w:rPr>
                        <w:t>. 2011. № 3. С. 125-130.</w:t>
                      </w:r>
                      <w:r w:rsidRPr="00066C7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4A6060" w14:textId="77777777" w:rsidR="00617BA1" w:rsidRDefault="00617BA1" w:rsidP="001219E8"/>
                  </w:txbxContent>
                </v:textbox>
                <w10:anchorlock/>
              </v:rect>
            </w:pict>
          </mc:Fallback>
        </mc:AlternateContent>
      </w:r>
    </w:p>
    <w:p w14:paraId="12BFF32C" w14:textId="77777777" w:rsidR="00617BA1" w:rsidRPr="007C1D7E" w:rsidRDefault="00617BA1" w:rsidP="004876FE">
      <w:pPr>
        <w:widowControl/>
        <w:autoSpaceDE/>
        <w:autoSpaceDN/>
        <w:adjustRightInd/>
        <w:jc w:val="center"/>
        <w:rPr>
          <w:bCs w:val="0"/>
          <w:sz w:val="18"/>
          <w:szCs w:val="18"/>
          <w:lang w:val="uk-UA"/>
        </w:rPr>
      </w:pPr>
      <w:r w:rsidRPr="007C1D7E">
        <w:rPr>
          <w:bCs w:val="0"/>
          <w:sz w:val="18"/>
          <w:szCs w:val="18"/>
          <w:lang w:val="uk-UA"/>
        </w:rPr>
        <w:lastRenderedPageBreak/>
        <w:t>Оплата участі у конференції</w:t>
      </w:r>
    </w:p>
    <w:p w14:paraId="68E08FFC" w14:textId="77777777" w:rsidR="00617BA1" w:rsidRPr="007C1D7E" w:rsidRDefault="00617BA1" w:rsidP="004876FE">
      <w:pPr>
        <w:widowControl/>
        <w:autoSpaceDE/>
        <w:autoSpaceDN/>
        <w:adjustRightInd/>
        <w:jc w:val="center"/>
        <w:rPr>
          <w:bCs w:val="0"/>
          <w:sz w:val="18"/>
          <w:szCs w:val="18"/>
          <w:lang w:val="uk-UA"/>
        </w:rPr>
      </w:pPr>
    </w:p>
    <w:p w14:paraId="0A00AECF" w14:textId="77777777" w:rsidR="00617BA1" w:rsidRPr="007C1D7E" w:rsidRDefault="00617BA1" w:rsidP="0055675A">
      <w:pPr>
        <w:widowControl/>
        <w:tabs>
          <w:tab w:val="num" w:pos="180"/>
        </w:tabs>
        <w:autoSpaceDE/>
        <w:autoSpaceDN/>
        <w:adjustRightInd/>
        <w:ind w:firstLine="360"/>
        <w:jc w:val="both"/>
        <w:rPr>
          <w:b w:val="0"/>
          <w:bCs w:val="0"/>
          <w:sz w:val="18"/>
          <w:szCs w:val="18"/>
          <w:lang w:val="uk-UA"/>
        </w:rPr>
      </w:pPr>
      <w:r w:rsidRPr="007C1D7E">
        <w:rPr>
          <w:b w:val="0"/>
          <w:bCs w:val="0"/>
          <w:spacing w:val="-6"/>
          <w:sz w:val="18"/>
          <w:szCs w:val="18"/>
          <w:lang w:val="uk-UA"/>
        </w:rPr>
        <w:t>Видання матеріалів конференції здійснюється за рахунок</w:t>
      </w:r>
      <w:r w:rsidRPr="007C1D7E">
        <w:rPr>
          <w:b w:val="0"/>
          <w:bCs w:val="0"/>
          <w:sz w:val="18"/>
          <w:szCs w:val="18"/>
          <w:lang w:val="uk-UA"/>
        </w:rPr>
        <w:t xml:space="preserve"> учасників. </w:t>
      </w:r>
      <w:r w:rsidR="003B44AD" w:rsidRPr="007C1D7E">
        <w:rPr>
          <w:b w:val="0"/>
          <w:bCs w:val="0"/>
          <w:sz w:val="18"/>
          <w:szCs w:val="18"/>
          <w:lang w:val="uk-UA"/>
        </w:rPr>
        <w:t> Участь у конференції є платною.</w:t>
      </w:r>
    </w:p>
    <w:p w14:paraId="573F0321" w14:textId="77777777" w:rsidR="003B44AD" w:rsidRPr="007C1D7E" w:rsidRDefault="003B44AD" w:rsidP="008164BD">
      <w:pPr>
        <w:pStyle w:val="5"/>
        <w:shd w:val="clear" w:color="auto" w:fill="auto"/>
        <w:spacing w:before="0" w:line="240" w:lineRule="auto"/>
        <w:ind w:right="20" w:firstLine="378"/>
        <w:jc w:val="both"/>
        <w:rPr>
          <w:b/>
          <w:bCs/>
          <w:sz w:val="18"/>
          <w:szCs w:val="18"/>
          <w:lang w:eastAsia="ru-RU"/>
        </w:rPr>
      </w:pPr>
      <w:r w:rsidRPr="007C1D7E">
        <w:rPr>
          <w:sz w:val="18"/>
          <w:szCs w:val="18"/>
          <w:lang w:eastAsia="ru-RU"/>
        </w:rPr>
        <w:t xml:space="preserve">1. Вартість публікації тез у електронному збірнику становить </w:t>
      </w:r>
      <w:r w:rsidRPr="007C1D7E">
        <w:rPr>
          <w:b/>
          <w:bCs/>
          <w:sz w:val="18"/>
          <w:szCs w:val="18"/>
          <w:lang w:eastAsia="ru-RU"/>
        </w:rPr>
        <w:t xml:space="preserve">350 грн </w:t>
      </w:r>
      <w:r w:rsidRPr="007C1D7E">
        <w:rPr>
          <w:b/>
          <w:bCs/>
          <w:sz w:val="18"/>
          <w:szCs w:val="18"/>
        </w:rPr>
        <w:t>за тези обсягом</w:t>
      </w:r>
      <w:r w:rsidRPr="007C1D7E">
        <w:rPr>
          <w:b/>
          <w:sz w:val="18"/>
          <w:szCs w:val="18"/>
        </w:rPr>
        <w:t xml:space="preserve"> до трьох сторінок</w:t>
      </w:r>
      <w:r w:rsidRPr="007C1D7E">
        <w:rPr>
          <w:b/>
          <w:bCs/>
          <w:sz w:val="18"/>
          <w:szCs w:val="18"/>
          <w:lang w:eastAsia="ru-RU"/>
        </w:rPr>
        <w:t xml:space="preserve"> </w:t>
      </w:r>
      <w:r w:rsidRPr="007C1D7E">
        <w:rPr>
          <w:sz w:val="18"/>
          <w:szCs w:val="18"/>
          <w:lang w:eastAsia="ru-RU"/>
        </w:rPr>
        <w:t xml:space="preserve">формату А4 (при цьому доплата за кожну наступну сторінку становитиме </w:t>
      </w:r>
      <w:r w:rsidRPr="007C1D7E">
        <w:rPr>
          <w:b/>
          <w:bCs/>
          <w:sz w:val="18"/>
          <w:szCs w:val="18"/>
          <w:lang w:eastAsia="ru-RU"/>
        </w:rPr>
        <w:t xml:space="preserve">75 грн). </w:t>
      </w:r>
    </w:p>
    <w:p w14:paraId="2767F137" w14:textId="77777777" w:rsidR="003B44AD" w:rsidRPr="007C1D7E" w:rsidRDefault="003B44AD" w:rsidP="008164BD">
      <w:pPr>
        <w:pStyle w:val="5"/>
        <w:shd w:val="clear" w:color="auto" w:fill="auto"/>
        <w:spacing w:before="0" w:line="240" w:lineRule="auto"/>
        <w:ind w:right="20" w:firstLine="378"/>
        <w:jc w:val="both"/>
        <w:rPr>
          <w:sz w:val="18"/>
          <w:szCs w:val="18"/>
          <w:lang w:eastAsia="ru-RU"/>
        </w:rPr>
      </w:pPr>
      <w:r w:rsidRPr="007C1D7E">
        <w:rPr>
          <w:sz w:val="18"/>
          <w:szCs w:val="18"/>
          <w:lang w:eastAsia="ru-RU"/>
        </w:rPr>
        <w:t xml:space="preserve">2. </w:t>
      </w:r>
      <w:r w:rsidR="008164BD" w:rsidRPr="007C1D7E">
        <w:rPr>
          <w:sz w:val="18"/>
          <w:szCs w:val="18"/>
          <w:lang w:eastAsia="ru-RU"/>
        </w:rPr>
        <w:t>За бажанням авторів може бути видано паперовий примірник матеріалів конференції, який сплачується додатково (230 грн за 1 екземпляр). Друковані примірники можна замовити до 07.04.2</w:t>
      </w:r>
      <w:r w:rsidR="008164BD" w:rsidRPr="007C1D7E">
        <w:rPr>
          <w:sz w:val="18"/>
          <w:szCs w:val="18"/>
          <w:lang w:val="ru-RU" w:eastAsia="ru-RU"/>
        </w:rPr>
        <w:t>5</w:t>
      </w:r>
      <w:r w:rsidR="008164BD" w:rsidRPr="007C1D7E">
        <w:rPr>
          <w:sz w:val="18"/>
          <w:szCs w:val="18"/>
          <w:lang w:eastAsia="ru-RU"/>
        </w:rPr>
        <w:t>.</w:t>
      </w:r>
    </w:p>
    <w:p w14:paraId="599D97DB" w14:textId="77777777" w:rsidR="003B44AD" w:rsidRPr="007C1D7E" w:rsidRDefault="003B44AD" w:rsidP="0055675A">
      <w:pPr>
        <w:widowControl/>
        <w:tabs>
          <w:tab w:val="num" w:pos="180"/>
        </w:tabs>
        <w:autoSpaceDE/>
        <w:autoSpaceDN/>
        <w:adjustRightInd/>
        <w:ind w:firstLine="360"/>
        <w:jc w:val="both"/>
        <w:rPr>
          <w:b w:val="0"/>
          <w:bCs w:val="0"/>
          <w:sz w:val="18"/>
          <w:szCs w:val="18"/>
          <w:lang w:val="uk-UA"/>
        </w:rPr>
      </w:pPr>
    </w:p>
    <w:p w14:paraId="0DD79456" w14:textId="77777777" w:rsidR="00677D6F" w:rsidRPr="007C1D7E" w:rsidRDefault="003B44AD" w:rsidP="003B44AD">
      <w:pPr>
        <w:pStyle w:val="aa"/>
        <w:spacing w:after="0"/>
        <w:jc w:val="both"/>
        <w:rPr>
          <w:b w:val="0"/>
          <w:i/>
          <w:sz w:val="18"/>
          <w:szCs w:val="18"/>
          <w:lang w:val="uk-UA"/>
        </w:rPr>
      </w:pPr>
      <w:r w:rsidRPr="007C1D7E">
        <w:rPr>
          <w:b w:val="0"/>
          <w:sz w:val="18"/>
          <w:szCs w:val="18"/>
          <w:lang w:val="uk-UA"/>
        </w:rPr>
        <w:t xml:space="preserve"> </w:t>
      </w:r>
    </w:p>
    <w:p w14:paraId="226270AD" w14:textId="77777777" w:rsidR="00677D6F" w:rsidRPr="007C1D7E" w:rsidRDefault="00677D6F" w:rsidP="004876FE">
      <w:pPr>
        <w:pStyle w:val="aa"/>
        <w:spacing w:after="0"/>
        <w:jc w:val="right"/>
        <w:rPr>
          <w:b w:val="0"/>
          <w:i/>
          <w:sz w:val="18"/>
          <w:szCs w:val="18"/>
          <w:lang w:val="uk-UA"/>
        </w:rPr>
      </w:pPr>
    </w:p>
    <w:p w14:paraId="358950A0" w14:textId="77777777" w:rsidR="00617BA1" w:rsidRPr="007C1D7E" w:rsidRDefault="00617BA1" w:rsidP="004876FE">
      <w:pPr>
        <w:pStyle w:val="aa"/>
        <w:spacing w:after="0"/>
        <w:jc w:val="right"/>
        <w:rPr>
          <w:b w:val="0"/>
          <w:i/>
          <w:sz w:val="18"/>
          <w:szCs w:val="18"/>
          <w:lang w:val="uk-UA"/>
        </w:rPr>
      </w:pPr>
    </w:p>
    <w:p w14:paraId="6FE6D14E" w14:textId="77777777" w:rsidR="00617BA1" w:rsidRPr="007C1D7E" w:rsidRDefault="00617BA1" w:rsidP="001C5A07">
      <w:pPr>
        <w:pStyle w:val="aa"/>
        <w:spacing w:after="0"/>
        <w:jc w:val="center"/>
        <w:rPr>
          <w:color w:val="000080"/>
          <w:sz w:val="18"/>
          <w:szCs w:val="18"/>
          <w:lang w:val="uk-UA"/>
        </w:rPr>
      </w:pPr>
      <w:r w:rsidRPr="007C1D7E">
        <w:rPr>
          <w:color w:val="000080"/>
          <w:sz w:val="18"/>
          <w:szCs w:val="18"/>
          <w:lang w:val="uk-UA"/>
        </w:rPr>
        <w:t>Реквізити для оплати будуть надіслані після проходження рецензування матеріалів оргкомітетом протягом десяти робочих днів.</w:t>
      </w:r>
    </w:p>
    <w:p w14:paraId="04F88C9C" w14:textId="77777777" w:rsidR="00617BA1" w:rsidRPr="007C1D7E" w:rsidRDefault="00617BA1" w:rsidP="004876FE">
      <w:pPr>
        <w:pStyle w:val="aa"/>
        <w:spacing w:after="0"/>
        <w:jc w:val="right"/>
        <w:rPr>
          <w:b w:val="0"/>
          <w:i/>
          <w:sz w:val="18"/>
          <w:szCs w:val="18"/>
          <w:lang w:val="uk-UA"/>
        </w:rPr>
      </w:pPr>
    </w:p>
    <w:p w14:paraId="4E36E61B" w14:textId="77777777" w:rsidR="0033630B" w:rsidRPr="007C1D7E" w:rsidRDefault="0033630B" w:rsidP="00A6055F">
      <w:pPr>
        <w:pStyle w:val="aa"/>
        <w:spacing w:after="0"/>
        <w:rPr>
          <w:b w:val="0"/>
          <w:i/>
          <w:sz w:val="18"/>
          <w:szCs w:val="18"/>
          <w:lang w:val="uk-UA"/>
        </w:rPr>
      </w:pPr>
    </w:p>
    <w:p w14:paraId="2B2684CF" w14:textId="77777777" w:rsidR="00677D6F" w:rsidRPr="007C1D7E" w:rsidRDefault="00677D6F" w:rsidP="00A6055F">
      <w:pPr>
        <w:pStyle w:val="aa"/>
        <w:spacing w:after="0"/>
        <w:rPr>
          <w:b w:val="0"/>
          <w:i/>
          <w:sz w:val="18"/>
          <w:szCs w:val="18"/>
          <w:lang w:val="uk-UA"/>
        </w:rPr>
      </w:pPr>
    </w:p>
    <w:p w14:paraId="7FC1BB5B" w14:textId="77777777" w:rsidR="00677D6F" w:rsidRPr="007C1D7E" w:rsidRDefault="00677D6F" w:rsidP="00A6055F">
      <w:pPr>
        <w:pStyle w:val="aa"/>
        <w:spacing w:after="0"/>
        <w:rPr>
          <w:b w:val="0"/>
          <w:i/>
          <w:sz w:val="18"/>
          <w:szCs w:val="18"/>
          <w:lang w:val="uk-UA"/>
        </w:rPr>
      </w:pPr>
    </w:p>
    <w:p w14:paraId="463DA12C" w14:textId="77777777" w:rsidR="00617BA1" w:rsidRPr="007C1D7E" w:rsidRDefault="0055675A" w:rsidP="004876FE">
      <w:pPr>
        <w:pStyle w:val="aa"/>
        <w:spacing w:after="0"/>
        <w:jc w:val="right"/>
        <w:rPr>
          <w:b w:val="0"/>
          <w:i/>
          <w:sz w:val="18"/>
          <w:szCs w:val="18"/>
          <w:lang w:val="uk-UA"/>
        </w:rPr>
      </w:pPr>
      <w:r w:rsidRPr="007C1D7E">
        <w:rPr>
          <w:b w:val="0"/>
          <w:i/>
          <w:sz w:val="18"/>
          <w:szCs w:val="18"/>
          <w:lang w:val="uk-UA"/>
        </w:rPr>
        <w:t>Сподіваємося на співпрацю!</w:t>
      </w:r>
    </w:p>
    <w:p w14:paraId="455CEC47" w14:textId="77777777" w:rsidR="00617BA1" w:rsidRDefault="00617BA1" w:rsidP="004876FE">
      <w:pPr>
        <w:pStyle w:val="aa"/>
        <w:spacing w:after="0"/>
        <w:jc w:val="right"/>
        <w:rPr>
          <w:b w:val="0"/>
          <w:i/>
          <w:sz w:val="18"/>
          <w:szCs w:val="18"/>
          <w:lang w:val="uk-UA"/>
        </w:rPr>
      </w:pPr>
      <w:r w:rsidRPr="007C1D7E">
        <w:rPr>
          <w:b w:val="0"/>
          <w:i/>
          <w:sz w:val="18"/>
          <w:szCs w:val="18"/>
          <w:lang w:val="uk-UA"/>
        </w:rPr>
        <w:t>З повагою, Оргкомітет</w:t>
      </w:r>
    </w:p>
    <w:p w14:paraId="18E12AB9" w14:textId="77777777" w:rsidR="0041371D" w:rsidRDefault="0041371D" w:rsidP="004876FE">
      <w:pPr>
        <w:pStyle w:val="aa"/>
        <w:spacing w:after="0"/>
        <w:jc w:val="right"/>
        <w:rPr>
          <w:b w:val="0"/>
          <w:i/>
          <w:sz w:val="18"/>
          <w:szCs w:val="18"/>
          <w:lang w:val="uk-UA"/>
        </w:rPr>
      </w:pPr>
    </w:p>
    <w:sectPr w:rsidR="0041371D" w:rsidSect="00C27750">
      <w:type w:val="continuous"/>
      <w:pgSz w:w="16834" w:h="11909" w:orient="landscape" w:code="9"/>
      <w:pgMar w:top="567" w:right="851" w:bottom="567" w:left="567" w:header="720" w:footer="720" w:gutter="0"/>
      <w:cols w:num="3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66D86" w14:textId="77777777" w:rsidR="00A053DE" w:rsidRDefault="00A053DE">
      <w:r>
        <w:separator/>
      </w:r>
    </w:p>
  </w:endnote>
  <w:endnote w:type="continuationSeparator" w:id="0">
    <w:p w14:paraId="53DF8045" w14:textId="77777777" w:rsidR="00A053DE" w:rsidRDefault="00A0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NSimSun"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EB0E4" w14:textId="77777777" w:rsidR="00A053DE" w:rsidRDefault="00A053DE">
      <w:r>
        <w:separator/>
      </w:r>
    </w:p>
  </w:footnote>
  <w:footnote w:type="continuationSeparator" w:id="0">
    <w:p w14:paraId="5F2732C3" w14:textId="77777777" w:rsidR="00A053DE" w:rsidRDefault="00A0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9560BF8"/>
    <w:lvl w:ilvl="0">
      <w:numFmt w:val="bullet"/>
      <w:lvlText w:val="*"/>
      <w:lvlJc w:val="left"/>
    </w:lvl>
  </w:abstractNum>
  <w:abstractNum w:abstractNumId="1" w15:restartNumberingAfterBreak="0">
    <w:nsid w:val="024F4A0E"/>
    <w:multiLevelType w:val="hybridMultilevel"/>
    <w:tmpl w:val="723A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A95"/>
    <w:multiLevelType w:val="hybridMultilevel"/>
    <w:tmpl w:val="72824B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FA25BD"/>
    <w:multiLevelType w:val="hybridMultilevel"/>
    <w:tmpl w:val="F4FE3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7931"/>
    <w:multiLevelType w:val="hybridMultilevel"/>
    <w:tmpl w:val="3664E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308C9"/>
    <w:multiLevelType w:val="hybridMultilevel"/>
    <w:tmpl w:val="7E6801A2"/>
    <w:lvl w:ilvl="0" w:tplc="D242C7DE">
      <w:start w:val="3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eastAsia="@N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B85"/>
    <w:multiLevelType w:val="hybridMultilevel"/>
    <w:tmpl w:val="4512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250E87"/>
    <w:multiLevelType w:val="hybridMultilevel"/>
    <w:tmpl w:val="1DDA92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FB2C2C"/>
    <w:multiLevelType w:val="hybridMultilevel"/>
    <w:tmpl w:val="797C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64A6"/>
    <w:multiLevelType w:val="hybridMultilevel"/>
    <w:tmpl w:val="8BF4A53A"/>
    <w:lvl w:ilvl="0" w:tplc="5234FB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1C0F171C"/>
    <w:multiLevelType w:val="hybridMultilevel"/>
    <w:tmpl w:val="8C484C3C"/>
    <w:lvl w:ilvl="0" w:tplc="FB464068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6F6E02"/>
    <w:multiLevelType w:val="hybridMultilevel"/>
    <w:tmpl w:val="F31AB298"/>
    <w:lvl w:ilvl="0" w:tplc="04190007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52FCE"/>
    <w:multiLevelType w:val="hybridMultilevel"/>
    <w:tmpl w:val="088AE5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4593"/>
    <w:multiLevelType w:val="multilevel"/>
    <w:tmpl w:val="657A970E"/>
    <w:lvl w:ilvl="0">
      <w:start w:val="3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eastAsia="@NSimSun" w:hAnsi="Symbol" w:hint="default"/>
      </w:rPr>
    </w:lvl>
    <w:lvl w:ilvl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32A8254E"/>
    <w:multiLevelType w:val="hybridMultilevel"/>
    <w:tmpl w:val="D8D27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44773"/>
    <w:multiLevelType w:val="hybridMultilevel"/>
    <w:tmpl w:val="A9D0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23677"/>
    <w:multiLevelType w:val="hybridMultilevel"/>
    <w:tmpl w:val="82AEC1E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A0F6F14"/>
    <w:multiLevelType w:val="hybridMultilevel"/>
    <w:tmpl w:val="8E327810"/>
    <w:lvl w:ilvl="0" w:tplc="E04694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4B8F61ED"/>
    <w:multiLevelType w:val="hybridMultilevel"/>
    <w:tmpl w:val="4A40D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9E7974"/>
    <w:multiLevelType w:val="hybridMultilevel"/>
    <w:tmpl w:val="E3B42F1C"/>
    <w:lvl w:ilvl="0" w:tplc="30D6E014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1EC7"/>
    <w:multiLevelType w:val="hybridMultilevel"/>
    <w:tmpl w:val="2E1EB87E"/>
    <w:lvl w:ilvl="0" w:tplc="6A5E0E4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5C6D7C1B"/>
    <w:multiLevelType w:val="hybridMultilevel"/>
    <w:tmpl w:val="CBFAE85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5EC14DF1"/>
    <w:multiLevelType w:val="hybridMultilevel"/>
    <w:tmpl w:val="B8C27F70"/>
    <w:lvl w:ilvl="0" w:tplc="04190007">
      <w:start w:val="1"/>
      <w:numFmt w:val="bullet"/>
      <w:lvlText w:val=""/>
      <w:lvlPicBulletId w:val="0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3" w15:restartNumberingAfterBreak="0">
    <w:nsid w:val="63697F44"/>
    <w:multiLevelType w:val="hybridMultilevel"/>
    <w:tmpl w:val="657A970E"/>
    <w:lvl w:ilvl="0" w:tplc="D242C7DE">
      <w:start w:val="3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eastAsia="@NSimSu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65843D3F"/>
    <w:multiLevelType w:val="hybridMultilevel"/>
    <w:tmpl w:val="7EC85D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 w15:restartNumberingAfterBreak="0">
    <w:nsid w:val="66BB6CDA"/>
    <w:multiLevelType w:val="hybridMultilevel"/>
    <w:tmpl w:val="1610CFF2"/>
    <w:lvl w:ilvl="0" w:tplc="041859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49388C"/>
    <w:multiLevelType w:val="hybridMultilevel"/>
    <w:tmpl w:val="155E275A"/>
    <w:lvl w:ilvl="0" w:tplc="787CC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55C3E"/>
    <w:multiLevelType w:val="hybridMultilevel"/>
    <w:tmpl w:val="FBDEF5FC"/>
    <w:lvl w:ilvl="0" w:tplc="04190007">
      <w:start w:val="1"/>
      <w:numFmt w:val="bullet"/>
      <w:lvlText w:val=""/>
      <w:lvlPicBulletId w:val="0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8" w15:restartNumberingAfterBreak="0">
    <w:nsid w:val="6A2F580F"/>
    <w:multiLevelType w:val="hybridMultilevel"/>
    <w:tmpl w:val="2668F132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AE11844"/>
    <w:multiLevelType w:val="hybridMultilevel"/>
    <w:tmpl w:val="129E86F4"/>
    <w:lvl w:ilvl="0" w:tplc="8A88297E">
      <w:start w:val="1"/>
      <w:numFmt w:val="decimal"/>
      <w:lvlText w:val="%1."/>
      <w:lvlJc w:val="left"/>
      <w:pPr>
        <w:tabs>
          <w:tab w:val="num" w:pos="450"/>
        </w:tabs>
        <w:ind w:left="45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0" w15:restartNumberingAfterBreak="0">
    <w:nsid w:val="6B863006"/>
    <w:multiLevelType w:val="hybridMultilevel"/>
    <w:tmpl w:val="167C0EF6"/>
    <w:lvl w:ilvl="0" w:tplc="679E9346">
      <w:start w:val="3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eastAsia="@NSimSu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31" w15:restartNumberingAfterBreak="0">
    <w:nsid w:val="6DFA6CBF"/>
    <w:multiLevelType w:val="hybridMultilevel"/>
    <w:tmpl w:val="5E4A8F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824F6"/>
    <w:multiLevelType w:val="hybridMultilevel"/>
    <w:tmpl w:val="45289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9183A"/>
    <w:multiLevelType w:val="hybridMultilevel"/>
    <w:tmpl w:val="F35A5702"/>
    <w:lvl w:ilvl="0" w:tplc="050CFFFC">
      <w:numFmt w:val="bullet"/>
      <w:lvlText w:val="–"/>
      <w:lvlJc w:val="left"/>
      <w:pPr>
        <w:tabs>
          <w:tab w:val="num" w:pos="-858"/>
        </w:tabs>
        <w:ind w:left="-85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8"/>
        </w:tabs>
        <w:ind w:left="-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2"/>
        </w:tabs>
        <w:ind w:left="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2"/>
        </w:tabs>
        <w:ind w:left="1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2"/>
        </w:tabs>
        <w:ind w:left="20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2"/>
        </w:tabs>
        <w:ind w:left="2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2"/>
        </w:tabs>
        <w:ind w:left="3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2"/>
        </w:tabs>
        <w:ind w:left="41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2"/>
        </w:tabs>
        <w:ind w:left="4902" w:hanging="360"/>
      </w:pPr>
      <w:rPr>
        <w:rFonts w:ascii="Wingdings" w:hAnsi="Wingdings" w:hint="default"/>
      </w:rPr>
    </w:lvl>
  </w:abstractNum>
  <w:abstractNum w:abstractNumId="34" w15:restartNumberingAfterBreak="0">
    <w:nsid w:val="77321157"/>
    <w:multiLevelType w:val="hybridMultilevel"/>
    <w:tmpl w:val="C62C3CD6"/>
    <w:lvl w:ilvl="0" w:tplc="61E03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BE5CDC"/>
    <w:multiLevelType w:val="hybridMultilevel"/>
    <w:tmpl w:val="FF00620C"/>
    <w:lvl w:ilvl="0" w:tplc="70D2AC8C">
      <w:start w:val="1"/>
      <w:numFmt w:val="decimal"/>
      <w:lvlText w:val="%1."/>
      <w:lvlJc w:val="left"/>
      <w:pPr>
        <w:tabs>
          <w:tab w:val="num" w:pos="2087"/>
        </w:tabs>
        <w:ind w:left="208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10"/>
  </w:num>
  <w:num w:numId="5">
    <w:abstractNumId w:val="20"/>
  </w:num>
  <w:num w:numId="6">
    <w:abstractNumId w:val="25"/>
  </w:num>
  <w:num w:numId="7">
    <w:abstractNumId w:val="14"/>
  </w:num>
  <w:num w:numId="8">
    <w:abstractNumId w:val="15"/>
  </w:num>
  <w:num w:numId="9">
    <w:abstractNumId w:val="17"/>
  </w:num>
  <w:num w:numId="10">
    <w:abstractNumId w:val="26"/>
  </w:num>
  <w:num w:numId="11">
    <w:abstractNumId w:val="8"/>
  </w:num>
  <w:num w:numId="12">
    <w:abstractNumId w:val="34"/>
  </w:num>
  <w:num w:numId="13">
    <w:abstractNumId w:val="16"/>
  </w:num>
  <w:num w:numId="14">
    <w:abstractNumId w:val="7"/>
  </w:num>
  <w:num w:numId="15">
    <w:abstractNumId w:val="9"/>
  </w:num>
  <w:num w:numId="16">
    <w:abstractNumId w:val="11"/>
  </w:num>
  <w:num w:numId="17">
    <w:abstractNumId w:val="22"/>
  </w:num>
  <w:num w:numId="18">
    <w:abstractNumId w:val="31"/>
  </w:num>
  <w:num w:numId="19">
    <w:abstractNumId w:val="27"/>
  </w:num>
  <w:num w:numId="20">
    <w:abstractNumId w:val="12"/>
  </w:num>
  <w:num w:numId="21">
    <w:abstractNumId w:val="28"/>
  </w:num>
  <w:num w:numId="22">
    <w:abstractNumId w:val="32"/>
  </w:num>
  <w:num w:numId="23">
    <w:abstractNumId w:val="21"/>
  </w:num>
  <w:num w:numId="24">
    <w:abstractNumId w:val="23"/>
  </w:num>
  <w:num w:numId="25">
    <w:abstractNumId w:val="2"/>
  </w:num>
  <w:num w:numId="26">
    <w:abstractNumId w:val="13"/>
  </w:num>
  <w:num w:numId="27">
    <w:abstractNumId w:val="30"/>
  </w:num>
  <w:num w:numId="28">
    <w:abstractNumId w:val="5"/>
  </w:num>
  <w:num w:numId="29">
    <w:abstractNumId w:val="33"/>
  </w:num>
  <w:num w:numId="30">
    <w:abstractNumId w:val="6"/>
  </w:num>
  <w:num w:numId="31">
    <w:abstractNumId w:val="29"/>
  </w:num>
  <w:num w:numId="32">
    <w:abstractNumId w:val="18"/>
  </w:num>
  <w:num w:numId="33">
    <w:abstractNumId w:val="3"/>
  </w:num>
  <w:num w:numId="34">
    <w:abstractNumId w:val="24"/>
  </w:num>
  <w:num w:numId="35">
    <w:abstractNumId w:val="35"/>
  </w:num>
  <w:num w:numId="36">
    <w:abstractNumId w:val="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46"/>
    <w:rsid w:val="000000D9"/>
    <w:rsid w:val="0000054A"/>
    <w:rsid w:val="000048FF"/>
    <w:rsid w:val="00010146"/>
    <w:rsid w:val="00010B18"/>
    <w:rsid w:val="00012AD8"/>
    <w:rsid w:val="00013304"/>
    <w:rsid w:val="00014BA4"/>
    <w:rsid w:val="000150F0"/>
    <w:rsid w:val="00015713"/>
    <w:rsid w:val="00016B08"/>
    <w:rsid w:val="00016BAA"/>
    <w:rsid w:val="00017DF5"/>
    <w:rsid w:val="00022BD4"/>
    <w:rsid w:val="0002464B"/>
    <w:rsid w:val="000318D1"/>
    <w:rsid w:val="00034AA8"/>
    <w:rsid w:val="00042EF6"/>
    <w:rsid w:val="00044DD0"/>
    <w:rsid w:val="000464CF"/>
    <w:rsid w:val="000523AF"/>
    <w:rsid w:val="0005395D"/>
    <w:rsid w:val="0005688E"/>
    <w:rsid w:val="00057857"/>
    <w:rsid w:val="00060071"/>
    <w:rsid w:val="00061152"/>
    <w:rsid w:val="00061C44"/>
    <w:rsid w:val="00063829"/>
    <w:rsid w:val="00065B24"/>
    <w:rsid w:val="00066C7B"/>
    <w:rsid w:val="00070E76"/>
    <w:rsid w:val="00072ACA"/>
    <w:rsid w:val="000734F2"/>
    <w:rsid w:val="0007567E"/>
    <w:rsid w:val="00076DEB"/>
    <w:rsid w:val="00077C00"/>
    <w:rsid w:val="00077C58"/>
    <w:rsid w:val="000817E4"/>
    <w:rsid w:val="00081F77"/>
    <w:rsid w:val="0008209C"/>
    <w:rsid w:val="00083DBD"/>
    <w:rsid w:val="000855FB"/>
    <w:rsid w:val="00085FC8"/>
    <w:rsid w:val="00086E02"/>
    <w:rsid w:val="0009014E"/>
    <w:rsid w:val="000934B8"/>
    <w:rsid w:val="0009497E"/>
    <w:rsid w:val="000950ED"/>
    <w:rsid w:val="0009764C"/>
    <w:rsid w:val="00097D64"/>
    <w:rsid w:val="000A0F49"/>
    <w:rsid w:val="000A2DBD"/>
    <w:rsid w:val="000A33BC"/>
    <w:rsid w:val="000A38E7"/>
    <w:rsid w:val="000A6E9A"/>
    <w:rsid w:val="000B2DBE"/>
    <w:rsid w:val="000B3775"/>
    <w:rsid w:val="000B4496"/>
    <w:rsid w:val="000B5EFB"/>
    <w:rsid w:val="000B5F10"/>
    <w:rsid w:val="000C0638"/>
    <w:rsid w:val="000C576B"/>
    <w:rsid w:val="000D1A25"/>
    <w:rsid w:val="000D1D60"/>
    <w:rsid w:val="000D4E6F"/>
    <w:rsid w:val="000D5C3C"/>
    <w:rsid w:val="000D600C"/>
    <w:rsid w:val="000D692E"/>
    <w:rsid w:val="000D6B47"/>
    <w:rsid w:val="000D7DEA"/>
    <w:rsid w:val="000E112A"/>
    <w:rsid w:val="000E55BF"/>
    <w:rsid w:val="000F18B9"/>
    <w:rsid w:val="000F542E"/>
    <w:rsid w:val="000F5B14"/>
    <w:rsid w:val="000F6D68"/>
    <w:rsid w:val="001153D6"/>
    <w:rsid w:val="00116516"/>
    <w:rsid w:val="001166C0"/>
    <w:rsid w:val="00120D34"/>
    <w:rsid w:val="001219E8"/>
    <w:rsid w:val="001224AD"/>
    <w:rsid w:val="00123FDD"/>
    <w:rsid w:val="00124B95"/>
    <w:rsid w:val="00134F50"/>
    <w:rsid w:val="00135244"/>
    <w:rsid w:val="00137FE4"/>
    <w:rsid w:val="0014119C"/>
    <w:rsid w:val="001432D8"/>
    <w:rsid w:val="001433AD"/>
    <w:rsid w:val="001477AB"/>
    <w:rsid w:val="00154AAC"/>
    <w:rsid w:val="001554C1"/>
    <w:rsid w:val="001608D1"/>
    <w:rsid w:val="00160D4E"/>
    <w:rsid w:val="00161F84"/>
    <w:rsid w:val="00163542"/>
    <w:rsid w:val="00170688"/>
    <w:rsid w:val="001711F2"/>
    <w:rsid w:val="00173F31"/>
    <w:rsid w:val="00175B3C"/>
    <w:rsid w:val="00175BB3"/>
    <w:rsid w:val="0017777F"/>
    <w:rsid w:val="0018315C"/>
    <w:rsid w:val="0018685D"/>
    <w:rsid w:val="001868A7"/>
    <w:rsid w:val="00186F16"/>
    <w:rsid w:val="00187185"/>
    <w:rsid w:val="00192864"/>
    <w:rsid w:val="00193A80"/>
    <w:rsid w:val="00193D9F"/>
    <w:rsid w:val="00195B8A"/>
    <w:rsid w:val="00195F69"/>
    <w:rsid w:val="001978DD"/>
    <w:rsid w:val="001A0EB8"/>
    <w:rsid w:val="001A2AD2"/>
    <w:rsid w:val="001B2DD7"/>
    <w:rsid w:val="001B365A"/>
    <w:rsid w:val="001B7DE9"/>
    <w:rsid w:val="001C4127"/>
    <w:rsid w:val="001C5A07"/>
    <w:rsid w:val="001C6312"/>
    <w:rsid w:val="001D5328"/>
    <w:rsid w:val="001D5600"/>
    <w:rsid w:val="001D56B0"/>
    <w:rsid w:val="001E0694"/>
    <w:rsid w:val="001E0930"/>
    <w:rsid w:val="001E2661"/>
    <w:rsid w:val="001E4147"/>
    <w:rsid w:val="001E4E20"/>
    <w:rsid w:val="001E516B"/>
    <w:rsid w:val="001E742E"/>
    <w:rsid w:val="001E7DB1"/>
    <w:rsid w:val="001F2F7A"/>
    <w:rsid w:val="001F50DF"/>
    <w:rsid w:val="001F70F0"/>
    <w:rsid w:val="00201BE1"/>
    <w:rsid w:val="00206D40"/>
    <w:rsid w:val="00210C38"/>
    <w:rsid w:val="0021584A"/>
    <w:rsid w:val="00216FB1"/>
    <w:rsid w:val="002171AC"/>
    <w:rsid w:val="002177A7"/>
    <w:rsid w:val="00220A62"/>
    <w:rsid w:val="002229F3"/>
    <w:rsid w:val="00223143"/>
    <w:rsid w:val="0022420E"/>
    <w:rsid w:val="00231868"/>
    <w:rsid w:val="0023550D"/>
    <w:rsid w:val="002404AB"/>
    <w:rsid w:val="00240EBE"/>
    <w:rsid w:val="00244A1A"/>
    <w:rsid w:val="002552A5"/>
    <w:rsid w:val="00256E4F"/>
    <w:rsid w:val="0025732B"/>
    <w:rsid w:val="00257F42"/>
    <w:rsid w:val="002610BD"/>
    <w:rsid w:val="002619BE"/>
    <w:rsid w:val="00261A76"/>
    <w:rsid w:val="00264C02"/>
    <w:rsid w:val="00264FAB"/>
    <w:rsid w:val="00266D06"/>
    <w:rsid w:val="00267012"/>
    <w:rsid w:val="00267D4C"/>
    <w:rsid w:val="00272D05"/>
    <w:rsid w:val="00275F8A"/>
    <w:rsid w:val="00276193"/>
    <w:rsid w:val="00281D4D"/>
    <w:rsid w:val="002833F9"/>
    <w:rsid w:val="00283921"/>
    <w:rsid w:val="00285F14"/>
    <w:rsid w:val="002867EA"/>
    <w:rsid w:val="00290483"/>
    <w:rsid w:val="00290B46"/>
    <w:rsid w:val="00292895"/>
    <w:rsid w:val="002A44FC"/>
    <w:rsid w:val="002A4BE7"/>
    <w:rsid w:val="002A57F0"/>
    <w:rsid w:val="002A7182"/>
    <w:rsid w:val="002B21A0"/>
    <w:rsid w:val="002B3742"/>
    <w:rsid w:val="002C0DDA"/>
    <w:rsid w:val="002C11D5"/>
    <w:rsid w:val="002C1CA3"/>
    <w:rsid w:val="002C32A6"/>
    <w:rsid w:val="002C3AD1"/>
    <w:rsid w:val="002D490A"/>
    <w:rsid w:val="002E1015"/>
    <w:rsid w:val="002E2FC5"/>
    <w:rsid w:val="002E30B4"/>
    <w:rsid w:val="002E4EA8"/>
    <w:rsid w:val="002E5188"/>
    <w:rsid w:val="002E6113"/>
    <w:rsid w:val="002E6ABC"/>
    <w:rsid w:val="002E71CB"/>
    <w:rsid w:val="002F09AE"/>
    <w:rsid w:val="002F2BA7"/>
    <w:rsid w:val="002F5F06"/>
    <w:rsid w:val="002F6FDE"/>
    <w:rsid w:val="002F7E32"/>
    <w:rsid w:val="003002D2"/>
    <w:rsid w:val="00300A8B"/>
    <w:rsid w:val="00302299"/>
    <w:rsid w:val="00304A66"/>
    <w:rsid w:val="0031245E"/>
    <w:rsid w:val="003168A4"/>
    <w:rsid w:val="00332E0D"/>
    <w:rsid w:val="0033446D"/>
    <w:rsid w:val="00334CBF"/>
    <w:rsid w:val="0033501D"/>
    <w:rsid w:val="0033630B"/>
    <w:rsid w:val="0034020B"/>
    <w:rsid w:val="00343B8E"/>
    <w:rsid w:val="0034505D"/>
    <w:rsid w:val="003512B4"/>
    <w:rsid w:val="00354B7C"/>
    <w:rsid w:val="003553CF"/>
    <w:rsid w:val="00357A6B"/>
    <w:rsid w:val="003711DB"/>
    <w:rsid w:val="00375043"/>
    <w:rsid w:val="0037610E"/>
    <w:rsid w:val="00380BC2"/>
    <w:rsid w:val="00387389"/>
    <w:rsid w:val="00387CDF"/>
    <w:rsid w:val="00390BC2"/>
    <w:rsid w:val="00390CE3"/>
    <w:rsid w:val="00394BCE"/>
    <w:rsid w:val="003966E6"/>
    <w:rsid w:val="0039797E"/>
    <w:rsid w:val="00397B0C"/>
    <w:rsid w:val="003A0C7B"/>
    <w:rsid w:val="003A0C81"/>
    <w:rsid w:val="003A3B17"/>
    <w:rsid w:val="003A7046"/>
    <w:rsid w:val="003A7784"/>
    <w:rsid w:val="003B44AD"/>
    <w:rsid w:val="003B51AF"/>
    <w:rsid w:val="003B6AD0"/>
    <w:rsid w:val="003C160B"/>
    <w:rsid w:val="003C3BD9"/>
    <w:rsid w:val="003C3D0B"/>
    <w:rsid w:val="003C6332"/>
    <w:rsid w:val="003D1379"/>
    <w:rsid w:val="003D3030"/>
    <w:rsid w:val="003D7949"/>
    <w:rsid w:val="003D7B80"/>
    <w:rsid w:val="003E3C2D"/>
    <w:rsid w:val="003E6432"/>
    <w:rsid w:val="003F1CCF"/>
    <w:rsid w:val="003F35FF"/>
    <w:rsid w:val="003F5375"/>
    <w:rsid w:val="003F7434"/>
    <w:rsid w:val="00400C5B"/>
    <w:rsid w:val="004018A8"/>
    <w:rsid w:val="00404625"/>
    <w:rsid w:val="00404EAE"/>
    <w:rsid w:val="00405DF9"/>
    <w:rsid w:val="00406E52"/>
    <w:rsid w:val="00410D05"/>
    <w:rsid w:val="00412FA5"/>
    <w:rsid w:val="0041371D"/>
    <w:rsid w:val="004149AE"/>
    <w:rsid w:val="00415CEB"/>
    <w:rsid w:val="00416C38"/>
    <w:rsid w:val="004207AF"/>
    <w:rsid w:val="00422311"/>
    <w:rsid w:val="004229E4"/>
    <w:rsid w:val="0043030D"/>
    <w:rsid w:val="00431027"/>
    <w:rsid w:val="004317DC"/>
    <w:rsid w:val="004327DB"/>
    <w:rsid w:val="00434627"/>
    <w:rsid w:val="00435CF7"/>
    <w:rsid w:val="00436367"/>
    <w:rsid w:val="00442D4F"/>
    <w:rsid w:val="00443A37"/>
    <w:rsid w:val="004467F8"/>
    <w:rsid w:val="0045108E"/>
    <w:rsid w:val="00452F7B"/>
    <w:rsid w:val="00455599"/>
    <w:rsid w:val="00464604"/>
    <w:rsid w:val="004654F9"/>
    <w:rsid w:val="0046688A"/>
    <w:rsid w:val="00466960"/>
    <w:rsid w:val="004701EC"/>
    <w:rsid w:val="00477932"/>
    <w:rsid w:val="00480F07"/>
    <w:rsid w:val="00481429"/>
    <w:rsid w:val="00481FD8"/>
    <w:rsid w:val="004854D6"/>
    <w:rsid w:val="00486B70"/>
    <w:rsid w:val="004876FE"/>
    <w:rsid w:val="00487C5F"/>
    <w:rsid w:val="00490CED"/>
    <w:rsid w:val="0049377B"/>
    <w:rsid w:val="00493F37"/>
    <w:rsid w:val="00494903"/>
    <w:rsid w:val="00494FE7"/>
    <w:rsid w:val="004965BB"/>
    <w:rsid w:val="00497F68"/>
    <w:rsid w:val="004A0025"/>
    <w:rsid w:val="004A110B"/>
    <w:rsid w:val="004A1355"/>
    <w:rsid w:val="004A1B83"/>
    <w:rsid w:val="004A3180"/>
    <w:rsid w:val="004A4DE2"/>
    <w:rsid w:val="004A51DE"/>
    <w:rsid w:val="004A531B"/>
    <w:rsid w:val="004A5DB3"/>
    <w:rsid w:val="004B1715"/>
    <w:rsid w:val="004B2878"/>
    <w:rsid w:val="004B3B84"/>
    <w:rsid w:val="004B7856"/>
    <w:rsid w:val="004C3745"/>
    <w:rsid w:val="004C3F27"/>
    <w:rsid w:val="004C4329"/>
    <w:rsid w:val="004C4A7C"/>
    <w:rsid w:val="004C7F55"/>
    <w:rsid w:val="004D522F"/>
    <w:rsid w:val="004D686F"/>
    <w:rsid w:val="004D76CB"/>
    <w:rsid w:val="004E4860"/>
    <w:rsid w:val="004F05B9"/>
    <w:rsid w:val="004F2929"/>
    <w:rsid w:val="004F4337"/>
    <w:rsid w:val="00507CE6"/>
    <w:rsid w:val="00510FAE"/>
    <w:rsid w:val="005143D2"/>
    <w:rsid w:val="0051465D"/>
    <w:rsid w:val="00517DA5"/>
    <w:rsid w:val="00522314"/>
    <w:rsid w:val="00522F8F"/>
    <w:rsid w:val="00524D1C"/>
    <w:rsid w:val="00525505"/>
    <w:rsid w:val="005323A9"/>
    <w:rsid w:val="005325A2"/>
    <w:rsid w:val="00535265"/>
    <w:rsid w:val="00537299"/>
    <w:rsid w:val="00537426"/>
    <w:rsid w:val="005414D8"/>
    <w:rsid w:val="005432F5"/>
    <w:rsid w:val="00547FDE"/>
    <w:rsid w:val="0055247F"/>
    <w:rsid w:val="00553B3C"/>
    <w:rsid w:val="00555460"/>
    <w:rsid w:val="00555546"/>
    <w:rsid w:val="0055675A"/>
    <w:rsid w:val="00557B24"/>
    <w:rsid w:val="0056016A"/>
    <w:rsid w:val="00561C75"/>
    <w:rsid w:val="005661E4"/>
    <w:rsid w:val="00566AB8"/>
    <w:rsid w:val="00567DE1"/>
    <w:rsid w:val="00573132"/>
    <w:rsid w:val="005749EE"/>
    <w:rsid w:val="00575AF3"/>
    <w:rsid w:val="005773D8"/>
    <w:rsid w:val="0057788B"/>
    <w:rsid w:val="005809A5"/>
    <w:rsid w:val="005821B2"/>
    <w:rsid w:val="005826D4"/>
    <w:rsid w:val="00583F6C"/>
    <w:rsid w:val="00584458"/>
    <w:rsid w:val="005861E1"/>
    <w:rsid w:val="00586EBE"/>
    <w:rsid w:val="00591233"/>
    <w:rsid w:val="005A01E5"/>
    <w:rsid w:val="005A3E7F"/>
    <w:rsid w:val="005A679A"/>
    <w:rsid w:val="005A742B"/>
    <w:rsid w:val="005B06F8"/>
    <w:rsid w:val="005B15BB"/>
    <w:rsid w:val="005B1BCD"/>
    <w:rsid w:val="005B29A2"/>
    <w:rsid w:val="005B3D8E"/>
    <w:rsid w:val="005B57B3"/>
    <w:rsid w:val="005B6963"/>
    <w:rsid w:val="005B7172"/>
    <w:rsid w:val="005B7405"/>
    <w:rsid w:val="005C1CF0"/>
    <w:rsid w:val="005C22CD"/>
    <w:rsid w:val="005C23EC"/>
    <w:rsid w:val="005C3444"/>
    <w:rsid w:val="005C3692"/>
    <w:rsid w:val="005C5F14"/>
    <w:rsid w:val="005D04AF"/>
    <w:rsid w:val="005D6B4C"/>
    <w:rsid w:val="005E07CF"/>
    <w:rsid w:val="005E32F3"/>
    <w:rsid w:val="005E474F"/>
    <w:rsid w:val="005F409F"/>
    <w:rsid w:val="005F4793"/>
    <w:rsid w:val="0060130B"/>
    <w:rsid w:val="00603EC8"/>
    <w:rsid w:val="00603FEF"/>
    <w:rsid w:val="00611538"/>
    <w:rsid w:val="0061250E"/>
    <w:rsid w:val="006126C7"/>
    <w:rsid w:val="00615EAD"/>
    <w:rsid w:val="0061698D"/>
    <w:rsid w:val="00616B6E"/>
    <w:rsid w:val="00617BA1"/>
    <w:rsid w:val="00624734"/>
    <w:rsid w:val="00625A75"/>
    <w:rsid w:val="00626DE3"/>
    <w:rsid w:val="006276A0"/>
    <w:rsid w:val="00627A74"/>
    <w:rsid w:val="006312CE"/>
    <w:rsid w:val="00632FB2"/>
    <w:rsid w:val="00636695"/>
    <w:rsid w:val="0064285F"/>
    <w:rsid w:val="006430AD"/>
    <w:rsid w:val="0064324D"/>
    <w:rsid w:val="00644728"/>
    <w:rsid w:val="0065141F"/>
    <w:rsid w:val="00652A4D"/>
    <w:rsid w:val="00654675"/>
    <w:rsid w:val="00660870"/>
    <w:rsid w:val="00662869"/>
    <w:rsid w:val="006636D3"/>
    <w:rsid w:val="006658C9"/>
    <w:rsid w:val="00666FB3"/>
    <w:rsid w:val="006673DA"/>
    <w:rsid w:val="006716E1"/>
    <w:rsid w:val="00672126"/>
    <w:rsid w:val="00672B8D"/>
    <w:rsid w:val="0067313A"/>
    <w:rsid w:val="006766E2"/>
    <w:rsid w:val="00676D39"/>
    <w:rsid w:val="0067762E"/>
    <w:rsid w:val="00677D6F"/>
    <w:rsid w:val="006914EE"/>
    <w:rsid w:val="006949F6"/>
    <w:rsid w:val="00694D15"/>
    <w:rsid w:val="006A0A6F"/>
    <w:rsid w:val="006A5097"/>
    <w:rsid w:val="006B3A1B"/>
    <w:rsid w:val="006C072B"/>
    <w:rsid w:val="006C1C6F"/>
    <w:rsid w:val="006C1F63"/>
    <w:rsid w:val="006C21E1"/>
    <w:rsid w:val="006D075F"/>
    <w:rsid w:val="006D195B"/>
    <w:rsid w:val="006D596A"/>
    <w:rsid w:val="006D67B0"/>
    <w:rsid w:val="006D775E"/>
    <w:rsid w:val="006E018A"/>
    <w:rsid w:val="006E39C6"/>
    <w:rsid w:val="006E3CCC"/>
    <w:rsid w:val="006E4B3A"/>
    <w:rsid w:val="00701766"/>
    <w:rsid w:val="00702C46"/>
    <w:rsid w:val="00706A31"/>
    <w:rsid w:val="00707FFD"/>
    <w:rsid w:val="00710989"/>
    <w:rsid w:val="0072030E"/>
    <w:rsid w:val="00723413"/>
    <w:rsid w:val="00725C8F"/>
    <w:rsid w:val="00730EBB"/>
    <w:rsid w:val="00731F99"/>
    <w:rsid w:val="00736C81"/>
    <w:rsid w:val="007409D7"/>
    <w:rsid w:val="007423B9"/>
    <w:rsid w:val="00743715"/>
    <w:rsid w:val="007437A0"/>
    <w:rsid w:val="007437C4"/>
    <w:rsid w:val="007466B0"/>
    <w:rsid w:val="007506D1"/>
    <w:rsid w:val="00753471"/>
    <w:rsid w:val="007537CF"/>
    <w:rsid w:val="00762B4C"/>
    <w:rsid w:val="0076337B"/>
    <w:rsid w:val="00764DD1"/>
    <w:rsid w:val="0077036B"/>
    <w:rsid w:val="00770537"/>
    <w:rsid w:val="007730E5"/>
    <w:rsid w:val="0077478F"/>
    <w:rsid w:val="00776421"/>
    <w:rsid w:val="00776DEB"/>
    <w:rsid w:val="0078072E"/>
    <w:rsid w:val="007811BF"/>
    <w:rsid w:val="00781342"/>
    <w:rsid w:val="00784D7E"/>
    <w:rsid w:val="007854C0"/>
    <w:rsid w:val="007867F2"/>
    <w:rsid w:val="00786FDE"/>
    <w:rsid w:val="00790405"/>
    <w:rsid w:val="007933EB"/>
    <w:rsid w:val="00795A53"/>
    <w:rsid w:val="007A3E0E"/>
    <w:rsid w:val="007A6469"/>
    <w:rsid w:val="007B1D9C"/>
    <w:rsid w:val="007B28B8"/>
    <w:rsid w:val="007B50FE"/>
    <w:rsid w:val="007B584E"/>
    <w:rsid w:val="007B7493"/>
    <w:rsid w:val="007C0083"/>
    <w:rsid w:val="007C1D7E"/>
    <w:rsid w:val="007C2807"/>
    <w:rsid w:val="007C589A"/>
    <w:rsid w:val="007D0473"/>
    <w:rsid w:val="007D1F38"/>
    <w:rsid w:val="007D3988"/>
    <w:rsid w:val="007D3D8C"/>
    <w:rsid w:val="007D5FFF"/>
    <w:rsid w:val="007E37EA"/>
    <w:rsid w:val="007E453A"/>
    <w:rsid w:val="007E45C4"/>
    <w:rsid w:val="007E63C9"/>
    <w:rsid w:val="007E7A0A"/>
    <w:rsid w:val="007F3F27"/>
    <w:rsid w:val="007F69CF"/>
    <w:rsid w:val="0080035E"/>
    <w:rsid w:val="008031FA"/>
    <w:rsid w:val="00804C7C"/>
    <w:rsid w:val="008079C4"/>
    <w:rsid w:val="00810B40"/>
    <w:rsid w:val="00811F00"/>
    <w:rsid w:val="008132D2"/>
    <w:rsid w:val="008164BD"/>
    <w:rsid w:val="00816ECB"/>
    <w:rsid w:val="00820609"/>
    <w:rsid w:val="00821ACB"/>
    <w:rsid w:val="00823F23"/>
    <w:rsid w:val="0082489C"/>
    <w:rsid w:val="008336EE"/>
    <w:rsid w:val="00833FA0"/>
    <w:rsid w:val="00840CFD"/>
    <w:rsid w:val="008434BE"/>
    <w:rsid w:val="00843654"/>
    <w:rsid w:val="00851527"/>
    <w:rsid w:val="0085156E"/>
    <w:rsid w:val="00857990"/>
    <w:rsid w:val="00863C5C"/>
    <w:rsid w:val="008652AC"/>
    <w:rsid w:val="0086574F"/>
    <w:rsid w:val="00867612"/>
    <w:rsid w:val="0087663A"/>
    <w:rsid w:val="00885869"/>
    <w:rsid w:val="00887793"/>
    <w:rsid w:val="008927C4"/>
    <w:rsid w:val="00893A0D"/>
    <w:rsid w:val="00897907"/>
    <w:rsid w:val="00897A13"/>
    <w:rsid w:val="008A2AD4"/>
    <w:rsid w:val="008A3165"/>
    <w:rsid w:val="008B4A43"/>
    <w:rsid w:val="008B70CE"/>
    <w:rsid w:val="008B758E"/>
    <w:rsid w:val="008B77E3"/>
    <w:rsid w:val="008C076A"/>
    <w:rsid w:val="008C2113"/>
    <w:rsid w:val="008C2654"/>
    <w:rsid w:val="008C3CB3"/>
    <w:rsid w:val="008C6612"/>
    <w:rsid w:val="008D082C"/>
    <w:rsid w:val="008D09F8"/>
    <w:rsid w:val="008D1CF5"/>
    <w:rsid w:val="008D36F3"/>
    <w:rsid w:val="008D4182"/>
    <w:rsid w:val="008D5181"/>
    <w:rsid w:val="008D7426"/>
    <w:rsid w:val="008E1A82"/>
    <w:rsid w:val="008E2AE9"/>
    <w:rsid w:val="008E3B38"/>
    <w:rsid w:val="008E6A0D"/>
    <w:rsid w:val="008E7084"/>
    <w:rsid w:val="008E7445"/>
    <w:rsid w:val="008F16D2"/>
    <w:rsid w:val="008F3068"/>
    <w:rsid w:val="008F39D9"/>
    <w:rsid w:val="008F6D51"/>
    <w:rsid w:val="009010E9"/>
    <w:rsid w:val="00903A5E"/>
    <w:rsid w:val="0091171B"/>
    <w:rsid w:val="009121CE"/>
    <w:rsid w:val="00913A9F"/>
    <w:rsid w:val="0091414E"/>
    <w:rsid w:val="009173B2"/>
    <w:rsid w:val="009179DD"/>
    <w:rsid w:val="00917DCA"/>
    <w:rsid w:val="00920329"/>
    <w:rsid w:val="00920C8B"/>
    <w:rsid w:val="00921E7B"/>
    <w:rsid w:val="00924828"/>
    <w:rsid w:val="00927A31"/>
    <w:rsid w:val="0093149F"/>
    <w:rsid w:val="00931BBF"/>
    <w:rsid w:val="0093452E"/>
    <w:rsid w:val="00935AE4"/>
    <w:rsid w:val="00935D32"/>
    <w:rsid w:val="00937A23"/>
    <w:rsid w:val="0094070E"/>
    <w:rsid w:val="009436CE"/>
    <w:rsid w:val="00943E3E"/>
    <w:rsid w:val="0094478F"/>
    <w:rsid w:val="0095012B"/>
    <w:rsid w:val="00953867"/>
    <w:rsid w:val="00960883"/>
    <w:rsid w:val="00965691"/>
    <w:rsid w:val="00967B33"/>
    <w:rsid w:val="00970BA9"/>
    <w:rsid w:val="00972171"/>
    <w:rsid w:val="00972BAF"/>
    <w:rsid w:val="00974205"/>
    <w:rsid w:val="009757BB"/>
    <w:rsid w:val="009758E0"/>
    <w:rsid w:val="0097633E"/>
    <w:rsid w:val="009763DD"/>
    <w:rsid w:val="00977483"/>
    <w:rsid w:val="00982D3F"/>
    <w:rsid w:val="009835E2"/>
    <w:rsid w:val="009848EA"/>
    <w:rsid w:val="009852D5"/>
    <w:rsid w:val="00985F3A"/>
    <w:rsid w:val="00990B15"/>
    <w:rsid w:val="00991CA1"/>
    <w:rsid w:val="00993EDF"/>
    <w:rsid w:val="00995126"/>
    <w:rsid w:val="00995CFA"/>
    <w:rsid w:val="00995F01"/>
    <w:rsid w:val="009A0F98"/>
    <w:rsid w:val="009A14BC"/>
    <w:rsid w:val="009A392B"/>
    <w:rsid w:val="009A5E0F"/>
    <w:rsid w:val="009B2A84"/>
    <w:rsid w:val="009B320E"/>
    <w:rsid w:val="009B449C"/>
    <w:rsid w:val="009B6CA9"/>
    <w:rsid w:val="009B6EB7"/>
    <w:rsid w:val="009C0720"/>
    <w:rsid w:val="009C2977"/>
    <w:rsid w:val="009D1172"/>
    <w:rsid w:val="009D4C0D"/>
    <w:rsid w:val="009D5664"/>
    <w:rsid w:val="009D74DE"/>
    <w:rsid w:val="009E02E4"/>
    <w:rsid w:val="009E3718"/>
    <w:rsid w:val="009E3EF1"/>
    <w:rsid w:val="009E45D4"/>
    <w:rsid w:val="009E6C17"/>
    <w:rsid w:val="009F1570"/>
    <w:rsid w:val="009F4546"/>
    <w:rsid w:val="009F5955"/>
    <w:rsid w:val="009F5C72"/>
    <w:rsid w:val="009F6659"/>
    <w:rsid w:val="009F6980"/>
    <w:rsid w:val="00A015DC"/>
    <w:rsid w:val="00A0386A"/>
    <w:rsid w:val="00A0429C"/>
    <w:rsid w:val="00A051E1"/>
    <w:rsid w:val="00A053DE"/>
    <w:rsid w:val="00A06A74"/>
    <w:rsid w:val="00A072E3"/>
    <w:rsid w:val="00A07456"/>
    <w:rsid w:val="00A106D2"/>
    <w:rsid w:val="00A12345"/>
    <w:rsid w:val="00A15F41"/>
    <w:rsid w:val="00A16A92"/>
    <w:rsid w:val="00A16F7B"/>
    <w:rsid w:val="00A17784"/>
    <w:rsid w:val="00A21D40"/>
    <w:rsid w:val="00A22D63"/>
    <w:rsid w:val="00A33EB1"/>
    <w:rsid w:val="00A3431A"/>
    <w:rsid w:val="00A35379"/>
    <w:rsid w:val="00A36460"/>
    <w:rsid w:val="00A40A64"/>
    <w:rsid w:val="00A43AC4"/>
    <w:rsid w:val="00A448A4"/>
    <w:rsid w:val="00A45919"/>
    <w:rsid w:val="00A53971"/>
    <w:rsid w:val="00A54D99"/>
    <w:rsid w:val="00A5518A"/>
    <w:rsid w:val="00A6055F"/>
    <w:rsid w:val="00A609D3"/>
    <w:rsid w:val="00A63981"/>
    <w:rsid w:val="00A63E81"/>
    <w:rsid w:val="00A64A5E"/>
    <w:rsid w:val="00A679C8"/>
    <w:rsid w:val="00A67C42"/>
    <w:rsid w:val="00A7046C"/>
    <w:rsid w:val="00A7360D"/>
    <w:rsid w:val="00A740AB"/>
    <w:rsid w:val="00A74273"/>
    <w:rsid w:val="00A74C2C"/>
    <w:rsid w:val="00A75228"/>
    <w:rsid w:val="00A77D09"/>
    <w:rsid w:val="00A81123"/>
    <w:rsid w:val="00A92B63"/>
    <w:rsid w:val="00AA0140"/>
    <w:rsid w:val="00AA0840"/>
    <w:rsid w:val="00AA2BB5"/>
    <w:rsid w:val="00AA327E"/>
    <w:rsid w:val="00AA3577"/>
    <w:rsid w:val="00AA40EF"/>
    <w:rsid w:val="00AA4CDD"/>
    <w:rsid w:val="00AA6C86"/>
    <w:rsid w:val="00AB2392"/>
    <w:rsid w:val="00AB3714"/>
    <w:rsid w:val="00AB60CA"/>
    <w:rsid w:val="00AC09EE"/>
    <w:rsid w:val="00AC15F6"/>
    <w:rsid w:val="00AC1AE1"/>
    <w:rsid w:val="00AC4CFB"/>
    <w:rsid w:val="00AC5579"/>
    <w:rsid w:val="00AC558E"/>
    <w:rsid w:val="00AD0489"/>
    <w:rsid w:val="00AD068C"/>
    <w:rsid w:val="00AD16F5"/>
    <w:rsid w:val="00AE08AD"/>
    <w:rsid w:val="00AE2A5D"/>
    <w:rsid w:val="00AE35A0"/>
    <w:rsid w:val="00AE3DD1"/>
    <w:rsid w:val="00AE5D87"/>
    <w:rsid w:val="00AF0D2E"/>
    <w:rsid w:val="00AF204B"/>
    <w:rsid w:val="00AF307A"/>
    <w:rsid w:val="00AF3BB1"/>
    <w:rsid w:val="00B0067A"/>
    <w:rsid w:val="00B00E35"/>
    <w:rsid w:val="00B01034"/>
    <w:rsid w:val="00B052B4"/>
    <w:rsid w:val="00B10729"/>
    <w:rsid w:val="00B12F38"/>
    <w:rsid w:val="00B13787"/>
    <w:rsid w:val="00B14201"/>
    <w:rsid w:val="00B17B9C"/>
    <w:rsid w:val="00B23652"/>
    <w:rsid w:val="00B24145"/>
    <w:rsid w:val="00B24A67"/>
    <w:rsid w:val="00B303D0"/>
    <w:rsid w:val="00B317AA"/>
    <w:rsid w:val="00B33D87"/>
    <w:rsid w:val="00B34108"/>
    <w:rsid w:val="00B352E2"/>
    <w:rsid w:val="00B3786E"/>
    <w:rsid w:val="00B40AEC"/>
    <w:rsid w:val="00B42CDF"/>
    <w:rsid w:val="00B437F4"/>
    <w:rsid w:val="00B46AAD"/>
    <w:rsid w:val="00B5112B"/>
    <w:rsid w:val="00B52282"/>
    <w:rsid w:val="00B5285B"/>
    <w:rsid w:val="00B528D9"/>
    <w:rsid w:val="00B55759"/>
    <w:rsid w:val="00B563EF"/>
    <w:rsid w:val="00B56CD6"/>
    <w:rsid w:val="00B57FB6"/>
    <w:rsid w:val="00B60C85"/>
    <w:rsid w:val="00B60E55"/>
    <w:rsid w:val="00B62BDD"/>
    <w:rsid w:val="00B62D63"/>
    <w:rsid w:val="00B63EAD"/>
    <w:rsid w:val="00B65733"/>
    <w:rsid w:val="00B657DE"/>
    <w:rsid w:val="00B768E0"/>
    <w:rsid w:val="00B77F71"/>
    <w:rsid w:val="00B81A54"/>
    <w:rsid w:val="00B81FAB"/>
    <w:rsid w:val="00B87B5E"/>
    <w:rsid w:val="00B94AB5"/>
    <w:rsid w:val="00B96536"/>
    <w:rsid w:val="00B97128"/>
    <w:rsid w:val="00BA1E22"/>
    <w:rsid w:val="00BA6321"/>
    <w:rsid w:val="00BB399F"/>
    <w:rsid w:val="00BB39C0"/>
    <w:rsid w:val="00BB3DA6"/>
    <w:rsid w:val="00BB5031"/>
    <w:rsid w:val="00BB5335"/>
    <w:rsid w:val="00BC00ED"/>
    <w:rsid w:val="00BC20D0"/>
    <w:rsid w:val="00BC3DB5"/>
    <w:rsid w:val="00BC4335"/>
    <w:rsid w:val="00BC6CB5"/>
    <w:rsid w:val="00BD058E"/>
    <w:rsid w:val="00BD3093"/>
    <w:rsid w:val="00BD497E"/>
    <w:rsid w:val="00BD6194"/>
    <w:rsid w:val="00BE0589"/>
    <w:rsid w:val="00BE0B35"/>
    <w:rsid w:val="00BE0F94"/>
    <w:rsid w:val="00BE3307"/>
    <w:rsid w:val="00BE3830"/>
    <w:rsid w:val="00BE40D8"/>
    <w:rsid w:val="00BE46AF"/>
    <w:rsid w:val="00BF2419"/>
    <w:rsid w:val="00C061AF"/>
    <w:rsid w:val="00C103D3"/>
    <w:rsid w:val="00C115EE"/>
    <w:rsid w:val="00C135DC"/>
    <w:rsid w:val="00C204CB"/>
    <w:rsid w:val="00C22838"/>
    <w:rsid w:val="00C2284D"/>
    <w:rsid w:val="00C27750"/>
    <w:rsid w:val="00C27BC2"/>
    <w:rsid w:val="00C365D9"/>
    <w:rsid w:val="00C40201"/>
    <w:rsid w:val="00C47108"/>
    <w:rsid w:val="00C51C38"/>
    <w:rsid w:val="00C53754"/>
    <w:rsid w:val="00C54AFC"/>
    <w:rsid w:val="00C60C74"/>
    <w:rsid w:val="00C6239D"/>
    <w:rsid w:val="00C642B0"/>
    <w:rsid w:val="00C66DCF"/>
    <w:rsid w:val="00C67A6E"/>
    <w:rsid w:val="00C72397"/>
    <w:rsid w:val="00C73A44"/>
    <w:rsid w:val="00C76577"/>
    <w:rsid w:val="00C81B2B"/>
    <w:rsid w:val="00C83353"/>
    <w:rsid w:val="00C86076"/>
    <w:rsid w:val="00C87938"/>
    <w:rsid w:val="00C87EA3"/>
    <w:rsid w:val="00C90A18"/>
    <w:rsid w:val="00C922DF"/>
    <w:rsid w:val="00C941DE"/>
    <w:rsid w:val="00C974BA"/>
    <w:rsid w:val="00C97FB8"/>
    <w:rsid w:val="00CA34E0"/>
    <w:rsid w:val="00CA62CB"/>
    <w:rsid w:val="00CB5D84"/>
    <w:rsid w:val="00CB7C25"/>
    <w:rsid w:val="00CC1137"/>
    <w:rsid w:val="00CD3EDB"/>
    <w:rsid w:val="00CD7910"/>
    <w:rsid w:val="00CE1104"/>
    <w:rsid w:val="00CE17F9"/>
    <w:rsid w:val="00CE1A31"/>
    <w:rsid w:val="00CF26F0"/>
    <w:rsid w:val="00CF2F03"/>
    <w:rsid w:val="00CF528E"/>
    <w:rsid w:val="00CF5F62"/>
    <w:rsid w:val="00CF6EDF"/>
    <w:rsid w:val="00CF737E"/>
    <w:rsid w:val="00CF7CE7"/>
    <w:rsid w:val="00D01CB3"/>
    <w:rsid w:val="00D02C46"/>
    <w:rsid w:val="00D047EF"/>
    <w:rsid w:val="00D068E4"/>
    <w:rsid w:val="00D06A53"/>
    <w:rsid w:val="00D07AF6"/>
    <w:rsid w:val="00D117CB"/>
    <w:rsid w:val="00D11CA9"/>
    <w:rsid w:val="00D13A84"/>
    <w:rsid w:val="00D14D94"/>
    <w:rsid w:val="00D16B20"/>
    <w:rsid w:val="00D17573"/>
    <w:rsid w:val="00D20C4A"/>
    <w:rsid w:val="00D21938"/>
    <w:rsid w:val="00D3228C"/>
    <w:rsid w:val="00D33AC9"/>
    <w:rsid w:val="00D345E1"/>
    <w:rsid w:val="00D35DD0"/>
    <w:rsid w:val="00D361C3"/>
    <w:rsid w:val="00D50FFE"/>
    <w:rsid w:val="00D53B07"/>
    <w:rsid w:val="00D545E5"/>
    <w:rsid w:val="00D551FD"/>
    <w:rsid w:val="00D6192D"/>
    <w:rsid w:val="00D61C67"/>
    <w:rsid w:val="00D65846"/>
    <w:rsid w:val="00D71045"/>
    <w:rsid w:val="00D71E41"/>
    <w:rsid w:val="00D72A69"/>
    <w:rsid w:val="00D72B1B"/>
    <w:rsid w:val="00D766F1"/>
    <w:rsid w:val="00D76CD9"/>
    <w:rsid w:val="00D8015E"/>
    <w:rsid w:val="00D82863"/>
    <w:rsid w:val="00D82B04"/>
    <w:rsid w:val="00D83B0B"/>
    <w:rsid w:val="00D8562B"/>
    <w:rsid w:val="00D86696"/>
    <w:rsid w:val="00D86EF8"/>
    <w:rsid w:val="00D92E3A"/>
    <w:rsid w:val="00D94E30"/>
    <w:rsid w:val="00D95CF7"/>
    <w:rsid w:val="00D95F6B"/>
    <w:rsid w:val="00DA1188"/>
    <w:rsid w:val="00DA271D"/>
    <w:rsid w:val="00DA472F"/>
    <w:rsid w:val="00DA6EDF"/>
    <w:rsid w:val="00DB02CF"/>
    <w:rsid w:val="00DB174D"/>
    <w:rsid w:val="00DB2F6B"/>
    <w:rsid w:val="00DB30D5"/>
    <w:rsid w:val="00DB3A52"/>
    <w:rsid w:val="00DB5BE6"/>
    <w:rsid w:val="00DB6076"/>
    <w:rsid w:val="00DC36B5"/>
    <w:rsid w:val="00DC5361"/>
    <w:rsid w:val="00DD0262"/>
    <w:rsid w:val="00DD08DB"/>
    <w:rsid w:val="00DD22AF"/>
    <w:rsid w:val="00DE0D9B"/>
    <w:rsid w:val="00DE3430"/>
    <w:rsid w:val="00DE56F4"/>
    <w:rsid w:val="00DE68F0"/>
    <w:rsid w:val="00DE7B98"/>
    <w:rsid w:val="00DF13AA"/>
    <w:rsid w:val="00DF23AA"/>
    <w:rsid w:val="00DF2C13"/>
    <w:rsid w:val="00DF2C7A"/>
    <w:rsid w:val="00DF44A3"/>
    <w:rsid w:val="00DF684D"/>
    <w:rsid w:val="00E008F0"/>
    <w:rsid w:val="00E0544C"/>
    <w:rsid w:val="00E100BF"/>
    <w:rsid w:val="00E13376"/>
    <w:rsid w:val="00E13D7F"/>
    <w:rsid w:val="00E14C7B"/>
    <w:rsid w:val="00E155A8"/>
    <w:rsid w:val="00E159B2"/>
    <w:rsid w:val="00E16FE0"/>
    <w:rsid w:val="00E17FE3"/>
    <w:rsid w:val="00E20044"/>
    <w:rsid w:val="00E21082"/>
    <w:rsid w:val="00E225E9"/>
    <w:rsid w:val="00E22D0B"/>
    <w:rsid w:val="00E251A8"/>
    <w:rsid w:val="00E26E9F"/>
    <w:rsid w:val="00E27123"/>
    <w:rsid w:val="00E27891"/>
    <w:rsid w:val="00E31259"/>
    <w:rsid w:val="00E31BA4"/>
    <w:rsid w:val="00E356C5"/>
    <w:rsid w:val="00E35862"/>
    <w:rsid w:val="00E36F4E"/>
    <w:rsid w:val="00E3702C"/>
    <w:rsid w:val="00E41FE5"/>
    <w:rsid w:val="00E44092"/>
    <w:rsid w:val="00E46B3C"/>
    <w:rsid w:val="00E46EE1"/>
    <w:rsid w:val="00E475D7"/>
    <w:rsid w:val="00E47DA6"/>
    <w:rsid w:val="00E50A34"/>
    <w:rsid w:val="00E518EB"/>
    <w:rsid w:val="00E5395F"/>
    <w:rsid w:val="00E54952"/>
    <w:rsid w:val="00E60754"/>
    <w:rsid w:val="00E662FA"/>
    <w:rsid w:val="00E70E14"/>
    <w:rsid w:val="00E73937"/>
    <w:rsid w:val="00E745C7"/>
    <w:rsid w:val="00E7469E"/>
    <w:rsid w:val="00E74E39"/>
    <w:rsid w:val="00E76195"/>
    <w:rsid w:val="00E76816"/>
    <w:rsid w:val="00E77B00"/>
    <w:rsid w:val="00E802A9"/>
    <w:rsid w:val="00E806B7"/>
    <w:rsid w:val="00E86D4B"/>
    <w:rsid w:val="00E86DA4"/>
    <w:rsid w:val="00E9160E"/>
    <w:rsid w:val="00E933D8"/>
    <w:rsid w:val="00E936C6"/>
    <w:rsid w:val="00E95B89"/>
    <w:rsid w:val="00E97DA6"/>
    <w:rsid w:val="00EA1320"/>
    <w:rsid w:val="00EA14A1"/>
    <w:rsid w:val="00EA3346"/>
    <w:rsid w:val="00EA4C62"/>
    <w:rsid w:val="00EA55A7"/>
    <w:rsid w:val="00EA7242"/>
    <w:rsid w:val="00EA7B1B"/>
    <w:rsid w:val="00EB2A10"/>
    <w:rsid w:val="00EB6522"/>
    <w:rsid w:val="00EC19F3"/>
    <w:rsid w:val="00EC3303"/>
    <w:rsid w:val="00EC63EB"/>
    <w:rsid w:val="00EC6DF0"/>
    <w:rsid w:val="00ED4976"/>
    <w:rsid w:val="00ED57C2"/>
    <w:rsid w:val="00EE141F"/>
    <w:rsid w:val="00EE1CFE"/>
    <w:rsid w:val="00EE36C5"/>
    <w:rsid w:val="00EE3999"/>
    <w:rsid w:val="00EE3ED0"/>
    <w:rsid w:val="00EE4D8F"/>
    <w:rsid w:val="00EE5886"/>
    <w:rsid w:val="00EF2F18"/>
    <w:rsid w:val="00EF2F83"/>
    <w:rsid w:val="00EF46F1"/>
    <w:rsid w:val="00F03FB2"/>
    <w:rsid w:val="00F05803"/>
    <w:rsid w:val="00F05AB5"/>
    <w:rsid w:val="00F14680"/>
    <w:rsid w:val="00F14DEC"/>
    <w:rsid w:val="00F15E63"/>
    <w:rsid w:val="00F17327"/>
    <w:rsid w:val="00F21894"/>
    <w:rsid w:val="00F220B5"/>
    <w:rsid w:val="00F22E72"/>
    <w:rsid w:val="00F26BE3"/>
    <w:rsid w:val="00F270AE"/>
    <w:rsid w:val="00F3015B"/>
    <w:rsid w:val="00F34EED"/>
    <w:rsid w:val="00F353DE"/>
    <w:rsid w:val="00F37EAC"/>
    <w:rsid w:val="00F409BD"/>
    <w:rsid w:val="00F40FD3"/>
    <w:rsid w:val="00F41647"/>
    <w:rsid w:val="00F41E0F"/>
    <w:rsid w:val="00F42886"/>
    <w:rsid w:val="00F4359E"/>
    <w:rsid w:val="00F50AB7"/>
    <w:rsid w:val="00F52322"/>
    <w:rsid w:val="00F524C9"/>
    <w:rsid w:val="00F5752B"/>
    <w:rsid w:val="00F60E00"/>
    <w:rsid w:val="00F61687"/>
    <w:rsid w:val="00F62AF6"/>
    <w:rsid w:val="00F67FE6"/>
    <w:rsid w:val="00F709AE"/>
    <w:rsid w:val="00F7251C"/>
    <w:rsid w:val="00F73BEE"/>
    <w:rsid w:val="00F73CB6"/>
    <w:rsid w:val="00F74088"/>
    <w:rsid w:val="00F812D5"/>
    <w:rsid w:val="00F818C3"/>
    <w:rsid w:val="00F848C2"/>
    <w:rsid w:val="00F85BE9"/>
    <w:rsid w:val="00F90352"/>
    <w:rsid w:val="00F9271A"/>
    <w:rsid w:val="00F93D62"/>
    <w:rsid w:val="00F940EB"/>
    <w:rsid w:val="00F94919"/>
    <w:rsid w:val="00F951C3"/>
    <w:rsid w:val="00F9727A"/>
    <w:rsid w:val="00FA0F09"/>
    <w:rsid w:val="00FA163C"/>
    <w:rsid w:val="00FA22B9"/>
    <w:rsid w:val="00FA6B1E"/>
    <w:rsid w:val="00FB0F84"/>
    <w:rsid w:val="00FB12C5"/>
    <w:rsid w:val="00FB24CA"/>
    <w:rsid w:val="00FB6633"/>
    <w:rsid w:val="00FB670D"/>
    <w:rsid w:val="00FB6845"/>
    <w:rsid w:val="00FC2EC4"/>
    <w:rsid w:val="00FC6AEA"/>
    <w:rsid w:val="00FD0F6D"/>
    <w:rsid w:val="00FD1695"/>
    <w:rsid w:val="00FE008D"/>
    <w:rsid w:val="00FF04FB"/>
    <w:rsid w:val="00FF0970"/>
    <w:rsid w:val="00FF1655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990F8"/>
  <w15:chartTrackingRefBased/>
  <w15:docId w15:val="{C9A48AF5-D468-5444-979E-6989CCCF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AD"/>
    <w:pPr>
      <w:widowControl w:val="0"/>
      <w:autoSpaceDE w:val="0"/>
      <w:autoSpaceDN w:val="0"/>
      <w:adjustRightInd w:val="0"/>
    </w:pPr>
    <w:rPr>
      <w:b/>
      <w:bCs/>
    </w:rPr>
  </w:style>
  <w:style w:type="paragraph" w:styleId="3">
    <w:name w:val="heading 3"/>
    <w:basedOn w:val="a"/>
    <w:link w:val="30"/>
    <w:uiPriority w:val="99"/>
    <w:qFormat/>
    <w:rsid w:val="005323A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Calibri Light" w:hAnsi="Calibri Light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14BA4"/>
    <w:rPr>
      <w:rFonts w:ascii="Calibri Light" w:hAnsi="Calibri Light" w:cs="Times New Roman"/>
      <w:b/>
      <w:bCs/>
      <w:sz w:val="26"/>
      <w:szCs w:val="26"/>
      <w:lang w:val="ru-RU" w:eastAsia="ru-RU"/>
    </w:rPr>
  </w:style>
  <w:style w:type="character" w:styleId="a3">
    <w:name w:val="Hyperlink"/>
    <w:uiPriority w:val="99"/>
    <w:rsid w:val="00C974BA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E3DD1"/>
    <w:rPr>
      <w:rFonts w:cs="Times New Roman"/>
      <w:b/>
    </w:rPr>
  </w:style>
  <w:style w:type="character" w:styleId="a5">
    <w:name w:val="Emphasis"/>
    <w:uiPriority w:val="20"/>
    <w:qFormat/>
    <w:rsid w:val="00E22D0B"/>
    <w:rPr>
      <w:rFonts w:cs="Times New Roman"/>
      <w:b/>
    </w:rPr>
  </w:style>
  <w:style w:type="paragraph" w:customStyle="1" w:styleId="1">
    <w:name w:val="Знак1 Знак Знак Знак"/>
    <w:basedOn w:val="a"/>
    <w:autoRedefine/>
    <w:uiPriority w:val="99"/>
    <w:rsid w:val="00B317AA"/>
    <w:pPr>
      <w:widowControl/>
      <w:autoSpaceDE/>
      <w:autoSpaceDN/>
      <w:adjustRightInd/>
      <w:ind w:firstLine="540"/>
      <w:jc w:val="both"/>
    </w:pPr>
    <w:rPr>
      <w:b w:val="0"/>
      <w:bCs w:val="0"/>
      <w:sz w:val="28"/>
      <w:lang w:val="en-US" w:eastAsia="en-US"/>
    </w:rPr>
  </w:style>
  <w:style w:type="paragraph" w:styleId="a6">
    <w:name w:val="Body Text Indent"/>
    <w:basedOn w:val="a"/>
    <w:link w:val="a7"/>
    <w:uiPriority w:val="99"/>
    <w:rsid w:val="00E50A34"/>
    <w:pPr>
      <w:widowControl/>
      <w:suppressAutoHyphens/>
      <w:autoSpaceDE/>
      <w:autoSpaceDN/>
      <w:adjustRightInd/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014BA4"/>
    <w:rPr>
      <w:rFonts w:cs="Times New Roman"/>
      <w:b/>
      <w:bCs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D71045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014BA4"/>
    <w:rPr>
      <w:rFonts w:ascii="Segoe UI" w:hAnsi="Segoe UI" w:cs="Segoe UI"/>
      <w:b/>
      <w:bCs/>
      <w:sz w:val="18"/>
      <w:szCs w:val="18"/>
      <w:lang w:val="ru-RU" w:eastAsia="ru-RU"/>
    </w:rPr>
  </w:style>
  <w:style w:type="paragraph" w:customStyle="1" w:styleId="10">
    <w:name w:val="Абзац списка1"/>
    <w:basedOn w:val="a"/>
    <w:uiPriority w:val="99"/>
    <w:qFormat/>
    <w:rsid w:val="003C3BD9"/>
    <w:pPr>
      <w:widowControl/>
      <w:autoSpaceDE/>
      <w:autoSpaceDN/>
      <w:adjustRightInd/>
      <w:ind w:left="720"/>
      <w:contextualSpacing/>
    </w:pPr>
    <w:rPr>
      <w:b w:val="0"/>
      <w:bCs w:val="0"/>
      <w:sz w:val="24"/>
      <w:szCs w:val="24"/>
    </w:rPr>
  </w:style>
  <w:style w:type="paragraph" w:styleId="aa">
    <w:name w:val="Body Text"/>
    <w:basedOn w:val="a"/>
    <w:link w:val="ab"/>
    <w:uiPriority w:val="99"/>
    <w:rsid w:val="00A53971"/>
    <w:pPr>
      <w:spacing w:after="120"/>
    </w:pPr>
    <w:rPr>
      <w:bCs w:val="0"/>
      <w:lang w:val="x-none" w:eastAsia="x-none"/>
    </w:rPr>
  </w:style>
  <w:style w:type="character" w:customStyle="1" w:styleId="ab">
    <w:name w:val="Основной текст Знак"/>
    <w:link w:val="aa"/>
    <w:uiPriority w:val="99"/>
    <w:locked/>
    <w:rsid w:val="00A53971"/>
    <w:rPr>
      <w:rFonts w:cs="Times New Roman"/>
      <w:b/>
    </w:rPr>
  </w:style>
  <w:style w:type="paragraph" w:customStyle="1" w:styleId="Style9">
    <w:name w:val="Style 9"/>
    <w:basedOn w:val="a"/>
    <w:uiPriority w:val="99"/>
    <w:rsid w:val="00B94AB5"/>
    <w:pPr>
      <w:autoSpaceDE/>
      <w:autoSpaceDN/>
      <w:adjustRightInd/>
      <w:spacing w:line="360" w:lineRule="auto"/>
    </w:pPr>
    <w:rPr>
      <w:b w:val="0"/>
      <w:bCs w:val="0"/>
      <w:noProof/>
      <w:color w:val="000000"/>
      <w:lang w:val="uk-UA"/>
    </w:rPr>
  </w:style>
  <w:style w:type="paragraph" w:styleId="31">
    <w:name w:val="Body Text Indent 3"/>
    <w:basedOn w:val="a"/>
    <w:link w:val="32"/>
    <w:uiPriority w:val="99"/>
    <w:rsid w:val="00D20C4A"/>
    <w:pPr>
      <w:spacing w:after="120"/>
      <w:ind w:left="283"/>
    </w:pPr>
    <w:rPr>
      <w:bCs w:val="0"/>
      <w:sz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D20C4A"/>
    <w:rPr>
      <w:rFonts w:cs="Times New Roman"/>
      <w:b/>
      <w:sz w:val="16"/>
    </w:rPr>
  </w:style>
  <w:style w:type="character" w:customStyle="1" w:styleId="apple-converted-space">
    <w:name w:val="apple-converted-space"/>
    <w:uiPriority w:val="99"/>
    <w:rsid w:val="00ED57C2"/>
    <w:rPr>
      <w:rFonts w:cs="Times New Roman"/>
    </w:rPr>
  </w:style>
  <w:style w:type="character" w:styleId="ac">
    <w:name w:val="annotation reference"/>
    <w:uiPriority w:val="99"/>
    <w:semiHidden/>
    <w:rsid w:val="00285F14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285F14"/>
  </w:style>
  <w:style w:type="character" w:customStyle="1" w:styleId="ae">
    <w:name w:val="Текст примечания Знак"/>
    <w:link w:val="ad"/>
    <w:uiPriority w:val="99"/>
    <w:semiHidden/>
    <w:locked/>
    <w:rsid w:val="00014BA4"/>
    <w:rPr>
      <w:rFonts w:cs="Times New Roman"/>
      <w:b/>
      <w:bCs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285F14"/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014BA4"/>
    <w:rPr>
      <w:rFonts w:cs="Times New Roman"/>
      <w:b/>
      <w:bCs/>
      <w:sz w:val="20"/>
      <w:szCs w:val="20"/>
      <w:lang w:val="ru-RU" w:eastAsia="ru-RU"/>
    </w:rPr>
  </w:style>
  <w:style w:type="paragraph" w:styleId="af1">
    <w:name w:val="Normal (Web)"/>
    <w:basedOn w:val="a"/>
    <w:uiPriority w:val="99"/>
    <w:rsid w:val="005B3D8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xfm364481651">
    <w:name w:val="xfm_364481651"/>
    <w:uiPriority w:val="99"/>
    <w:rsid w:val="0008209C"/>
    <w:rPr>
      <w:rFonts w:cs="Times New Roman"/>
    </w:rPr>
  </w:style>
  <w:style w:type="character" w:customStyle="1" w:styleId="val">
    <w:name w:val="val"/>
    <w:uiPriority w:val="99"/>
    <w:rsid w:val="00EC19F3"/>
    <w:rPr>
      <w:rFonts w:cs="Times New Roman"/>
    </w:rPr>
  </w:style>
  <w:style w:type="paragraph" w:styleId="af2">
    <w:name w:val="header"/>
    <w:basedOn w:val="a"/>
    <w:link w:val="af3"/>
    <w:uiPriority w:val="99"/>
    <w:rsid w:val="00E008F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014BA4"/>
    <w:rPr>
      <w:rFonts w:cs="Times New Roman"/>
      <w:b/>
      <w:bCs/>
      <w:sz w:val="20"/>
      <w:szCs w:val="20"/>
      <w:lang w:val="ru-RU" w:eastAsia="ru-RU"/>
    </w:rPr>
  </w:style>
  <w:style w:type="paragraph" w:styleId="af4">
    <w:name w:val="footer"/>
    <w:basedOn w:val="a"/>
    <w:link w:val="af5"/>
    <w:uiPriority w:val="99"/>
    <w:rsid w:val="00E00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014BA4"/>
    <w:rPr>
      <w:rFonts w:cs="Times New Roman"/>
      <w:b/>
      <w:bCs/>
      <w:sz w:val="20"/>
      <w:szCs w:val="20"/>
      <w:lang w:val="ru-RU" w:eastAsia="ru-RU"/>
    </w:rPr>
  </w:style>
  <w:style w:type="character" w:customStyle="1" w:styleId="11">
    <w:name w:val="Знак Знак1"/>
    <w:uiPriority w:val="99"/>
    <w:rsid w:val="002619BE"/>
    <w:rPr>
      <w:b/>
    </w:rPr>
  </w:style>
  <w:style w:type="paragraph" w:customStyle="1" w:styleId="Default">
    <w:name w:val="Default"/>
    <w:rsid w:val="00066C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1"/>
    <w:rsid w:val="003B44AD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f6">
    <w:name w:val="Основной текст_"/>
    <w:link w:val="5"/>
    <w:rsid w:val="003B44AD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6"/>
    <w:rsid w:val="003B44AD"/>
    <w:pPr>
      <w:shd w:val="clear" w:color="auto" w:fill="FFFFFF"/>
      <w:autoSpaceDE/>
      <w:autoSpaceDN/>
      <w:adjustRightInd/>
      <w:spacing w:before="120" w:line="274" w:lineRule="exact"/>
      <w:jc w:val="center"/>
    </w:pPr>
    <w:rPr>
      <w:b w:val="0"/>
      <w:bCs w:val="0"/>
      <w:sz w:val="21"/>
      <w:szCs w:val="21"/>
      <w:lang w:val="uk-UA" w:eastAsia="uk-UA"/>
    </w:rPr>
  </w:style>
  <w:style w:type="character" w:customStyle="1" w:styleId="11pt">
    <w:name w:val="Основной текст + 11 pt;Полужирный"/>
    <w:rsid w:val="003B44AD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UnresolvedMention">
    <w:name w:val="Unresolved Mention"/>
    <w:uiPriority w:val="99"/>
    <w:semiHidden/>
    <w:unhideWhenUsed/>
    <w:rsid w:val="003B4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1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contac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fconta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5478</Words>
  <Characters>3124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Krokoz™</Company>
  <LinksUpToDate>false</LinksUpToDate>
  <CharactersWithSpaces>8585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http://www.confcontact.com/</vt:lpwstr>
      </vt:variant>
      <vt:variant>
        <vt:lpwstr/>
      </vt:variant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http://confcontact.com/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1</dc:creator>
  <cp:keywords/>
  <dc:description/>
  <cp:lastModifiedBy>Пользователь Windows</cp:lastModifiedBy>
  <cp:revision>2</cp:revision>
  <cp:lastPrinted>2017-02-16T19:19:00Z</cp:lastPrinted>
  <dcterms:created xsi:type="dcterms:W3CDTF">2025-03-10T08:40:00Z</dcterms:created>
  <dcterms:modified xsi:type="dcterms:W3CDTF">2025-03-10T08:40:00Z</dcterms:modified>
</cp:coreProperties>
</file>