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EFAEF" w14:textId="0FFF0FD2" w:rsidR="00D94FA7" w:rsidRPr="00D94FA7" w:rsidRDefault="00D94FA7" w:rsidP="00D94FA7">
      <w:pPr>
        <w:pStyle w:val="rvps7"/>
        <w:shd w:val="clear" w:color="auto" w:fill="FFFFFF"/>
        <w:spacing w:before="150" w:beforeAutospacing="0" w:after="150" w:afterAutospacing="0" w:line="360" w:lineRule="auto"/>
        <w:ind w:left="450" w:right="450"/>
        <w:jc w:val="right"/>
        <w:rPr>
          <w:b/>
          <w:bCs/>
          <w:sz w:val="28"/>
          <w:szCs w:val="28"/>
          <w:lang w:val="uk-UA"/>
        </w:rPr>
      </w:pPr>
      <w:r w:rsidRPr="00D94FA7">
        <w:rPr>
          <w:b/>
          <w:bCs/>
          <w:sz w:val="28"/>
          <w:szCs w:val="28"/>
          <w:lang w:val="uk-UA"/>
        </w:rPr>
        <w:t>Проєкт</w:t>
      </w:r>
    </w:p>
    <w:p w14:paraId="1956CC5F" w14:textId="77777777" w:rsidR="00964852" w:rsidRPr="00D94FA7" w:rsidRDefault="00964852" w:rsidP="00812732">
      <w:pPr>
        <w:pStyle w:val="rvps7"/>
        <w:shd w:val="clear" w:color="auto" w:fill="FFFFFF"/>
        <w:spacing w:before="150" w:beforeAutospacing="0" w:after="150" w:afterAutospacing="0" w:line="360" w:lineRule="auto"/>
        <w:ind w:left="450" w:right="450"/>
        <w:jc w:val="center"/>
        <w:rPr>
          <w:b/>
          <w:bCs/>
          <w:sz w:val="28"/>
          <w:szCs w:val="28"/>
          <w:lang w:val="uk-UA"/>
        </w:rPr>
      </w:pPr>
      <w:r w:rsidRPr="00D94FA7">
        <w:rPr>
          <w:b/>
          <w:bCs/>
          <w:sz w:val="28"/>
          <w:szCs w:val="28"/>
          <w:lang w:val="uk-UA"/>
        </w:rPr>
        <w:t xml:space="preserve">ПОЛОЖЕННЯ </w:t>
      </w:r>
    </w:p>
    <w:p w14:paraId="3EFAD737" w14:textId="66A12955" w:rsidR="00964852" w:rsidRPr="00D94FA7" w:rsidRDefault="00964852" w:rsidP="00B00145">
      <w:pPr>
        <w:pStyle w:val="rvps7"/>
        <w:shd w:val="clear" w:color="auto" w:fill="FFFFFF"/>
        <w:spacing w:before="0" w:beforeAutospacing="0" w:after="0" w:afterAutospacing="0"/>
        <w:ind w:left="448" w:right="448"/>
        <w:jc w:val="center"/>
        <w:rPr>
          <w:b/>
          <w:bCs/>
          <w:sz w:val="28"/>
          <w:szCs w:val="28"/>
          <w:lang w:val="uk-UA"/>
        </w:rPr>
      </w:pPr>
      <w:bookmarkStart w:id="0" w:name="_GoBack"/>
      <w:r w:rsidRPr="00D94FA7">
        <w:rPr>
          <w:b/>
          <w:bCs/>
          <w:sz w:val="28"/>
          <w:szCs w:val="28"/>
          <w:lang w:val="uk-UA"/>
        </w:rPr>
        <w:t xml:space="preserve">про </w:t>
      </w:r>
      <w:r w:rsidR="008F27E0" w:rsidRPr="00D94FA7">
        <w:rPr>
          <w:b/>
          <w:bCs/>
          <w:sz w:val="28"/>
          <w:szCs w:val="28"/>
          <w:lang w:val="uk-UA"/>
        </w:rPr>
        <w:t>М</w:t>
      </w:r>
      <w:proofErr w:type="spellStart"/>
      <w:r w:rsidRPr="00D94FA7">
        <w:rPr>
          <w:b/>
          <w:bCs/>
          <w:sz w:val="28"/>
          <w:szCs w:val="28"/>
        </w:rPr>
        <w:t>іждисциплінарний</w:t>
      </w:r>
      <w:proofErr w:type="spellEnd"/>
      <w:r w:rsidRPr="00D94FA7">
        <w:rPr>
          <w:b/>
          <w:bCs/>
          <w:sz w:val="28"/>
          <w:szCs w:val="28"/>
        </w:rPr>
        <w:t xml:space="preserve"> </w:t>
      </w:r>
      <w:proofErr w:type="spellStart"/>
      <w:r w:rsidRPr="00D94FA7">
        <w:rPr>
          <w:b/>
          <w:bCs/>
          <w:sz w:val="28"/>
          <w:szCs w:val="28"/>
        </w:rPr>
        <w:t>комітет</w:t>
      </w:r>
      <w:proofErr w:type="spellEnd"/>
      <w:r w:rsidRPr="00D94FA7">
        <w:rPr>
          <w:b/>
          <w:bCs/>
          <w:sz w:val="28"/>
          <w:szCs w:val="28"/>
        </w:rPr>
        <w:t xml:space="preserve"> з </w:t>
      </w:r>
      <w:proofErr w:type="spellStart"/>
      <w:r w:rsidRPr="00D94FA7">
        <w:rPr>
          <w:b/>
          <w:bCs/>
          <w:sz w:val="28"/>
          <w:szCs w:val="28"/>
        </w:rPr>
        <w:t>етики</w:t>
      </w:r>
      <w:proofErr w:type="spellEnd"/>
      <w:r w:rsidRPr="00D94FA7">
        <w:rPr>
          <w:b/>
          <w:bCs/>
          <w:sz w:val="28"/>
          <w:szCs w:val="28"/>
        </w:rPr>
        <w:t xml:space="preserve"> </w:t>
      </w:r>
      <w:proofErr w:type="spellStart"/>
      <w:r w:rsidRPr="00D94FA7">
        <w:rPr>
          <w:b/>
          <w:bCs/>
          <w:sz w:val="28"/>
          <w:szCs w:val="28"/>
        </w:rPr>
        <w:t>досліджень</w:t>
      </w:r>
      <w:proofErr w:type="spellEnd"/>
      <w:r w:rsidRPr="00D94FA7">
        <w:rPr>
          <w:b/>
          <w:bCs/>
          <w:sz w:val="28"/>
          <w:szCs w:val="28"/>
          <w:lang w:val="uk-UA"/>
        </w:rPr>
        <w:t xml:space="preserve"> </w:t>
      </w:r>
    </w:p>
    <w:p w14:paraId="5F939F36" w14:textId="4BDB0EB4" w:rsidR="00964852" w:rsidRPr="00D94FA7" w:rsidRDefault="00964852" w:rsidP="00B00145">
      <w:pPr>
        <w:pStyle w:val="rvps7"/>
        <w:shd w:val="clear" w:color="auto" w:fill="FFFFFF"/>
        <w:spacing w:before="0" w:beforeAutospacing="0" w:after="0" w:afterAutospacing="0"/>
        <w:ind w:left="448" w:right="448"/>
        <w:jc w:val="center"/>
        <w:rPr>
          <w:b/>
          <w:bCs/>
          <w:sz w:val="28"/>
          <w:szCs w:val="28"/>
          <w:lang w:val="uk-UA"/>
        </w:rPr>
      </w:pPr>
      <w:r w:rsidRPr="00D94FA7">
        <w:rPr>
          <w:b/>
          <w:bCs/>
          <w:sz w:val="28"/>
          <w:szCs w:val="28"/>
          <w:lang w:val="uk-UA"/>
        </w:rPr>
        <w:t>у Дніпровському національному університеті імені Олеся Гончара</w:t>
      </w:r>
    </w:p>
    <w:bookmarkEnd w:id="0"/>
    <w:p w14:paraId="32674F92" w14:textId="77777777" w:rsidR="00B86059" w:rsidRPr="00D94FA7" w:rsidRDefault="00B86059" w:rsidP="00B00145">
      <w:pPr>
        <w:pStyle w:val="rvps7"/>
        <w:shd w:val="clear" w:color="auto" w:fill="FFFFFF"/>
        <w:spacing w:before="0" w:beforeAutospacing="0" w:after="0" w:afterAutospacing="0"/>
        <w:ind w:left="448" w:right="448"/>
        <w:jc w:val="center"/>
        <w:rPr>
          <w:b/>
          <w:bCs/>
          <w:sz w:val="28"/>
          <w:szCs w:val="28"/>
          <w:lang w:val="uk-UA"/>
        </w:rPr>
      </w:pPr>
    </w:p>
    <w:p w14:paraId="118D1572" w14:textId="41160465" w:rsidR="00E44149" w:rsidRPr="00D94FA7" w:rsidRDefault="00E44149" w:rsidP="00B86059">
      <w:pPr>
        <w:pStyle w:val="rvps7"/>
        <w:numPr>
          <w:ilvl w:val="0"/>
          <w:numId w:val="9"/>
        </w:numPr>
        <w:shd w:val="clear" w:color="auto" w:fill="FFFFFF"/>
        <w:spacing w:before="150" w:beforeAutospacing="0" w:after="150" w:afterAutospacing="0" w:line="360" w:lineRule="auto"/>
        <w:ind w:right="450"/>
        <w:jc w:val="center"/>
        <w:rPr>
          <w:rStyle w:val="rvts15"/>
          <w:b/>
          <w:bCs/>
          <w:sz w:val="28"/>
          <w:szCs w:val="28"/>
          <w:lang w:val="uk-UA"/>
        </w:rPr>
      </w:pPr>
      <w:r w:rsidRPr="00D94FA7">
        <w:rPr>
          <w:rStyle w:val="rvts15"/>
          <w:b/>
          <w:bCs/>
          <w:sz w:val="28"/>
          <w:szCs w:val="28"/>
          <w:lang w:val="uk-UA"/>
        </w:rPr>
        <w:t>Загальні положення</w:t>
      </w:r>
    </w:p>
    <w:p w14:paraId="686C1AF6" w14:textId="7DF34BF1" w:rsidR="00D00242" w:rsidRPr="00D94FA7" w:rsidRDefault="00D00242" w:rsidP="00011EB1">
      <w:pPr>
        <w:pStyle w:val="rvps7"/>
        <w:shd w:val="clear" w:color="auto" w:fill="FFFFFF"/>
        <w:spacing w:before="0" w:beforeAutospacing="0" w:after="0" w:afterAutospacing="0"/>
        <w:ind w:left="-142" w:right="450" w:firstLine="709"/>
        <w:jc w:val="both"/>
        <w:rPr>
          <w:sz w:val="28"/>
          <w:szCs w:val="28"/>
          <w:lang w:val="uk-UA"/>
        </w:rPr>
      </w:pPr>
      <w:r w:rsidRPr="00D94FA7">
        <w:rPr>
          <w:rStyle w:val="rvts15"/>
          <w:b/>
          <w:bCs/>
          <w:sz w:val="28"/>
          <w:szCs w:val="28"/>
          <w:lang w:val="uk-UA"/>
        </w:rPr>
        <w:t xml:space="preserve">1.1. </w:t>
      </w:r>
      <w:r w:rsidRPr="00D94FA7">
        <w:rPr>
          <w:sz w:val="28"/>
          <w:szCs w:val="28"/>
          <w:lang w:val="uk-UA"/>
        </w:rPr>
        <w:t xml:space="preserve">Положення Міждисциплінарного комітету з </w:t>
      </w:r>
      <w:r w:rsidR="00B00145" w:rsidRPr="00D94FA7">
        <w:rPr>
          <w:sz w:val="28"/>
          <w:szCs w:val="28"/>
          <w:lang w:val="uk-UA"/>
        </w:rPr>
        <w:t xml:space="preserve">етики досліджень </w:t>
      </w:r>
      <w:r w:rsidR="00F25B1C" w:rsidRPr="00D94FA7">
        <w:rPr>
          <w:sz w:val="28"/>
          <w:szCs w:val="28"/>
          <w:lang w:val="uk-UA"/>
        </w:rPr>
        <w:t>у Дніпровському національному університеті імені Олеся Гончара</w:t>
      </w:r>
      <w:r w:rsidR="00384C9C" w:rsidRPr="00D94FA7">
        <w:rPr>
          <w:sz w:val="28"/>
          <w:szCs w:val="28"/>
          <w:lang w:val="uk-UA"/>
        </w:rPr>
        <w:t xml:space="preserve"> (далі в документі Комітету) </w:t>
      </w:r>
      <w:r w:rsidR="00F25B1C" w:rsidRPr="00D94FA7">
        <w:rPr>
          <w:sz w:val="28"/>
          <w:szCs w:val="28"/>
          <w:lang w:val="uk-UA"/>
        </w:rPr>
        <w:t xml:space="preserve"> </w:t>
      </w:r>
      <w:r w:rsidRPr="00D94FA7">
        <w:rPr>
          <w:sz w:val="28"/>
          <w:szCs w:val="28"/>
          <w:lang w:val="uk-UA"/>
        </w:rPr>
        <w:t>розроблені з метою дотримання таких принципів:</w:t>
      </w:r>
    </w:p>
    <w:p w14:paraId="6415D8BE" w14:textId="0AFAFD7B" w:rsidR="00D00242" w:rsidRPr="00D94FA7" w:rsidRDefault="00D00242" w:rsidP="00F25B1C">
      <w:pPr>
        <w:pStyle w:val="a4"/>
        <w:spacing w:before="0" w:beforeAutospacing="0" w:after="0" w:afterAutospacing="0"/>
        <w:ind w:left="-142" w:firstLine="811"/>
        <w:jc w:val="both"/>
        <w:rPr>
          <w:sz w:val="28"/>
          <w:szCs w:val="28"/>
          <w:lang w:val="uk-UA"/>
        </w:rPr>
      </w:pPr>
      <w:r w:rsidRPr="00D94FA7">
        <w:rPr>
          <w:rStyle w:val="a5"/>
          <w:b w:val="0"/>
          <w:bCs w:val="0"/>
          <w:sz w:val="28"/>
          <w:szCs w:val="28"/>
          <w:lang w:val="uk-UA"/>
        </w:rPr>
        <w:t>Повага до гідності та прав людини</w:t>
      </w:r>
      <w:r w:rsidR="00B86059" w:rsidRPr="00D94FA7">
        <w:rPr>
          <w:rStyle w:val="a5"/>
          <w:b w:val="0"/>
          <w:bCs w:val="0"/>
          <w:sz w:val="28"/>
          <w:szCs w:val="28"/>
          <w:lang w:val="uk-UA"/>
        </w:rPr>
        <w:t>:</w:t>
      </w:r>
      <w:r w:rsidRPr="00D94FA7">
        <w:rPr>
          <w:sz w:val="28"/>
          <w:szCs w:val="28"/>
          <w:lang w:val="uk-UA"/>
        </w:rPr>
        <w:t xml:space="preserve"> всі дослідження повинні проводитися з дотриманням прав учасників, включаючи їхню автономію, конфіденційність та право на інформовану згоду.</w:t>
      </w:r>
    </w:p>
    <w:p w14:paraId="3528DE32" w14:textId="0FB4F5B4"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Наукова доброчесність</w:t>
      </w:r>
      <w:r w:rsidR="00B86059" w:rsidRPr="00D94FA7">
        <w:rPr>
          <w:rStyle w:val="a5"/>
          <w:b w:val="0"/>
          <w:bCs w:val="0"/>
          <w:sz w:val="28"/>
          <w:szCs w:val="28"/>
          <w:lang w:val="uk-UA"/>
        </w:rPr>
        <w:t>:</w:t>
      </w:r>
      <w:r w:rsidRPr="00D94FA7">
        <w:rPr>
          <w:sz w:val="28"/>
          <w:szCs w:val="28"/>
          <w:lang w:val="uk-UA"/>
        </w:rPr>
        <w:t xml:space="preserve"> дослідники зобов'язані дотримуватися високих стандартів наукової практики, уникати фальсифікації даних і плагіату, а також чесно представляти результати своїх досліджень.</w:t>
      </w:r>
    </w:p>
    <w:p w14:paraId="7BE0FC0D" w14:textId="5D854C54"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Соціальна відповідальність</w:t>
      </w:r>
      <w:r w:rsidR="00B86059" w:rsidRPr="00D94FA7">
        <w:rPr>
          <w:rStyle w:val="a5"/>
          <w:b w:val="0"/>
          <w:bCs w:val="0"/>
          <w:sz w:val="28"/>
          <w:szCs w:val="28"/>
          <w:lang w:val="uk-UA"/>
        </w:rPr>
        <w:t>:</w:t>
      </w:r>
      <w:r w:rsidRPr="00D94FA7">
        <w:rPr>
          <w:sz w:val="28"/>
          <w:szCs w:val="28"/>
          <w:lang w:val="uk-UA"/>
        </w:rPr>
        <w:t xml:space="preserve"> дослідження повинні бути спрямовані на поліпшення якості життя, підвищення добробуту суспільства та вирішення актуальних соціальних, </w:t>
      </w:r>
      <w:proofErr w:type="spellStart"/>
      <w:r w:rsidRPr="00D94FA7">
        <w:rPr>
          <w:sz w:val="28"/>
          <w:szCs w:val="28"/>
          <w:lang w:val="uk-UA"/>
        </w:rPr>
        <w:t>біолого-екологічних</w:t>
      </w:r>
      <w:proofErr w:type="spellEnd"/>
      <w:r w:rsidRPr="00D94FA7">
        <w:rPr>
          <w:sz w:val="28"/>
          <w:szCs w:val="28"/>
          <w:lang w:val="uk-UA"/>
        </w:rPr>
        <w:t xml:space="preserve">  і медичних проблем.</w:t>
      </w:r>
    </w:p>
    <w:p w14:paraId="01328167" w14:textId="675A910F"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Етична оцінка ризиків</w:t>
      </w:r>
      <w:r w:rsidR="00B86059" w:rsidRPr="00D94FA7">
        <w:rPr>
          <w:rStyle w:val="a5"/>
          <w:b w:val="0"/>
          <w:bCs w:val="0"/>
          <w:sz w:val="28"/>
          <w:szCs w:val="28"/>
          <w:lang w:val="uk-UA"/>
        </w:rPr>
        <w:t>:</w:t>
      </w:r>
      <w:r w:rsidRPr="00D94FA7">
        <w:rPr>
          <w:sz w:val="28"/>
          <w:szCs w:val="28"/>
          <w:lang w:val="uk-UA"/>
        </w:rPr>
        <w:t xml:space="preserve"> необхідно проводити всебічну оцінку потенційних ризиків для учасників дослідження та забезпечувати їх безпеку.</w:t>
      </w:r>
    </w:p>
    <w:p w14:paraId="099AF781" w14:textId="79F1F86D"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Відкритість та підзвітність</w:t>
      </w:r>
      <w:r w:rsidR="00B86059" w:rsidRPr="00D94FA7">
        <w:rPr>
          <w:rStyle w:val="a5"/>
          <w:b w:val="0"/>
          <w:bCs w:val="0"/>
          <w:sz w:val="28"/>
          <w:szCs w:val="28"/>
          <w:lang w:val="uk-UA"/>
        </w:rPr>
        <w:t>:</w:t>
      </w:r>
      <w:r w:rsidRPr="00D94FA7">
        <w:rPr>
          <w:sz w:val="28"/>
          <w:szCs w:val="28"/>
          <w:lang w:val="uk-UA"/>
        </w:rPr>
        <w:t xml:space="preserve"> процеси прийняття рішень </w:t>
      </w:r>
      <w:r w:rsidR="00BD0A9B" w:rsidRPr="00D94FA7">
        <w:rPr>
          <w:sz w:val="28"/>
          <w:szCs w:val="28"/>
          <w:lang w:val="uk-UA"/>
        </w:rPr>
        <w:t>К</w:t>
      </w:r>
      <w:r w:rsidRPr="00D94FA7">
        <w:rPr>
          <w:sz w:val="28"/>
          <w:szCs w:val="28"/>
          <w:lang w:val="uk-UA"/>
        </w:rPr>
        <w:t>омітету повинні бути відкритими і зрозумілими для всіх зацікавлених сторін, з чітким механізмом підзвітності.</w:t>
      </w:r>
    </w:p>
    <w:p w14:paraId="1915D45A" w14:textId="3AB32127" w:rsidR="00D00242" w:rsidRPr="00D94FA7" w:rsidRDefault="00D00242" w:rsidP="00D00242">
      <w:pPr>
        <w:pStyle w:val="a4"/>
        <w:spacing w:before="0" w:beforeAutospacing="0" w:after="0" w:afterAutospacing="0"/>
        <w:ind w:firstLine="811"/>
        <w:jc w:val="both"/>
        <w:rPr>
          <w:sz w:val="28"/>
          <w:szCs w:val="28"/>
          <w:lang w:val="uk-UA"/>
        </w:rPr>
      </w:pPr>
      <w:proofErr w:type="spellStart"/>
      <w:r w:rsidRPr="00D94FA7">
        <w:rPr>
          <w:rStyle w:val="a5"/>
          <w:b w:val="0"/>
          <w:bCs w:val="0"/>
          <w:sz w:val="28"/>
          <w:szCs w:val="28"/>
          <w:lang w:val="uk-UA"/>
        </w:rPr>
        <w:t>Інтердисциплінарність</w:t>
      </w:r>
      <w:proofErr w:type="spellEnd"/>
      <w:r w:rsidR="00B86059" w:rsidRPr="00D94FA7">
        <w:rPr>
          <w:rStyle w:val="a5"/>
          <w:b w:val="0"/>
          <w:bCs w:val="0"/>
          <w:sz w:val="28"/>
          <w:szCs w:val="28"/>
          <w:lang w:val="uk-UA"/>
        </w:rPr>
        <w:t>:</w:t>
      </w:r>
      <w:r w:rsidRPr="00D94FA7">
        <w:rPr>
          <w:sz w:val="28"/>
          <w:szCs w:val="28"/>
          <w:lang w:val="uk-UA"/>
        </w:rPr>
        <w:t xml:space="preserve"> </w:t>
      </w:r>
      <w:r w:rsidR="00BD0A9B" w:rsidRPr="00D94FA7">
        <w:rPr>
          <w:sz w:val="28"/>
          <w:szCs w:val="28"/>
          <w:lang w:val="uk-UA"/>
        </w:rPr>
        <w:t>К</w:t>
      </w:r>
      <w:r w:rsidRPr="00D94FA7">
        <w:rPr>
          <w:sz w:val="28"/>
          <w:szCs w:val="28"/>
          <w:lang w:val="uk-UA"/>
        </w:rPr>
        <w:t>омітет визнає важливість інтеграції знань і підходів з різних дисциплін для формулювання комплексних етичних рішень.</w:t>
      </w:r>
    </w:p>
    <w:p w14:paraId="7580406B" w14:textId="7ABB2113"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Навчання та просвіта</w:t>
      </w:r>
      <w:r w:rsidR="00B86059" w:rsidRPr="00D94FA7">
        <w:rPr>
          <w:rStyle w:val="a5"/>
          <w:b w:val="0"/>
          <w:bCs w:val="0"/>
          <w:sz w:val="28"/>
          <w:szCs w:val="28"/>
          <w:lang w:val="uk-UA"/>
        </w:rPr>
        <w:t>:</w:t>
      </w:r>
      <w:r w:rsidRPr="00D94FA7">
        <w:rPr>
          <w:sz w:val="28"/>
          <w:szCs w:val="28"/>
          <w:lang w:val="uk-UA"/>
        </w:rPr>
        <w:t xml:space="preserve"> забезпечення навчання та підвищення обізнаності дослідників і суспільства про етичні аспекти досліджень у біології, психології, соціології та медицині.</w:t>
      </w:r>
    </w:p>
    <w:p w14:paraId="54344883" w14:textId="55DBAED6" w:rsidR="00D00242" w:rsidRPr="00D94FA7" w:rsidRDefault="00D00242" w:rsidP="00D00242">
      <w:pPr>
        <w:pStyle w:val="a4"/>
        <w:spacing w:before="0" w:beforeAutospacing="0" w:after="0" w:afterAutospacing="0"/>
        <w:ind w:firstLine="811"/>
        <w:jc w:val="both"/>
        <w:rPr>
          <w:sz w:val="28"/>
          <w:szCs w:val="28"/>
          <w:lang w:val="uk-UA"/>
        </w:rPr>
      </w:pPr>
      <w:r w:rsidRPr="00D94FA7">
        <w:rPr>
          <w:rStyle w:val="a5"/>
          <w:b w:val="0"/>
          <w:bCs w:val="0"/>
          <w:sz w:val="28"/>
          <w:szCs w:val="28"/>
          <w:lang w:val="uk-UA"/>
        </w:rPr>
        <w:t>Захист тварин і біологічних об’єктів</w:t>
      </w:r>
      <w:r w:rsidR="00B86059" w:rsidRPr="00D94FA7">
        <w:rPr>
          <w:rStyle w:val="a5"/>
          <w:b w:val="0"/>
          <w:bCs w:val="0"/>
          <w:sz w:val="28"/>
          <w:szCs w:val="28"/>
          <w:lang w:val="uk-UA"/>
        </w:rPr>
        <w:t>:</w:t>
      </w:r>
      <w:r w:rsidRPr="00D94FA7">
        <w:rPr>
          <w:sz w:val="28"/>
          <w:szCs w:val="28"/>
          <w:lang w:val="uk-UA"/>
        </w:rPr>
        <w:t xml:space="preserve"> дослідження, що включають тварин або біологічні об’єкти, повинні проводитися з максимальною увагою до їхнього благополуччя. Необхідно дотримуватись принципів 3R (</w:t>
      </w:r>
      <w:proofErr w:type="spellStart"/>
      <w:r w:rsidRPr="00D94FA7">
        <w:rPr>
          <w:sz w:val="28"/>
          <w:szCs w:val="28"/>
          <w:lang w:val="uk-UA"/>
        </w:rPr>
        <w:t>Replacement</w:t>
      </w:r>
      <w:proofErr w:type="spellEnd"/>
      <w:r w:rsidRPr="00D94FA7">
        <w:rPr>
          <w:sz w:val="28"/>
          <w:szCs w:val="28"/>
          <w:lang w:val="uk-UA"/>
        </w:rPr>
        <w:t xml:space="preserve">, </w:t>
      </w:r>
      <w:proofErr w:type="spellStart"/>
      <w:r w:rsidRPr="00D94FA7">
        <w:rPr>
          <w:sz w:val="28"/>
          <w:szCs w:val="28"/>
          <w:lang w:val="uk-UA"/>
        </w:rPr>
        <w:t>Reduction</w:t>
      </w:r>
      <w:proofErr w:type="spellEnd"/>
      <w:r w:rsidRPr="00D94FA7">
        <w:rPr>
          <w:sz w:val="28"/>
          <w:szCs w:val="28"/>
          <w:lang w:val="uk-UA"/>
        </w:rPr>
        <w:t xml:space="preserve">, </w:t>
      </w:r>
      <w:proofErr w:type="spellStart"/>
      <w:r w:rsidRPr="00D94FA7">
        <w:rPr>
          <w:sz w:val="28"/>
          <w:szCs w:val="28"/>
          <w:lang w:val="uk-UA"/>
        </w:rPr>
        <w:t>Refinement</w:t>
      </w:r>
      <w:proofErr w:type="spellEnd"/>
      <w:r w:rsidRPr="00D94FA7">
        <w:rPr>
          <w:sz w:val="28"/>
          <w:szCs w:val="28"/>
          <w:lang w:val="uk-UA"/>
        </w:rPr>
        <w:t>), які полягають у заміні тваринних моделей на альтернативи, зменшенні кількості тварин, що використовуються, та вдосконаленні методів дослідження для зниження страждань.</w:t>
      </w:r>
    </w:p>
    <w:p w14:paraId="2E94FB0B" w14:textId="77777777" w:rsidR="00D00242" w:rsidRPr="00D94FA7" w:rsidRDefault="00D00242" w:rsidP="00D00242">
      <w:pPr>
        <w:pStyle w:val="rvps7"/>
        <w:shd w:val="clear" w:color="auto" w:fill="FFFFFF"/>
        <w:spacing w:before="0" w:beforeAutospacing="0" w:after="0" w:afterAutospacing="0"/>
        <w:ind w:right="450" w:firstLine="811"/>
        <w:jc w:val="both"/>
        <w:rPr>
          <w:sz w:val="28"/>
          <w:szCs w:val="28"/>
        </w:rPr>
      </w:pPr>
      <w:r w:rsidRPr="00D94FA7">
        <w:rPr>
          <w:sz w:val="28"/>
          <w:szCs w:val="28"/>
          <w:lang w:val="uk-UA"/>
        </w:rPr>
        <w:t>Ці принципи служать основою для прийняття етичних рішень та розвитку культурних норм, що забезпечують етичність наукових досліджень</w:t>
      </w:r>
      <w:r w:rsidRPr="00D94FA7">
        <w:rPr>
          <w:sz w:val="28"/>
          <w:szCs w:val="28"/>
        </w:rPr>
        <w:t xml:space="preserve"> у </w:t>
      </w:r>
      <w:proofErr w:type="spellStart"/>
      <w:r w:rsidRPr="00D94FA7">
        <w:rPr>
          <w:sz w:val="28"/>
          <w:szCs w:val="28"/>
        </w:rPr>
        <w:t>міждисциплінарному</w:t>
      </w:r>
      <w:proofErr w:type="spellEnd"/>
      <w:r w:rsidRPr="00D94FA7">
        <w:rPr>
          <w:sz w:val="28"/>
          <w:szCs w:val="28"/>
        </w:rPr>
        <w:t xml:space="preserve"> </w:t>
      </w:r>
      <w:proofErr w:type="spellStart"/>
      <w:r w:rsidRPr="00D94FA7">
        <w:rPr>
          <w:sz w:val="28"/>
          <w:szCs w:val="28"/>
        </w:rPr>
        <w:t>контексті</w:t>
      </w:r>
      <w:proofErr w:type="spellEnd"/>
      <w:r w:rsidRPr="00D94FA7">
        <w:rPr>
          <w:sz w:val="28"/>
          <w:szCs w:val="28"/>
        </w:rPr>
        <w:t>.</w:t>
      </w:r>
    </w:p>
    <w:p w14:paraId="035BBCD5" w14:textId="291DF5BE" w:rsidR="00F25B1C" w:rsidRPr="00D94FA7" w:rsidRDefault="00011EB1" w:rsidP="00011EB1">
      <w:pPr>
        <w:pStyle w:val="rvps7"/>
        <w:numPr>
          <w:ilvl w:val="1"/>
          <w:numId w:val="9"/>
        </w:numPr>
        <w:shd w:val="clear" w:color="auto" w:fill="FFFFFF"/>
        <w:tabs>
          <w:tab w:val="left" w:pos="993"/>
        </w:tabs>
        <w:spacing w:before="0" w:beforeAutospacing="0" w:after="0" w:afterAutospacing="0"/>
        <w:ind w:left="0" w:right="448" w:firstLine="448"/>
        <w:jc w:val="both"/>
        <w:rPr>
          <w:sz w:val="28"/>
          <w:szCs w:val="28"/>
          <w:lang w:val="uk-UA"/>
        </w:rPr>
      </w:pPr>
      <w:r w:rsidRPr="00D94FA7">
        <w:rPr>
          <w:sz w:val="28"/>
          <w:szCs w:val="28"/>
          <w:lang w:val="uk-UA"/>
        </w:rPr>
        <w:t xml:space="preserve">Положення Міждисциплінарного комітету </w:t>
      </w:r>
      <w:r w:rsidR="00B86059" w:rsidRPr="00D94FA7">
        <w:rPr>
          <w:sz w:val="28"/>
          <w:szCs w:val="28"/>
          <w:lang w:val="uk-UA"/>
        </w:rPr>
        <w:t>з етики досліджень</w:t>
      </w:r>
      <w:r w:rsidRPr="00D94FA7">
        <w:rPr>
          <w:sz w:val="28"/>
          <w:szCs w:val="28"/>
          <w:lang w:val="uk-UA"/>
        </w:rPr>
        <w:t xml:space="preserve"> у Дніпровському національному університеті імені Олеся Гончара</w:t>
      </w:r>
      <w:r w:rsidR="00F25B1C" w:rsidRPr="00D94FA7">
        <w:rPr>
          <w:sz w:val="28"/>
          <w:szCs w:val="28"/>
        </w:rPr>
        <w:t xml:space="preserve"> </w:t>
      </w:r>
      <w:proofErr w:type="spellStart"/>
      <w:r w:rsidR="00F25B1C" w:rsidRPr="00D94FA7">
        <w:rPr>
          <w:sz w:val="28"/>
          <w:szCs w:val="28"/>
        </w:rPr>
        <w:t>визначає</w:t>
      </w:r>
      <w:proofErr w:type="spellEnd"/>
      <w:r w:rsidR="00F25B1C" w:rsidRPr="00D94FA7">
        <w:rPr>
          <w:sz w:val="28"/>
          <w:szCs w:val="28"/>
        </w:rPr>
        <w:t xml:space="preserve"> </w:t>
      </w:r>
      <w:proofErr w:type="spellStart"/>
      <w:r w:rsidR="00F25B1C" w:rsidRPr="00D94FA7">
        <w:rPr>
          <w:sz w:val="28"/>
          <w:szCs w:val="28"/>
        </w:rPr>
        <w:t>ключові</w:t>
      </w:r>
      <w:proofErr w:type="spellEnd"/>
      <w:r w:rsidR="00F25B1C" w:rsidRPr="00D94FA7">
        <w:rPr>
          <w:sz w:val="28"/>
          <w:szCs w:val="28"/>
        </w:rPr>
        <w:t xml:space="preserve"> </w:t>
      </w:r>
      <w:proofErr w:type="spellStart"/>
      <w:r w:rsidR="00F25B1C" w:rsidRPr="00D94FA7">
        <w:rPr>
          <w:sz w:val="28"/>
          <w:szCs w:val="28"/>
        </w:rPr>
        <w:t>вимоги</w:t>
      </w:r>
      <w:proofErr w:type="spellEnd"/>
      <w:r w:rsidR="00F25B1C" w:rsidRPr="00D94FA7">
        <w:rPr>
          <w:sz w:val="28"/>
          <w:szCs w:val="28"/>
        </w:rPr>
        <w:t xml:space="preserve"> </w:t>
      </w:r>
      <w:proofErr w:type="spellStart"/>
      <w:r w:rsidR="00F25B1C" w:rsidRPr="00D94FA7">
        <w:rPr>
          <w:sz w:val="28"/>
          <w:szCs w:val="28"/>
        </w:rPr>
        <w:t>щодо</w:t>
      </w:r>
      <w:proofErr w:type="spellEnd"/>
      <w:r w:rsidR="00F25B1C" w:rsidRPr="00D94FA7">
        <w:rPr>
          <w:sz w:val="28"/>
          <w:szCs w:val="28"/>
        </w:rPr>
        <w:t xml:space="preserve"> </w:t>
      </w:r>
      <w:proofErr w:type="spellStart"/>
      <w:r w:rsidR="00F25B1C" w:rsidRPr="00D94FA7">
        <w:rPr>
          <w:sz w:val="28"/>
          <w:szCs w:val="28"/>
        </w:rPr>
        <w:t>організації</w:t>
      </w:r>
      <w:proofErr w:type="spellEnd"/>
      <w:r w:rsidR="00F25B1C" w:rsidRPr="00D94FA7">
        <w:rPr>
          <w:sz w:val="28"/>
          <w:szCs w:val="28"/>
        </w:rPr>
        <w:t xml:space="preserve"> та </w:t>
      </w:r>
      <w:proofErr w:type="spellStart"/>
      <w:r w:rsidR="00F25B1C" w:rsidRPr="00D94FA7">
        <w:rPr>
          <w:sz w:val="28"/>
          <w:szCs w:val="28"/>
        </w:rPr>
        <w:t>діяльності</w:t>
      </w:r>
      <w:proofErr w:type="spellEnd"/>
      <w:r w:rsidR="00F25B1C" w:rsidRPr="00D94FA7">
        <w:rPr>
          <w:sz w:val="28"/>
          <w:szCs w:val="28"/>
        </w:rPr>
        <w:t xml:space="preserve"> </w:t>
      </w:r>
      <w:r w:rsidR="00BD0A9B" w:rsidRPr="00D94FA7">
        <w:rPr>
          <w:sz w:val="28"/>
          <w:szCs w:val="28"/>
          <w:lang w:val="uk-UA"/>
        </w:rPr>
        <w:t>К</w:t>
      </w:r>
      <w:proofErr w:type="spellStart"/>
      <w:r w:rsidR="00F25B1C" w:rsidRPr="00D94FA7">
        <w:rPr>
          <w:sz w:val="28"/>
          <w:szCs w:val="28"/>
        </w:rPr>
        <w:t>омітету</w:t>
      </w:r>
      <w:proofErr w:type="spellEnd"/>
      <w:r w:rsidR="00F25B1C" w:rsidRPr="00D94FA7">
        <w:rPr>
          <w:sz w:val="28"/>
          <w:szCs w:val="28"/>
        </w:rPr>
        <w:t xml:space="preserve"> на </w:t>
      </w:r>
      <w:proofErr w:type="spellStart"/>
      <w:r w:rsidR="00F25B1C" w:rsidRPr="00D94FA7">
        <w:rPr>
          <w:sz w:val="28"/>
          <w:szCs w:val="28"/>
        </w:rPr>
        <w:t>основі</w:t>
      </w:r>
      <w:proofErr w:type="spellEnd"/>
      <w:r w:rsidRPr="00D94FA7">
        <w:rPr>
          <w:sz w:val="28"/>
          <w:szCs w:val="28"/>
          <w:lang w:val="uk-UA"/>
        </w:rPr>
        <w:t xml:space="preserve">: </w:t>
      </w:r>
      <w:r w:rsidR="00F25B1C" w:rsidRPr="00D94FA7">
        <w:rPr>
          <w:sz w:val="28"/>
          <w:szCs w:val="28"/>
          <w:lang w:val="uk-UA"/>
        </w:rPr>
        <w:t xml:space="preserve"> </w:t>
      </w:r>
    </w:p>
    <w:p w14:paraId="6A8406BC" w14:textId="77777777" w:rsidR="00011EB1" w:rsidRPr="00D94FA7" w:rsidRDefault="00F25B1C" w:rsidP="004F0464">
      <w:pPr>
        <w:pStyle w:val="rvps7"/>
        <w:shd w:val="clear" w:color="auto" w:fill="FFFFFF"/>
        <w:spacing w:before="0" w:beforeAutospacing="0" w:after="0" w:afterAutospacing="0"/>
        <w:ind w:right="448" w:firstLine="448"/>
        <w:jc w:val="both"/>
        <w:rPr>
          <w:sz w:val="28"/>
          <w:szCs w:val="28"/>
          <w:lang w:val="uk-UA"/>
        </w:rPr>
      </w:pPr>
      <w:proofErr w:type="spellStart"/>
      <w:r w:rsidRPr="00D94FA7">
        <w:rPr>
          <w:sz w:val="28"/>
          <w:szCs w:val="28"/>
        </w:rPr>
        <w:lastRenderedPageBreak/>
        <w:t>Конституці</w:t>
      </w:r>
      <w:proofErr w:type="spellEnd"/>
      <w:r w:rsidRPr="00D94FA7">
        <w:rPr>
          <w:sz w:val="28"/>
          <w:szCs w:val="28"/>
          <w:lang w:val="uk-UA"/>
        </w:rPr>
        <w:t>ї</w:t>
      </w:r>
      <w:r w:rsidRPr="00D94FA7">
        <w:rPr>
          <w:sz w:val="28"/>
          <w:szCs w:val="28"/>
        </w:rPr>
        <w:t xml:space="preserve"> </w:t>
      </w:r>
      <w:proofErr w:type="spellStart"/>
      <w:r w:rsidRPr="00D94FA7">
        <w:rPr>
          <w:sz w:val="28"/>
          <w:szCs w:val="28"/>
        </w:rPr>
        <w:t>України</w:t>
      </w:r>
      <w:proofErr w:type="spellEnd"/>
      <w:r w:rsidR="00011EB1" w:rsidRPr="00D94FA7">
        <w:rPr>
          <w:sz w:val="28"/>
          <w:szCs w:val="28"/>
          <w:lang w:val="uk-UA"/>
        </w:rPr>
        <w:t>;</w:t>
      </w:r>
    </w:p>
    <w:p w14:paraId="7AF2CD24" w14:textId="77777777" w:rsidR="00011EB1" w:rsidRPr="00D94FA7" w:rsidRDefault="00011EB1"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lang w:val="uk-UA"/>
        </w:rPr>
        <w:t>З</w:t>
      </w:r>
      <w:proofErr w:type="spellStart"/>
      <w:r w:rsidR="00F25B1C" w:rsidRPr="00D94FA7">
        <w:rPr>
          <w:sz w:val="28"/>
          <w:szCs w:val="28"/>
        </w:rPr>
        <w:t>акон</w:t>
      </w:r>
      <w:proofErr w:type="spellEnd"/>
      <w:r w:rsidRPr="00D94FA7">
        <w:rPr>
          <w:sz w:val="28"/>
          <w:szCs w:val="28"/>
          <w:lang w:val="uk-UA"/>
        </w:rPr>
        <w:t>у</w:t>
      </w:r>
      <w:r w:rsidR="00F25B1C" w:rsidRPr="00D94FA7">
        <w:rPr>
          <w:sz w:val="28"/>
          <w:szCs w:val="28"/>
        </w:rPr>
        <w:t xml:space="preserve"> </w:t>
      </w:r>
      <w:proofErr w:type="spellStart"/>
      <w:r w:rsidR="00F25B1C" w:rsidRPr="00D94FA7">
        <w:rPr>
          <w:sz w:val="28"/>
          <w:szCs w:val="28"/>
        </w:rPr>
        <w:t>України</w:t>
      </w:r>
      <w:proofErr w:type="spellEnd"/>
      <w:r w:rsidR="00F25B1C" w:rsidRPr="00D94FA7">
        <w:rPr>
          <w:sz w:val="28"/>
          <w:szCs w:val="28"/>
        </w:rPr>
        <w:t xml:space="preserve"> "Про </w:t>
      </w:r>
      <w:proofErr w:type="spellStart"/>
      <w:r w:rsidR="00F25B1C" w:rsidRPr="00D94FA7">
        <w:rPr>
          <w:sz w:val="28"/>
          <w:szCs w:val="28"/>
        </w:rPr>
        <w:t>захист</w:t>
      </w:r>
      <w:proofErr w:type="spellEnd"/>
      <w:r w:rsidR="00F25B1C" w:rsidRPr="00D94FA7">
        <w:rPr>
          <w:sz w:val="28"/>
          <w:szCs w:val="28"/>
        </w:rPr>
        <w:t xml:space="preserve"> </w:t>
      </w:r>
      <w:proofErr w:type="spellStart"/>
      <w:r w:rsidR="00F25B1C" w:rsidRPr="00D94FA7">
        <w:rPr>
          <w:sz w:val="28"/>
          <w:szCs w:val="28"/>
        </w:rPr>
        <w:t>персональних</w:t>
      </w:r>
      <w:proofErr w:type="spellEnd"/>
      <w:r w:rsidR="00F25B1C" w:rsidRPr="00D94FA7">
        <w:rPr>
          <w:sz w:val="28"/>
          <w:szCs w:val="28"/>
        </w:rPr>
        <w:t xml:space="preserve"> </w:t>
      </w:r>
      <w:proofErr w:type="spellStart"/>
      <w:r w:rsidR="00F25B1C" w:rsidRPr="00D94FA7">
        <w:rPr>
          <w:sz w:val="28"/>
          <w:szCs w:val="28"/>
        </w:rPr>
        <w:t>даних</w:t>
      </w:r>
      <w:proofErr w:type="spellEnd"/>
      <w:r w:rsidR="00F25B1C" w:rsidRPr="00D94FA7">
        <w:rPr>
          <w:sz w:val="28"/>
          <w:szCs w:val="28"/>
        </w:rPr>
        <w:t>" (2010)</w:t>
      </w:r>
      <w:r w:rsidRPr="00D94FA7">
        <w:rPr>
          <w:sz w:val="28"/>
          <w:szCs w:val="28"/>
          <w:lang w:val="uk-UA"/>
        </w:rPr>
        <w:t>;</w:t>
      </w:r>
    </w:p>
    <w:p w14:paraId="6392F7D1" w14:textId="77777777" w:rsidR="00011EB1" w:rsidRPr="00D94FA7" w:rsidRDefault="00F25B1C"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lang w:val="uk-UA"/>
        </w:rPr>
        <w:t>Закон</w:t>
      </w:r>
      <w:r w:rsidR="00011EB1" w:rsidRPr="00D94FA7">
        <w:rPr>
          <w:sz w:val="28"/>
          <w:szCs w:val="28"/>
          <w:lang w:val="uk-UA"/>
        </w:rPr>
        <w:t>у</w:t>
      </w:r>
      <w:r w:rsidRPr="00D94FA7">
        <w:rPr>
          <w:sz w:val="28"/>
          <w:szCs w:val="28"/>
          <w:lang w:val="uk-UA"/>
        </w:rPr>
        <w:t xml:space="preserve"> України "Про наукову і науково-технічну діяльність" (2015)</w:t>
      </w:r>
      <w:r w:rsidR="00011EB1" w:rsidRPr="00D94FA7">
        <w:rPr>
          <w:sz w:val="28"/>
          <w:szCs w:val="28"/>
          <w:lang w:val="uk-UA"/>
        </w:rPr>
        <w:t>;</w:t>
      </w:r>
    </w:p>
    <w:p w14:paraId="036F11F5" w14:textId="77777777" w:rsidR="00011EB1" w:rsidRPr="00D94FA7" w:rsidRDefault="00F25B1C"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rPr>
        <w:t>Закон</w:t>
      </w:r>
      <w:r w:rsidR="00011EB1" w:rsidRPr="00D94FA7">
        <w:rPr>
          <w:sz w:val="28"/>
          <w:szCs w:val="28"/>
          <w:lang w:val="uk-UA"/>
        </w:rPr>
        <w:t>у</w:t>
      </w:r>
      <w:r w:rsidRPr="00D94FA7">
        <w:rPr>
          <w:sz w:val="28"/>
          <w:szCs w:val="28"/>
        </w:rPr>
        <w:t xml:space="preserve"> </w:t>
      </w:r>
      <w:proofErr w:type="spellStart"/>
      <w:r w:rsidRPr="00D94FA7">
        <w:rPr>
          <w:sz w:val="28"/>
          <w:szCs w:val="28"/>
        </w:rPr>
        <w:t>України</w:t>
      </w:r>
      <w:proofErr w:type="spellEnd"/>
      <w:r w:rsidRPr="00D94FA7">
        <w:rPr>
          <w:sz w:val="28"/>
          <w:szCs w:val="28"/>
        </w:rPr>
        <w:t xml:space="preserve"> "</w:t>
      </w:r>
      <w:proofErr w:type="gramStart"/>
      <w:r w:rsidRPr="00D94FA7">
        <w:rPr>
          <w:sz w:val="28"/>
          <w:szCs w:val="28"/>
        </w:rPr>
        <w:t>Про</w:t>
      </w:r>
      <w:proofErr w:type="gramEnd"/>
      <w:r w:rsidRPr="00D94FA7">
        <w:rPr>
          <w:sz w:val="28"/>
          <w:szCs w:val="28"/>
        </w:rPr>
        <w:t xml:space="preserve"> </w:t>
      </w:r>
      <w:proofErr w:type="spellStart"/>
      <w:r w:rsidRPr="00D94FA7">
        <w:rPr>
          <w:sz w:val="28"/>
          <w:szCs w:val="28"/>
        </w:rPr>
        <w:t>біобезпеку</w:t>
      </w:r>
      <w:proofErr w:type="spellEnd"/>
      <w:r w:rsidRPr="00D94FA7">
        <w:rPr>
          <w:sz w:val="28"/>
          <w:szCs w:val="28"/>
        </w:rPr>
        <w:t xml:space="preserve"> та </w:t>
      </w:r>
      <w:proofErr w:type="spellStart"/>
      <w:r w:rsidRPr="00D94FA7">
        <w:rPr>
          <w:sz w:val="28"/>
          <w:szCs w:val="28"/>
        </w:rPr>
        <w:t>біозахист</w:t>
      </w:r>
      <w:proofErr w:type="spellEnd"/>
      <w:r w:rsidRPr="00D94FA7">
        <w:rPr>
          <w:sz w:val="28"/>
          <w:szCs w:val="28"/>
        </w:rPr>
        <w:t>" (2012)</w:t>
      </w:r>
      <w:r w:rsidR="00011EB1" w:rsidRPr="00D94FA7">
        <w:rPr>
          <w:sz w:val="28"/>
          <w:szCs w:val="28"/>
          <w:lang w:val="uk-UA"/>
        </w:rPr>
        <w:t xml:space="preserve">; </w:t>
      </w:r>
      <w:r w:rsidRPr="00D94FA7">
        <w:rPr>
          <w:sz w:val="28"/>
          <w:szCs w:val="28"/>
        </w:rPr>
        <w:t xml:space="preserve"> </w:t>
      </w:r>
    </w:p>
    <w:p w14:paraId="63F01B38" w14:textId="77777777" w:rsidR="00011EB1" w:rsidRPr="00D94FA7" w:rsidRDefault="00F25B1C" w:rsidP="004F0464">
      <w:pPr>
        <w:pStyle w:val="rvps7"/>
        <w:shd w:val="clear" w:color="auto" w:fill="FFFFFF"/>
        <w:spacing w:before="0" w:beforeAutospacing="0" w:after="0" w:afterAutospacing="0"/>
        <w:ind w:left="448" w:right="448"/>
        <w:jc w:val="both"/>
        <w:rPr>
          <w:sz w:val="28"/>
          <w:szCs w:val="28"/>
          <w:lang w:val="uk-UA"/>
        </w:rPr>
      </w:pPr>
      <w:proofErr w:type="spellStart"/>
      <w:r w:rsidRPr="00D94FA7">
        <w:rPr>
          <w:sz w:val="28"/>
          <w:szCs w:val="28"/>
        </w:rPr>
        <w:t>Національн</w:t>
      </w:r>
      <w:r w:rsidR="00011EB1" w:rsidRPr="00D94FA7">
        <w:rPr>
          <w:sz w:val="28"/>
          <w:szCs w:val="28"/>
          <w:lang w:val="uk-UA"/>
        </w:rPr>
        <w:t>ої</w:t>
      </w:r>
      <w:proofErr w:type="spellEnd"/>
      <w:r w:rsidRPr="00D94FA7">
        <w:rPr>
          <w:sz w:val="28"/>
          <w:szCs w:val="28"/>
        </w:rPr>
        <w:t xml:space="preserve"> </w:t>
      </w:r>
      <w:proofErr w:type="spellStart"/>
      <w:r w:rsidRPr="00D94FA7">
        <w:rPr>
          <w:sz w:val="28"/>
          <w:szCs w:val="28"/>
        </w:rPr>
        <w:t>стратегі</w:t>
      </w:r>
      <w:proofErr w:type="spellEnd"/>
      <w:r w:rsidR="00011EB1" w:rsidRPr="00D94FA7">
        <w:rPr>
          <w:sz w:val="28"/>
          <w:szCs w:val="28"/>
          <w:lang w:val="uk-UA"/>
        </w:rPr>
        <w:t>ї</w:t>
      </w:r>
      <w:r w:rsidRPr="00D94FA7">
        <w:rPr>
          <w:sz w:val="28"/>
          <w:szCs w:val="28"/>
        </w:rPr>
        <w:t xml:space="preserve"> </w:t>
      </w:r>
      <w:proofErr w:type="spellStart"/>
      <w:r w:rsidRPr="00D94FA7">
        <w:rPr>
          <w:sz w:val="28"/>
          <w:szCs w:val="28"/>
        </w:rPr>
        <w:t>розвитку</w:t>
      </w:r>
      <w:proofErr w:type="spellEnd"/>
      <w:r w:rsidRPr="00D94FA7">
        <w:rPr>
          <w:sz w:val="28"/>
          <w:szCs w:val="28"/>
        </w:rPr>
        <w:t xml:space="preserve"> науки і </w:t>
      </w:r>
      <w:proofErr w:type="spellStart"/>
      <w:r w:rsidRPr="00D94FA7">
        <w:rPr>
          <w:sz w:val="28"/>
          <w:szCs w:val="28"/>
        </w:rPr>
        <w:t>технологій</w:t>
      </w:r>
      <w:proofErr w:type="spellEnd"/>
      <w:r w:rsidRPr="00D94FA7">
        <w:rPr>
          <w:sz w:val="28"/>
          <w:szCs w:val="28"/>
        </w:rPr>
        <w:t xml:space="preserve"> на 2021-2027 роки</w:t>
      </w:r>
      <w:r w:rsidR="00011EB1" w:rsidRPr="00D94FA7">
        <w:rPr>
          <w:sz w:val="28"/>
          <w:szCs w:val="28"/>
          <w:lang w:val="uk-UA"/>
        </w:rPr>
        <w:t xml:space="preserve">; </w:t>
      </w:r>
      <w:r w:rsidRPr="00D94FA7">
        <w:rPr>
          <w:sz w:val="28"/>
          <w:szCs w:val="28"/>
        </w:rPr>
        <w:t xml:space="preserve"> </w:t>
      </w:r>
    </w:p>
    <w:p w14:paraId="6CAD841A" w14:textId="77777777" w:rsidR="00011EB1" w:rsidRPr="00D94FA7" w:rsidRDefault="00F25B1C"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rPr>
        <w:t>Закон</w:t>
      </w:r>
      <w:r w:rsidR="00011EB1" w:rsidRPr="00D94FA7">
        <w:rPr>
          <w:sz w:val="28"/>
          <w:szCs w:val="28"/>
          <w:lang w:val="uk-UA"/>
        </w:rPr>
        <w:t>у</w:t>
      </w:r>
      <w:r w:rsidRPr="00D94FA7">
        <w:rPr>
          <w:sz w:val="28"/>
          <w:szCs w:val="28"/>
        </w:rPr>
        <w:t xml:space="preserve"> </w:t>
      </w:r>
      <w:proofErr w:type="spellStart"/>
      <w:r w:rsidRPr="00D94FA7">
        <w:rPr>
          <w:sz w:val="28"/>
          <w:szCs w:val="28"/>
        </w:rPr>
        <w:t>України</w:t>
      </w:r>
      <w:proofErr w:type="spellEnd"/>
      <w:r w:rsidRPr="00D94FA7">
        <w:rPr>
          <w:sz w:val="28"/>
          <w:szCs w:val="28"/>
        </w:rPr>
        <w:t xml:space="preserve"> "Про </w:t>
      </w:r>
      <w:proofErr w:type="spellStart"/>
      <w:r w:rsidRPr="00D94FA7">
        <w:rPr>
          <w:sz w:val="28"/>
          <w:szCs w:val="28"/>
        </w:rPr>
        <w:t>охорону</w:t>
      </w:r>
      <w:proofErr w:type="spellEnd"/>
      <w:r w:rsidRPr="00D94FA7">
        <w:rPr>
          <w:sz w:val="28"/>
          <w:szCs w:val="28"/>
        </w:rPr>
        <w:t xml:space="preserve"> </w:t>
      </w:r>
      <w:proofErr w:type="spellStart"/>
      <w:r w:rsidRPr="00D94FA7">
        <w:rPr>
          <w:sz w:val="28"/>
          <w:szCs w:val="28"/>
        </w:rPr>
        <w:t>здоров'я</w:t>
      </w:r>
      <w:proofErr w:type="spellEnd"/>
      <w:r w:rsidRPr="00D94FA7">
        <w:rPr>
          <w:sz w:val="28"/>
          <w:szCs w:val="28"/>
        </w:rPr>
        <w:t>" (2012)</w:t>
      </w:r>
      <w:r w:rsidR="00011EB1" w:rsidRPr="00D94FA7">
        <w:rPr>
          <w:sz w:val="28"/>
          <w:szCs w:val="28"/>
          <w:lang w:val="uk-UA"/>
        </w:rPr>
        <w:t xml:space="preserve">; </w:t>
      </w:r>
      <w:r w:rsidRPr="00D94FA7">
        <w:rPr>
          <w:sz w:val="28"/>
          <w:szCs w:val="28"/>
        </w:rPr>
        <w:t xml:space="preserve"> </w:t>
      </w:r>
    </w:p>
    <w:p w14:paraId="361A2694" w14:textId="498412DE" w:rsidR="00011EB1" w:rsidRPr="00D94FA7" w:rsidRDefault="00F25B1C"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rPr>
        <w:t>Закон</w:t>
      </w:r>
      <w:r w:rsidR="00011EB1" w:rsidRPr="00D94FA7">
        <w:rPr>
          <w:sz w:val="28"/>
          <w:szCs w:val="28"/>
          <w:lang w:val="uk-UA"/>
        </w:rPr>
        <w:t>у</w:t>
      </w:r>
      <w:r w:rsidRPr="00D94FA7">
        <w:rPr>
          <w:sz w:val="28"/>
          <w:szCs w:val="28"/>
        </w:rPr>
        <w:t xml:space="preserve"> </w:t>
      </w:r>
      <w:proofErr w:type="spellStart"/>
      <w:r w:rsidRPr="00D94FA7">
        <w:rPr>
          <w:sz w:val="28"/>
          <w:szCs w:val="28"/>
        </w:rPr>
        <w:t>України</w:t>
      </w:r>
      <w:proofErr w:type="spellEnd"/>
      <w:r w:rsidRPr="00D94FA7">
        <w:rPr>
          <w:sz w:val="28"/>
          <w:szCs w:val="28"/>
        </w:rPr>
        <w:t xml:space="preserve"> "Про </w:t>
      </w:r>
      <w:proofErr w:type="spellStart"/>
      <w:r w:rsidRPr="00D94FA7">
        <w:rPr>
          <w:sz w:val="28"/>
          <w:szCs w:val="28"/>
        </w:rPr>
        <w:t>освіту</w:t>
      </w:r>
      <w:proofErr w:type="spellEnd"/>
      <w:r w:rsidRPr="00D94FA7">
        <w:rPr>
          <w:sz w:val="28"/>
          <w:szCs w:val="28"/>
        </w:rPr>
        <w:t>" (2017</w:t>
      </w:r>
      <w:r w:rsidR="00011EB1" w:rsidRPr="00D94FA7">
        <w:rPr>
          <w:sz w:val="28"/>
          <w:szCs w:val="28"/>
          <w:lang w:val="uk-UA"/>
        </w:rPr>
        <w:t>);</w:t>
      </w:r>
    </w:p>
    <w:p w14:paraId="743C7A73" w14:textId="0AACBF8E" w:rsidR="00514B85" w:rsidRPr="00D94FA7" w:rsidRDefault="00514B85" w:rsidP="004F0464">
      <w:pPr>
        <w:pStyle w:val="rvps7"/>
        <w:shd w:val="clear" w:color="auto" w:fill="FFFFFF"/>
        <w:spacing w:before="0" w:beforeAutospacing="0" w:after="0" w:afterAutospacing="0"/>
        <w:ind w:left="448" w:right="448"/>
        <w:jc w:val="both"/>
        <w:rPr>
          <w:sz w:val="28"/>
          <w:szCs w:val="28"/>
          <w:lang w:val="uk-UA"/>
        </w:rPr>
      </w:pPr>
      <w:r w:rsidRPr="00D94FA7">
        <w:rPr>
          <w:sz w:val="28"/>
          <w:szCs w:val="28"/>
          <w:lang w:val="uk-UA"/>
        </w:rPr>
        <w:t xml:space="preserve">Закону України «Про захист тварин від  жорстокого </w:t>
      </w:r>
      <w:proofErr w:type="spellStart"/>
      <w:r w:rsidRPr="00D94FA7">
        <w:rPr>
          <w:sz w:val="28"/>
          <w:szCs w:val="28"/>
          <w:lang w:val="uk-UA"/>
        </w:rPr>
        <w:t>повдження</w:t>
      </w:r>
      <w:proofErr w:type="spellEnd"/>
      <w:r w:rsidRPr="00D94FA7">
        <w:rPr>
          <w:sz w:val="28"/>
          <w:szCs w:val="28"/>
          <w:lang w:val="uk-UA"/>
        </w:rPr>
        <w:t>»  (2006 р);</w:t>
      </w:r>
    </w:p>
    <w:p w14:paraId="7DEB7713" w14:textId="3FC793D1" w:rsidR="00011EB1" w:rsidRPr="00D94FA7" w:rsidRDefault="00011EB1"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Загал</w:t>
      </w:r>
      <w:r w:rsidR="00A7155B" w:rsidRPr="00D94FA7">
        <w:rPr>
          <w:sz w:val="28"/>
          <w:szCs w:val="28"/>
          <w:lang w:val="uk-UA"/>
        </w:rPr>
        <w:t>ь</w:t>
      </w:r>
      <w:r w:rsidRPr="00D94FA7">
        <w:rPr>
          <w:sz w:val="28"/>
          <w:szCs w:val="28"/>
          <w:lang w:val="uk-UA"/>
        </w:rPr>
        <w:t>ної декларації про біоетику та права людини (ЮНЕСКО, 2005 р):</w:t>
      </w:r>
    </w:p>
    <w:p w14:paraId="28BFBD48" w14:textId="1DB31D86" w:rsidR="00011EB1" w:rsidRPr="00D94FA7" w:rsidRDefault="00011EB1"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Міжнародних етичних рекомендацій щодо досліджень, </w:t>
      </w:r>
      <w:proofErr w:type="spellStart"/>
      <w:r w:rsidRPr="00D94FA7">
        <w:rPr>
          <w:sz w:val="28"/>
          <w:szCs w:val="28"/>
          <w:lang w:val="uk-UA"/>
        </w:rPr>
        <w:t>повязаних</w:t>
      </w:r>
      <w:proofErr w:type="spellEnd"/>
      <w:r w:rsidRPr="00D94FA7">
        <w:rPr>
          <w:sz w:val="28"/>
          <w:szCs w:val="28"/>
          <w:lang w:val="uk-UA"/>
        </w:rPr>
        <w:t xml:space="preserve"> із  </w:t>
      </w:r>
      <w:proofErr w:type="spellStart"/>
      <w:r w:rsidRPr="00D94FA7">
        <w:rPr>
          <w:sz w:val="28"/>
          <w:szCs w:val="28"/>
          <w:lang w:val="uk-UA"/>
        </w:rPr>
        <w:t>здоровям</w:t>
      </w:r>
      <w:proofErr w:type="spellEnd"/>
      <w:r w:rsidRPr="00D94FA7">
        <w:rPr>
          <w:sz w:val="28"/>
          <w:szCs w:val="28"/>
          <w:lang w:val="uk-UA"/>
        </w:rPr>
        <w:t xml:space="preserve">, за участю людей (розроблені </w:t>
      </w:r>
      <w:r w:rsidRPr="00D94FA7">
        <w:rPr>
          <w:sz w:val="28"/>
          <w:szCs w:val="28"/>
          <w:lang w:val="en-US"/>
        </w:rPr>
        <w:t>CIOMS</w:t>
      </w:r>
      <w:r w:rsidRPr="00D94FA7">
        <w:rPr>
          <w:sz w:val="28"/>
          <w:szCs w:val="28"/>
        </w:rPr>
        <w:t xml:space="preserve"> </w:t>
      </w:r>
      <w:r w:rsidRPr="00D94FA7">
        <w:rPr>
          <w:sz w:val="28"/>
          <w:szCs w:val="28"/>
          <w:lang w:val="uk-UA"/>
        </w:rPr>
        <w:t>у співпра</w:t>
      </w:r>
      <w:r w:rsidR="00514B85" w:rsidRPr="00D94FA7">
        <w:rPr>
          <w:sz w:val="28"/>
          <w:szCs w:val="28"/>
          <w:lang w:val="uk-UA"/>
        </w:rPr>
        <w:t>ц</w:t>
      </w:r>
      <w:r w:rsidRPr="00D94FA7">
        <w:rPr>
          <w:sz w:val="28"/>
          <w:szCs w:val="28"/>
          <w:lang w:val="uk-UA"/>
        </w:rPr>
        <w:t>і з ВООЗ</w:t>
      </w:r>
      <w:r w:rsidR="00514B85" w:rsidRPr="00D94FA7">
        <w:rPr>
          <w:sz w:val="28"/>
          <w:szCs w:val="28"/>
          <w:lang w:val="uk-UA"/>
        </w:rPr>
        <w:t>, 2026 р);</w:t>
      </w:r>
    </w:p>
    <w:p w14:paraId="177A9B12" w14:textId="0C39C7A3" w:rsidR="00514B85" w:rsidRPr="00D94FA7" w:rsidRDefault="00514B85"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Директиви 2001/20/ЄС Європейського Парламенту і Ради від  04 квітня 20001 р. щодо наближення законів, підзаконних та адміністративних актів держав-членів щодо імплементації належної клінічної практики при проведенні клінічних досліджень лікарських засобів для вживання людьми;</w:t>
      </w:r>
    </w:p>
    <w:p w14:paraId="3655A3D5" w14:textId="3130E65A" w:rsidR="00514B85" w:rsidRPr="00D94FA7" w:rsidRDefault="00514B85" w:rsidP="004F0464">
      <w:pPr>
        <w:pStyle w:val="rvps7"/>
        <w:shd w:val="clear" w:color="auto" w:fill="FFFFFF"/>
        <w:spacing w:before="0" w:beforeAutospacing="0" w:after="0" w:afterAutospacing="0"/>
        <w:ind w:right="448" w:firstLine="567"/>
        <w:jc w:val="both"/>
        <w:rPr>
          <w:sz w:val="28"/>
          <w:szCs w:val="28"/>
          <w:lang w:val="uk-UA"/>
        </w:rPr>
      </w:pPr>
      <w:proofErr w:type="spellStart"/>
      <w:r w:rsidRPr="00D94FA7">
        <w:rPr>
          <w:sz w:val="28"/>
          <w:szCs w:val="28"/>
        </w:rPr>
        <w:t>Гельсинської</w:t>
      </w:r>
      <w:proofErr w:type="spellEnd"/>
      <w:r w:rsidRPr="00D94FA7">
        <w:rPr>
          <w:sz w:val="28"/>
          <w:szCs w:val="28"/>
        </w:rPr>
        <w:t xml:space="preserve"> </w:t>
      </w:r>
      <w:proofErr w:type="spellStart"/>
      <w:r w:rsidRPr="00D94FA7">
        <w:rPr>
          <w:sz w:val="28"/>
          <w:szCs w:val="28"/>
        </w:rPr>
        <w:t>декларації</w:t>
      </w:r>
      <w:proofErr w:type="spellEnd"/>
      <w:r w:rsidRPr="00D94FA7">
        <w:rPr>
          <w:sz w:val="28"/>
          <w:szCs w:val="28"/>
          <w:lang w:val="uk-UA"/>
        </w:rPr>
        <w:t xml:space="preserve"> ВМА «Етичні принципи медичних </w:t>
      </w:r>
      <w:proofErr w:type="gramStart"/>
      <w:r w:rsidRPr="00D94FA7">
        <w:rPr>
          <w:sz w:val="28"/>
          <w:szCs w:val="28"/>
          <w:lang w:val="uk-UA"/>
        </w:rPr>
        <w:t>досл</w:t>
      </w:r>
      <w:proofErr w:type="gramEnd"/>
      <w:r w:rsidRPr="00D94FA7">
        <w:rPr>
          <w:sz w:val="28"/>
          <w:szCs w:val="28"/>
          <w:lang w:val="uk-UA"/>
        </w:rPr>
        <w:t xml:space="preserve">іджень за </w:t>
      </w:r>
      <w:proofErr w:type="spellStart"/>
      <w:r w:rsidRPr="00D94FA7">
        <w:rPr>
          <w:sz w:val="28"/>
          <w:szCs w:val="28"/>
          <w:lang w:val="uk-UA"/>
        </w:rPr>
        <w:t>учасю</w:t>
      </w:r>
      <w:proofErr w:type="spellEnd"/>
      <w:r w:rsidRPr="00D94FA7">
        <w:rPr>
          <w:sz w:val="28"/>
          <w:szCs w:val="28"/>
          <w:lang w:val="uk-UA"/>
        </w:rPr>
        <w:t xml:space="preserve"> людини як  </w:t>
      </w:r>
      <w:proofErr w:type="spellStart"/>
      <w:r w:rsidRPr="00D94FA7">
        <w:rPr>
          <w:sz w:val="28"/>
          <w:szCs w:val="28"/>
          <w:lang w:val="uk-UA"/>
        </w:rPr>
        <w:t>обєкта</w:t>
      </w:r>
      <w:proofErr w:type="spellEnd"/>
      <w:r w:rsidRPr="00D94FA7">
        <w:rPr>
          <w:sz w:val="28"/>
          <w:szCs w:val="28"/>
          <w:lang w:val="uk-UA"/>
        </w:rPr>
        <w:t xml:space="preserve"> дослідження (Генеральна </w:t>
      </w:r>
      <w:proofErr w:type="spellStart"/>
      <w:r w:rsidRPr="00D94FA7">
        <w:rPr>
          <w:sz w:val="28"/>
          <w:szCs w:val="28"/>
          <w:lang w:val="uk-UA"/>
        </w:rPr>
        <w:t>асамблемя</w:t>
      </w:r>
      <w:proofErr w:type="spellEnd"/>
      <w:r w:rsidRPr="00D94FA7">
        <w:rPr>
          <w:sz w:val="28"/>
          <w:szCs w:val="28"/>
          <w:lang w:val="uk-UA"/>
        </w:rPr>
        <w:t xml:space="preserve"> ВМА,</w:t>
      </w:r>
      <w:r w:rsidRPr="00D94FA7">
        <w:rPr>
          <w:sz w:val="28"/>
          <w:szCs w:val="28"/>
        </w:rPr>
        <w:t>1964)</w:t>
      </w:r>
      <w:r w:rsidRPr="00D94FA7">
        <w:rPr>
          <w:sz w:val="28"/>
          <w:szCs w:val="28"/>
          <w:lang w:val="uk-UA"/>
        </w:rPr>
        <w:t>;</w:t>
      </w:r>
    </w:p>
    <w:p w14:paraId="7658DFC7" w14:textId="3C01D16E" w:rsidR="00514B85" w:rsidRPr="00D94FA7" w:rsidRDefault="00514B85"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Європейської конвенції про захист хребетних тварин які  використовуються для дослідних та інших наукових цілей (1986 р.):</w:t>
      </w:r>
    </w:p>
    <w:p w14:paraId="1B0F8D83" w14:textId="77777777" w:rsidR="00514B85" w:rsidRPr="00D94FA7" w:rsidRDefault="00011EB1" w:rsidP="004F0464">
      <w:pPr>
        <w:pStyle w:val="rvps7"/>
        <w:shd w:val="clear" w:color="auto" w:fill="FFFFFF"/>
        <w:spacing w:before="0" w:beforeAutospacing="0" w:after="0" w:afterAutospacing="0"/>
        <w:ind w:right="448" w:firstLine="567"/>
        <w:jc w:val="both"/>
        <w:rPr>
          <w:sz w:val="28"/>
          <w:szCs w:val="28"/>
          <w:lang w:val="uk-UA"/>
        </w:rPr>
      </w:pPr>
      <w:proofErr w:type="spellStart"/>
      <w:r w:rsidRPr="00D94FA7">
        <w:rPr>
          <w:sz w:val="28"/>
          <w:szCs w:val="28"/>
        </w:rPr>
        <w:t>Конвенц</w:t>
      </w:r>
      <w:proofErr w:type="gramStart"/>
      <w:r w:rsidRPr="00D94FA7">
        <w:rPr>
          <w:sz w:val="28"/>
          <w:szCs w:val="28"/>
        </w:rPr>
        <w:t>ії</w:t>
      </w:r>
      <w:proofErr w:type="spellEnd"/>
      <w:r w:rsidRPr="00D94FA7">
        <w:rPr>
          <w:sz w:val="28"/>
          <w:szCs w:val="28"/>
        </w:rPr>
        <w:t xml:space="preserve"> Р</w:t>
      </w:r>
      <w:proofErr w:type="gramEnd"/>
      <w:r w:rsidRPr="00D94FA7">
        <w:rPr>
          <w:sz w:val="28"/>
          <w:szCs w:val="28"/>
        </w:rPr>
        <w:t xml:space="preserve">ади </w:t>
      </w:r>
      <w:proofErr w:type="spellStart"/>
      <w:r w:rsidRPr="00D94FA7">
        <w:rPr>
          <w:sz w:val="28"/>
          <w:szCs w:val="28"/>
        </w:rPr>
        <w:t>Європи</w:t>
      </w:r>
      <w:proofErr w:type="spellEnd"/>
      <w:r w:rsidRPr="00D94FA7">
        <w:rPr>
          <w:sz w:val="28"/>
          <w:szCs w:val="28"/>
        </w:rPr>
        <w:t xml:space="preserve"> про права </w:t>
      </w:r>
      <w:proofErr w:type="spellStart"/>
      <w:r w:rsidRPr="00D94FA7">
        <w:rPr>
          <w:sz w:val="28"/>
          <w:szCs w:val="28"/>
        </w:rPr>
        <w:t>людини</w:t>
      </w:r>
      <w:proofErr w:type="spellEnd"/>
      <w:r w:rsidRPr="00D94FA7">
        <w:rPr>
          <w:sz w:val="28"/>
          <w:szCs w:val="28"/>
        </w:rPr>
        <w:t xml:space="preserve"> та </w:t>
      </w:r>
      <w:proofErr w:type="spellStart"/>
      <w:r w:rsidRPr="00D94FA7">
        <w:rPr>
          <w:sz w:val="28"/>
          <w:szCs w:val="28"/>
        </w:rPr>
        <w:t>біомедицину</w:t>
      </w:r>
      <w:proofErr w:type="spellEnd"/>
      <w:r w:rsidRPr="00D94FA7">
        <w:rPr>
          <w:sz w:val="28"/>
          <w:szCs w:val="28"/>
        </w:rPr>
        <w:t xml:space="preserve"> (1997)</w:t>
      </w:r>
      <w:r w:rsidR="00514B85" w:rsidRPr="00D94FA7">
        <w:rPr>
          <w:sz w:val="28"/>
          <w:szCs w:val="28"/>
          <w:lang w:val="uk-UA"/>
        </w:rPr>
        <w:t>;</w:t>
      </w:r>
      <w:r w:rsidRPr="00D94FA7">
        <w:rPr>
          <w:sz w:val="28"/>
          <w:szCs w:val="28"/>
        </w:rPr>
        <w:t xml:space="preserve">  </w:t>
      </w:r>
      <w:proofErr w:type="spellStart"/>
      <w:r w:rsidRPr="00D94FA7">
        <w:rPr>
          <w:sz w:val="28"/>
          <w:szCs w:val="28"/>
        </w:rPr>
        <w:t>Етичного</w:t>
      </w:r>
      <w:proofErr w:type="spellEnd"/>
      <w:r w:rsidRPr="00D94FA7">
        <w:rPr>
          <w:sz w:val="28"/>
          <w:szCs w:val="28"/>
        </w:rPr>
        <w:t xml:space="preserve"> кодексу </w:t>
      </w:r>
      <w:proofErr w:type="spellStart"/>
      <w:r w:rsidRPr="00D94FA7">
        <w:rPr>
          <w:sz w:val="28"/>
          <w:szCs w:val="28"/>
        </w:rPr>
        <w:t>вченого</w:t>
      </w:r>
      <w:proofErr w:type="spellEnd"/>
      <w:r w:rsidRPr="00D94FA7">
        <w:rPr>
          <w:sz w:val="28"/>
          <w:szCs w:val="28"/>
        </w:rPr>
        <w:t xml:space="preserve"> </w:t>
      </w:r>
      <w:proofErr w:type="spellStart"/>
      <w:r w:rsidRPr="00D94FA7">
        <w:rPr>
          <w:sz w:val="28"/>
          <w:szCs w:val="28"/>
        </w:rPr>
        <w:t>України</w:t>
      </w:r>
      <w:proofErr w:type="spellEnd"/>
      <w:r w:rsidRPr="00D94FA7">
        <w:rPr>
          <w:sz w:val="28"/>
          <w:szCs w:val="28"/>
        </w:rPr>
        <w:t xml:space="preserve"> (2009)</w:t>
      </w:r>
      <w:r w:rsidR="00514B85" w:rsidRPr="00D94FA7">
        <w:rPr>
          <w:sz w:val="28"/>
          <w:szCs w:val="28"/>
          <w:lang w:val="uk-UA"/>
        </w:rPr>
        <w:t>;</w:t>
      </w:r>
    </w:p>
    <w:p w14:paraId="08AE1400" w14:textId="77777777" w:rsidR="00514B85" w:rsidRPr="00D94FA7" w:rsidRDefault="00514B85"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М</w:t>
      </w:r>
      <w:proofErr w:type="spellStart"/>
      <w:r w:rsidR="00011EB1" w:rsidRPr="00D94FA7">
        <w:rPr>
          <w:sz w:val="28"/>
          <w:szCs w:val="28"/>
        </w:rPr>
        <w:t>іжнародних</w:t>
      </w:r>
      <w:proofErr w:type="spellEnd"/>
      <w:r w:rsidR="00011EB1" w:rsidRPr="00D94FA7">
        <w:rPr>
          <w:sz w:val="28"/>
          <w:szCs w:val="28"/>
        </w:rPr>
        <w:t xml:space="preserve"> </w:t>
      </w:r>
      <w:proofErr w:type="spellStart"/>
      <w:r w:rsidR="00011EB1" w:rsidRPr="00D94FA7">
        <w:rPr>
          <w:sz w:val="28"/>
          <w:szCs w:val="28"/>
        </w:rPr>
        <w:t>рекомендацій</w:t>
      </w:r>
      <w:proofErr w:type="spellEnd"/>
      <w:r w:rsidR="00011EB1" w:rsidRPr="00D94FA7">
        <w:rPr>
          <w:sz w:val="28"/>
          <w:szCs w:val="28"/>
        </w:rPr>
        <w:t xml:space="preserve"> (</w:t>
      </w:r>
      <w:proofErr w:type="spellStart"/>
      <w:r w:rsidR="00011EB1" w:rsidRPr="00D94FA7">
        <w:rPr>
          <w:sz w:val="28"/>
          <w:szCs w:val="28"/>
        </w:rPr>
        <w:t>етичного</w:t>
      </w:r>
      <w:proofErr w:type="spellEnd"/>
      <w:r w:rsidR="00011EB1" w:rsidRPr="00D94FA7">
        <w:rPr>
          <w:sz w:val="28"/>
          <w:szCs w:val="28"/>
        </w:rPr>
        <w:t xml:space="preserve"> кодексу) з </w:t>
      </w:r>
      <w:proofErr w:type="spellStart"/>
      <w:r w:rsidR="00011EB1" w:rsidRPr="00D94FA7">
        <w:rPr>
          <w:sz w:val="28"/>
          <w:szCs w:val="28"/>
        </w:rPr>
        <w:t>проведення</w:t>
      </w:r>
      <w:proofErr w:type="spellEnd"/>
      <w:r w:rsidR="00011EB1" w:rsidRPr="00D94FA7">
        <w:rPr>
          <w:sz w:val="28"/>
          <w:szCs w:val="28"/>
        </w:rPr>
        <w:t xml:space="preserve"> медико-</w:t>
      </w:r>
      <w:proofErr w:type="spellStart"/>
      <w:r w:rsidR="00011EB1" w:rsidRPr="00D94FA7">
        <w:rPr>
          <w:sz w:val="28"/>
          <w:szCs w:val="28"/>
        </w:rPr>
        <w:t>біологічних</w:t>
      </w:r>
      <w:proofErr w:type="spellEnd"/>
      <w:r w:rsidR="00011EB1" w:rsidRPr="00D94FA7">
        <w:rPr>
          <w:sz w:val="28"/>
          <w:szCs w:val="28"/>
        </w:rPr>
        <w:t xml:space="preserve"> </w:t>
      </w:r>
      <w:proofErr w:type="spellStart"/>
      <w:r w:rsidR="00011EB1" w:rsidRPr="00D94FA7">
        <w:rPr>
          <w:sz w:val="28"/>
          <w:szCs w:val="28"/>
        </w:rPr>
        <w:t>досліджень</w:t>
      </w:r>
      <w:proofErr w:type="spellEnd"/>
      <w:r w:rsidR="00011EB1" w:rsidRPr="00D94FA7">
        <w:rPr>
          <w:sz w:val="28"/>
          <w:szCs w:val="28"/>
        </w:rPr>
        <w:t xml:space="preserve"> з </w:t>
      </w:r>
      <w:proofErr w:type="spellStart"/>
      <w:r w:rsidR="00011EB1" w:rsidRPr="00D94FA7">
        <w:rPr>
          <w:sz w:val="28"/>
          <w:szCs w:val="28"/>
        </w:rPr>
        <w:t>використанням</w:t>
      </w:r>
      <w:proofErr w:type="spellEnd"/>
      <w:r w:rsidR="00011EB1" w:rsidRPr="00D94FA7">
        <w:rPr>
          <w:sz w:val="28"/>
          <w:szCs w:val="28"/>
        </w:rPr>
        <w:t xml:space="preserve"> </w:t>
      </w:r>
      <w:proofErr w:type="spellStart"/>
      <w:r w:rsidR="00011EB1" w:rsidRPr="00D94FA7">
        <w:rPr>
          <w:sz w:val="28"/>
          <w:szCs w:val="28"/>
        </w:rPr>
        <w:t>тварин</w:t>
      </w:r>
      <w:proofErr w:type="spellEnd"/>
      <w:r w:rsidR="00011EB1" w:rsidRPr="00D94FA7">
        <w:rPr>
          <w:sz w:val="28"/>
          <w:szCs w:val="28"/>
        </w:rPr>
        <w:t xml:space="preserve"> (1985)</w:t>
      </w:r>
      <w:r w:rsidRPr="00D94FA7">
        <w:rPr>
          <w:sz w:val="28"/>
          <w:szCs w:val="28"/>
          <w:lang w:val="uk-UA"/>
        </w:rPr>
        <w:t>;</w:t>
      </w:r>
    </w:p>
    <w:p w14:paraId="28E73773" w14:textId="4AA76238" w:rsidR="00F25B1C" w:rsidRPr="00D94FA7" w:rsidRDefault="00514B85"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Загальних етичних принципів  </w:t>
      </w:r>
      <w:proofErr w:type="spellStart"/>
      <w:r w:rsidRPr="00D94FA7">
        <w:rPr>
          <w:sz w:val="28"/>
          <w:szCs w:val="28"/>
          <w:lang w:val="uk-UA"/>
        </w:rPr>
        <w:t>експермиментів</w:t>
      </w:r>
      <w:proofErr w:type="spellEnd"/>
      <w:r w:rsidRPr="00D94FA7">
        <w:rPr>
          <w:sz w:val="28"/>
          <w:szCs w:val="28"/>
          <w:lang w:val="uk-UA"/>
        </w:rPr>
        <w:t xml:space="preserve"> над тваринами (Перший національний конгрес з біоетики, 2001 р)</w:t>
      </w:r>
      <w:r w:rsidR="004F0464" w:rsidRPr="00D94FA7">
        <w:rPr>
          <w:sz w:val="28"/>
          <w:szCs w:val="28"/>
          <w:lang w:val="uk-UA"/>
        </w:rPr>
        <w:t>;</w:t>
      </w:r>
    </w:p>
    <w:p w14:paraId="1C2CE7A6" w14:textId="33E85402" w:rsidR="004F0464" w:rsidRPr="00D94FA7" w:rsidRDefault="004F0464"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Наказу МОЗ України  від 23 вересня 2009 р № 690 «Про затвердження Порядку проведення клінічних </w:t>
      </w:r>
      <w:proofErr w:type="spellStart"/>
      <w:r w:rsidRPr="00D94FA7">
        <w:rPr>
          <w:sz w:val="28"/>
          <w:szCs w:val="28"/>
          <w:lang w:val="uk-UA"/>
        </w:rPr>
        <w:t>випробувіань</w:t>
      </w:r>
      <w:proofErr w:type="spellEnd"/>
      <w:r w:rsidRPr="00D94FA7">
        <w:rPr>
          <w:sz w:val="28"/>
          <w:szCs w:val="28"/>
          <w:lang w:val="uk-UA"/>
        </w:rPr>
        <w:t xml:space="preserve"> лікарських засобів та експертизи матеріалів  клінічних випробувань і типового положення про комісії з питань етики»;</w:t>
      </w:r>
    </w:p>
    <w:p w14:paraId="4946EF7F" w14:textId="5B14706A" w:rsidR="00F25B1C" w:rsidRPr="00D94FA7" w:rsidRDefault="004F0464" w:rsidP="004F0464">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Інших чинних  нормативно-правових актів з біоетики наукових досліджень., що </w:t>
      </w:r>
      <w:r w:rsidR="00F25B1C" w:rsidRPr="00D94FA7">
        <w:rPr>
          <w:sz w:val="28"/>
          <w:szCs w:val="28"/>
          <w:lang w:val="uk-UA"/>
        </w:rPr>
        <w:t xml:space="preserve"> встановлюють основні вимоги та принципи, на яких ґрунтуються етичні дослідження та функціонування комітетів у сфері біоетики в Україні.</w:t>
      </w:r>
    </w:p>
    <w:p w14:paraId="604591B1" w14:textId="77777777" w:rsidR="00A01D80" w:rsidRPr="00D94FA7" w:rsidRDefault="00A01D80" w:rsidP="004F0464">
      <w:pPr>
        <w:pStyle w:val="rvps7"/>
        <w:shd w:val="clear" w:color="auto" w:fill="FFFFFF"/>
        <w:spacing w:before="0" w:beforeAutospacing="0" w:after="0" w:afterAutospacing="0"/>
        <w:ind w:right="448" w:firstLine="567"/>
        <w:jc w:val="both"/>
        <w:rPr>
          <w:sz w:val="28"/>
          <w:szCs w:val="28"/>
          <w:lang w:val="uk-UA"/>
        </w:rPr>
      </w:pPr>
    </w:p>
    <w:p w14:paraId="47BC0ADF" w14:textId="190DE539" w:rsidR="002E2E10" w:rsidRPr="00D94FA7" w:rsidRDefault="00C54A51" w:rsidP="00AC3A48">
      <w:pPr>
        <w:pStyle w:val="rvps7"/>
        <w:numPr>
          <w:ilvl w:val="0"/>
          <w:numId w:val="14"/>
        </w:numPr>
        <w:shd w:val="clear" w:color="auto" w:fill="FFFFFF"/>
        <w:tabs>
          <w:tab w:val="left" w:pos="1134"/>
        </w:tabs>
        <w:spacing w:before="0" w:beforeAutospacing="0" w:after="0" w:afterAutospacing="0"/>
        <w:ind w:right="448" w:firstLine="117"/>
        <w:jc w:val="center"/>
        <w:rPr>
          <w:sz w:val="28"/>
          <w:szCs w:val="28"/>
          <w:lang w:val="uk-UA"/>
        </w:rPr>
      </w:pPr>
      <w:r w:rsidRPr="00D94FA7">
        <w:rPr>
          <w:b/>
          <w:bCs/>
          <w:sz w:val="28"/>
          <w:szCs w:val="28"/>
          <w:lang w:val="uk-UA"/>
        </w:rPr>
        <w:t xml:space="preserve">Мета </w:t>
      </w:r>
      <w:r w:rsidR="002E2E10" w:rsidRPr="00D94FA7">
        <w:rPr>
          <w:b/>
          <w:bCs/>
          <w:sz w:val="28"/>
          <w:szCs w:val="28"/>
          <w:lang w:val="uk-UA"/>
        </w:rPr>
        <w:t>та засади діяльності М</w:t>
      </w:r>
      <w:r w:rsidRPr="00D94FA7">
        <w:rPr>
          <w:b/>
          <w:bCs/>
          <w:sz w:val="28"/>
          <w:szCs w:val="28"/>
          <w:lang w:val="uk-UA"/>
        </w:rPr>
        <w:t xml:space="preserve">іждисциплінарного комітету </w:t>
      </w:r>
      <w:r w:rsidR="00B86059" w:rsidRPr="00D94FA7">
        <w:rPr>
          <w:b/>
          <w:bCs/>
          <w:sz w:val="28"/>
          <w:szCs w:val="28"/>
          <w:lang w:val="uk-UA"/>
        </w:rPr>
        <w:t>з етики досліджень</w:t>
      </w:r>
      <w:r w:rsidRPr="00D94FA7">
        <w:rPr>
          <w:b/>
          <w:bCs/>
          <w:sz w:val="28"/>
          <w:szCs w:val="28"/>
          <w:lang w:val="uk-UA"/>
        </w:rPr>
        <w:t xml:space="preserve"> в Дніпровському національному університеті імені Олеся Гончара</w:t>
      </w:r>
    </w:p>
    <w:p w14:paraId="742BFA26" w14:textId="77777777" w:rsidR="00A01D80" w:rsidRPr="00D94FA7" w:rsidRDefault="00A01D80" w:rsidP="00AC3A48">
      <w:pPr>
        <w:pStyle w:val="rvps7"/>
        <w:shd w:val="clear" w:color="auto" w:fill="FFFFFF"/>
        <w:spacing w:before="0" w:beforeAutospacing="0" w:after="0" w:afterAutospacing="0"/>
        <w:ind w:left="567" w:right="448"/>
        <w:jc w:val="center"/>
        <w:rPr>
          <w:sz w:val="28"/>
          <w:szCs w:val="28"/>
          <w:lang w:val="uk-UA"/>
        </w:rPr>
      </w:pPr>
    </w:p>
    <w:p w14:paraId="03870DA8" w14:textId="0DBD197F" w:rsidR="002E2E10" w:rsidRPr="00D94FA7" w:rsidRDefault="002E2E10" w:rsidP="002E2E10">
      <w:pPr>
        <w:pStyle w:val="rvps7"/>
        <w:numPr>
          <w:ilvl w:val="1"/>
          <w:numId w:val="14"/>
        </w:numPr>
        <w:shd w:val="clear" w:color="auto" w:fill="FFFFFF"/>
        <w:spacing w:before="0" w:beforeAutospacing="0" w:after="0" w:afterAutospacing="0"/>
        <w:ind w:left="0" w:right="448" w:firstLine="567"/>
        <w:jc w:val="both"/>
        <w:rPr>
          <w:sz w:val="28"/>
          <w:szCs w:val="28"/>
          <w:lang w:val="uk-UA"/>
        </w:rPr>
      </w:pPr>
      <w:r w:rsidRPr="00D94FA7">
        <w:rPr>
          <w:sz w:val="28"/>
          <w:szCs w:val="28"/>
          <w:lang w:val="uk-UA"/>
        </w:rPr>
        <w:lastRenderedPageBreak/>
        <w:t xml:space="preserve">Мета діяльності Комітету </w:t>
      </w:r>
      <w:r w:rsidR="00C54A51" w:rsidRPr="00D94FA7">
        <w:rPr>
          <w:sz w:val="28"/>
          <w:szCs w:val="28"/>
          <w:lang w:val="uk-UA"/>
        </w:rPr>
        <w:t xml:space="preserve">полягає в забезпеченні етичного і правового контролю за проведенням досліджень у сферах біології, </w:t>
      </w:r>
      <w:r w:rsidRPr="00D94FA7">
        <w:rPr>
          <w:sz w:val="28"/>
          <w:szCs w:val="28"/>
          <w:lang w:val="uk-UA"/>
        </w:rPr>
        <w:t xml:space="preserve">екології, </w:t>
      </w:r>
      <w:r w:rsidR="00C54A51" w:rsidRPr="00D94FA7">
        <w:rPr>
          <w:sz w:val="28"/>
          <w:szCs w:val="28"/>
          <w:lang w:val="uk-UA"/>
        </w:rPr>
        <w:t xml:space="preserve">медицини, психології та соціології. </w:t>
      </w:r>
    </w:p>
    <w:p w14:paraId="200B8A6D" w14:textId="1591D2DD" w:rsidR="00C54A51" w:rsidRPr="00D94FA7" w:rsidRDefault="002E2E10" w:rsidP="002E2E10">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К</w:t>
      </w:r>
      <w:r w:rsidR="00C54A51" w:rsidRPr="00D94FA7">
        <w:rPr>
          <w:sz w:val="28"/>
          <w:szCs w:val="28"/>
          <w:lang w:val="uk-UA"/>
        </w:rPr>
        <w:t>омітет є органом, створеним для проведення експертизи дослідницьких проектів, що стосуються етичних аспектів, пов'язаних із використанням живих організмів, людей, а також біологічних об'єктів.</w:t>
      </w:r>
    </w:p>
    <w:p w14:paraId="75CA4B84" w14:textId="48032DA9" w:rsidR="00C54A51" w:rsidRPr="00D94FA7" w:rsidRDefault="00C54A51" w:rsidP="002E2E10">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Основні функції </w:t>
      </w:r>
      <w:r w:rsidR="00BD0A9B" w:rsidRPr="00D94FA7">
        <w:rPr>
          <w:sz w:val="28"/>
          <w:szCs w:val="28"/>
          <w:lang w:val="uk-UA"/>
        </w:rPr>
        <w:t>К</w:t>
      </w:r>
      <w:r w:rsidRPr="00D94FA7">
        <w:rPr>
          <w:sz w:val="28"/>
          <w:szCs w:val="28"/>
          <w:lang w:val="uk-UA"/>
        </w:rPr>
        <w:t>омітету включають:</w:t>
      </w:r>
    </w:p>
    <w:p w14:paraId="6CBFF193" w14:textId="77777777" w:rsidR="00C54A51" w:rsidRPr="00D94FA7" w:rsidRDefault="00C54A51" w:rsidP="00A53932">
      <w:pPr>
        <w:pStyle w:val="rvps7"/>
        <w:shd w:val="clear" w:color="auto" w:fill="FFFFFF"/>
        <w:spacing w:before="0" w:beforeAutospacing="0" w:after="0" w:afterAutospacing="0"/>
        <w:ind w:left="567" w:right="448"/>
        <w:jc w:val="both"/>
        <w:rPr>
          <w:sz w:val="28"/>
          <w:szCs w:val="28"/>
          <w:lang w:val="uk-UA"/>
        </w:rPr>
      </w:pPr>
      <w:r w:rsidRPr="00D94FA7">
        <w:rPr>
          <w:sz w:val="28"/>
          <w:szCs w:val="28"/>
          <w:lang w:val="uk-UA"/>
        </w:rPr>
        <w:t>Оцінку етичності запропонованих досліджень.</w:t>
      </w:r>
    </w:p>
    <w:p w14:paraId="1AA38087" w14:textId="77777777" w:rsidR="00C54A51" w:rsidRPr="00D94FA7" w:rsidRDefault="00C54A51" w:rsidP="00A53932">
      <w:pPr>
        <w:pStyle w:val="rvps7"/>
        <w:shd w:val="clear" w:color="auto" w:fill="FFFFFF"/>
        <w:spacing w:before="0" w:beforeAutospacing="0" w:after="0" w:afterAutospacing="0"/>
        <w:ind w:left="567" w:right="448"/>
        <w:jc w:val="both"/>
        <w:rPr>
          <w:sz w:val="28"/>
          <w:szCs w:val="28"/>
          <w:lang w:val="uk-UA"/>
        </w:rPr>
      </w:pPr>
      <w:r w:rsidRPr="00D94FA7">
        <w:rPr>
          <w:sz w:val="28"/>
          <w:szCs w:val="28"/>
          <w:lang w:val="uk-UA"/>
        </w:rPr>
        <w:t>Розробку рекомендацій щодо дотримання етичних норм.</w:t>
      </w:r>
    </w:p>
    <w:p w14:paraId="0D8672B8" w14:textId="0A29D62F" w:rsidR="00C54A51" w:rsidRPr="00D94FA7" w:rsidRDefault="00C54A51" w:rsidP="00A53932">
      <w:pPr>
        <w:pStyle w:val="rvps7"/>
        <w:shd w:val="clear" w:color="auto" w:fill="FFFFFF"/>
        <w:spacing w:before="0" w:beforeAutospacing="0" w:after="0" w:afterAutospacing="0"/>
        <w:ind w:left="567" w:right="448"/>
        <w:jc w:val="both"/>
        <w:rPr>
          <w:sz w:val="28"/>
          <w:szCs w:val="28"/>
          <w:lang w:val="uk-UA"/>
        </w:rPr>
      </w:pPr>
      <w:r w:rsidRPr="00D94FA7">
        <w:rPr>
          <w:sz w:val="28"/>
          <w:szCs w:val="28"/>
          <w:lang w:val="uk-UA"/>
        </w:rPr>
        <w:t>Надання експертних висновків щодо етичних питань, які можуть виникнути під час досліджень.</w:t>
      </w:r>
    </w:p>
    <w:p w14:paraId="310C9407" w14:textId="5882A7AD" w:rsidR="002E2E10" w:rsidRPr="00D94FA7" w:rsidRDefault="002E2E10" w:rsidP="00A53932">
      <w:pPr>
        <w:pStyle w:val="rvps7"/>
        <w:shd w:val="clear" w:color="auto" w:fill="FFFFFF"/>
        <w:spacing w:before="0" w:beforeAutospacing="0" w:after="0" w:afterAutospacing="0"/>
        <w:ind w:left="567" w:right="448"/>
        <w:jc w:val="both"/>
        <w:rPr>
          <w:sz w:val="28"/>
          <w:szCs w:val="28"/>
          <w:lang w:val="uk-UA"/>
        </w:rPr>
      </w:pPr>
      <w:r w:rsidRPr="00D94FA7">
        <w:rPr>
          <w:sz w:val="28"/>
          <w:szCs w:val="28"/>
          <w:lang w:val="uk-UA"/>
        </w:rPr>
        <w:t xml:space="preserve">2.2. Міждисциплінарний комітет з </w:t>
      </w:r>
      <w:r w:rsidR="00B86059" w:rsidRPr="00D94FA7">
        <w:rPr>
          <w:sz w:val="28"/>
          <w:szCs w:val="28"/>
          <w:lang w:val="uk-UA"/>
        </w:rPr>
        <w:t>етики досліджень</w:t>
      </w:r>
      <w:r w:rsidRPr="00D94FA7">
        <w:rPr>
          <w:sz w:val="28"/>
          <w:szCs w:val="28"/>
          <w:lang w:val="uk-UA"/>
        </w:rPr>
        <w:t xml:space="preserve"> діє на основі таких засадах:</w:t>
      </w:r>
    </w:p>
    <w:p w14:paraId="333773E7" w14:textId="1AD1E105"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етичність: </w:t>
      </w:r>
      <w:r w:rsidR="00BD0A9B" w:rsidRPr="00D94FA7">
        <w:rPr>
          <w:sz w:val="28"/>
          <w:szCs w:val="28"/>
          <w:lang w:val="uk-UA"/>
        </w:rPr>
        <w:t>К</w:t>
      </w:r>
      <w:r w:rsidRPr="00D94FA7">
        <w:rPr>
          <w:sz w:val="28"/>
          <w:szCs w:val="28"/>
          <w:lang w:val="uk-UA"/>
        </w:rPr>
        <w:t>омітет забезпечує дотримання основних етичних принципів, таких як повага до людської гідності, права особи на самовизначення та добробут учасників досліджень;</w:t>
      </w:r>
    </w:p>
    <w:p w14:paraId="76F05345" w14:textId="50FEA761"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прозорість: всі рішення і рекомендації </w:t>
      </w:r>
      <w:r w:rsidR="00BD0A9B" w:rsidRPr="00D94FA7">
        <w:rPr>
          <w:sz w:val="28"/>
          <w:szCs w:val="28"/>
          <w:lang w:val="uk-UA"/>
        </w:rPr>
        <w:t>К</w:t>
      </w:r>
      <w:r w:rsidRPr="00D94FA7">
        <w:rPr>
          <w:sz w:val="28"/>
          <w:szCs w:val="28"/>
          <w:lang w:val="uk-UA"/>
        </w:rPr>
        <w:t>омітету повинні бути відкритими та зрозумілими, щоб забезпечити довіру до процесу експертизи;</w:t>
      </w:r>
    </w:p>
    <w:p w14:paraId="274E64FC" w14:textId="6B174DA1"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наукова обґрунтованість: дослідження, що підлягають експертизі, повинні базуватись на наукових даних і методах, що відповідають сучасним стандартам;</w:t>
      </w:r>
    </w:p>
    <w:p w14:paraId="5838B41E" w14:textId="3974D56F"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proofErr w:type="spellStart"/>
      <w:r w:rsidRPr="00D94FA7">
        <w:rPr>
          <w:sz w:val="28"/>
          <w:szCs w:val="28"/>
          <w:lang w:val="uk-UA"/>
        </w:rPr>
        <w:t>міждисциплінарність</w:t>
      </w:r>
      <w:proofErr w:type="spellEnd"/>
      <w:r w:rsidRPr="00D94FA7">
        <w:rPr>
          <w:sz w:val="28"/>
          <w:szCs w:val="28"/>
          <w:lang w:val="uk-UA"/>
        </w:rPr>
        <w:t xml:space="preserve">: </w:t>
      </w:r>
      <w:r w:rsidR="00BD0A9B" w:rsidRPr="00D94FA7">
        <w:rPr>
          <w:sz w:val="28"/>
          <w:szCs w:val="28"/>
          <w:lang w:val="uk-UA"/>
        </w:rPr>
        <w:t>К</w:t>
      </w:r>
      <w:r w:rsidRPr="00D94FA7">
        <w:rPr>
          <w:sz w:val="28"/>
          <w:szCs w:val="28"/>
          <w:lang w:val="uk-UA"/>
        </w:rPr>
        <w:t>омітет складається з представників різних наукових дисциплін, що дозволяє розглядати питання з різних точок зору;</w:t>
      </w:r>
    </w:p>
    <w:p w14:paraId="74258B58" w14:textId="1C8C98AF"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забезпечення прав тварин: </w:t>
      </w:r>
      <w:r w:rsidR="00BD0A9B" w:rsidRPr="00D94FA7">
        <w:rPr>
          <w:sz w:val="28"/>
          <w:szCs w:val="28"/>
          <w:lang w:val="uk-UA"/>
        </w:rPr>
        <w:t>К</w:t>
      </w:r>
      <w:r w:rsidRPr="00D94FA7">
        <w:rPr>
          <w:sz w:val="28"/>
          <w:szCs w:val="28"/>
          <w:lang w:val="uk-UA"/>
        </w:rPr>
        <w:t>омітет дотримується принципів гуманного ставлення до тварин, що використовуються в дослідженнях, відповідно до міжнародних стандартів;</w:t>
      </w:r>
    </w:p>
    <w:p w14:paraId="3E46A019" w14:textId="613AF005"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 xml:space="preserve">соціальна відповідальність: всі рекомендації і рішення </w:t>
      </w:r>
      <w:r w:rsidR="00BD0A9B" w:rsidRPr="00D94FA7">
        <w:rPr>
          <w:sz w:val="28"/>
          <w:szCs w:val="28"/>
          <w:lang w:val="uk-UA"/>
        </w:rPr>
        <w:t>К</w:t>
      </w:r>
      <w:r w:rsidRPr="00D94FA7">
        <w:rPr>
          <w:sz w:val="28"/>
          <w:szCs w:val="28"/>
          <w:lang w:val="uk-UA"/>
        </w:rPr>
        <w:t>омітету повинні враховувати соціальні наслідки проведених досліджень і їх вплив на суспільство;</w:t>
      </w:r>
    </w:p>
    <w:p w14:paraId="10382B3C" w14:textId="4F1915E4" w:rsidR="002E2E10" w:rsidRPr="00D94FA7" w:rsidRDefault="002E2E10" w:rsidP="00A53932">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конфіденційність: усі дані, що стосуються учасників досліджень, повинні залишатися конфіденційними і захищеними.</w:t>
      </w:r>
    </w:p>
    <w:p w14:paraId="76386529" w14:textId="2AA2C3BE" w:rsidR="00384C9C" w:rsidRPr="00D94FA7" w:rsidRDefault="00384C9C" w:rsidP="00D20B2B">
      <w:pPr>
        <w:pStyle w:val="rvps7"/>
        <w:numPr>
          <w:ilvl w:val="0"/>
          <w:numId w:val="14"/>
        </w:numPr>
        <w:shd w:val="clear" w:color="auto" w:fill="FFFFFF"/>
        <w:spacing w:before="150" w:beforeAutospacing="0" w:after="150" w:afterAutospacing="0" w:line="360" w:lineRule="auto"/>
        <w:ind w:right="450"/>
        <w:jc w:val="center"/>
        <w:rPr>
          <w:sz w:val="28"/>
          <w:szCs w:val="28"/>
        </w:rPr>
      </w:pPr>
      <w:proofErr w:type="spellStart"/>
      <w:r w:rsidRPr="00D94FA7">
        <w:rPr>
          <w:b/>
          <w:bCs/>
          <w:sz w:val="28"/>
          <w:szCs w:val="28"/>
        </w:rPr>
        <w:t>Функції</w:t>
      </w:r>
      <w:proofErr w:type="spellEnd"/>
      <w:r w:rsidRPr="00D94FA7">
        <w:rPr>
          <w:b/>
          <w:bCs/>
          <w:sz w:val="28"/>
          <w:szCs w:val="28"/>
        </w:rPr>
        <w:t xml:space="preserve"> </w:t>
      </w:r>
      <w:proofErr w:type="spellStart"/>
      <w:r w:rsidRPr="00D94FA7">
        <w:rPr>
          <w:b/>
          <w:bCs/>
          <w:sz w:val="28"/>
          <w:szCs w:val="28"/>
        </w:rPr>
        <w:t>Міждисциплінарного</w:t>
      </w:r>
      <w:proofErr w:type="spellEnd"/>
      <w:r w:rsidRPr="00D94FA7">
        <w:rPr>
          <w:b/>
          <w:bCs/>
          <w:sz w:val="28"/>
          <w:szCs w:val="28"/>
        </w:rPr>
        <w:t xml:space="preserve"> </w:t>
      </w:r>
      <w:proofErr w:type="spellStart"/>
      <w:r w:rsidRPr="00D94FA7">
        <w:rPr>
          <w:b/>
          <w:bCs/>
          <w:sz w:val="28"/>
          <w:szCs w:val="28"/>
        </w:rPr>
        <w:t>комітету</w:t>
      </w:r>
      <w:proofErr w:type="spellEnd"/>
      <w:r w:rsidRPr="00D94FA7">
        <w:rPr>
          <w:b/>
          <w:bCs/>
          <w:sz w:val="28"/>
          <w:szCs w:val="28"/>
        </w:rPr>
        <w:t xml:space="preserve"> з </w:t>
      </w:r>
      <w:r w:rsidR="00B86059" w:rsidRPr="00D94FA7">
        <w:rPr>
          <w:b/>
          <w:bCs/>
          <w:sz w:val="28"/>
          <w:szCs w:val="28"/>
          <w:lang w:val="uk-UA"/>
        </w:rPr>
        <w:t xml:space="preserve"> етики </w:t>
      </w:r>
      <w:proofErr w:type="gramStart"/>
      <w:r w:rsidR="00B86059" w:rsidRPr="00D94FA7">
        <w:rPr>
          <w:b/>
          <w:bCs/>
          <w:sz w:val="28"/>
          <w:szCs w:val="28"/>
          <w:lang w:val="uk-UA"/>
        </w:rPr>
        <w:t>досл</w:t>
      </w:r>
      <w:proofErr w:type="gramEnd"/>
      <w:r w:rsidR="00B86059" w:rsidRPr="00D94FA7">
        <w:rPr>
          <w:b/>
          <w:bCs/>
          <w:sz w:val="28"/>
          <w:szCs w:val="28"/>
          <w:lang w:val="uk-UA"/>
        </w:rPr>
        <w:t>іджен</w:t>
      </w:r>
      <w:r w:rsidR="00B86059" w:rsidRPr="00D94FA7">
        <w:rPr>
          <w:sz w:val="28"/>
          <w:szCs w:val="28"/>
          <w:lang w:val="uk-UA"/>
        </w:rPr>
        <w:t>ь</w:t>
      </w:r>
    </w:p>
    <w:p w14:paraId="3AECC235" w14:textId="3F91F6F5" w:rsidR="00384C9C" w:rsidRPr="00D94FA7" w:rsidRDefault="00384C9C" w:rsidP="00384C9C">
      <w:pPr>
        <w:pStyle w:val="rvps7"/>
        <w:numPr>
          <w:ilvl w:val="1"/>
          <w:numId w:val="14"/>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t>Експертиза досліджень: оцінка етичних аспектів досліджень, які включають людей, тварин або біологічні об’єкти, з метою визначення їх відповідності етичним нормам.</w:t>
      </w:r>
    </w:p>
    <w:p w14:paraId="27E33C41" w14:textId="0FBF7EE4" w:rsidR="00384C9C" w:rsidRPr="00D94FA7" w:rsidRDefault="00384C9C" w:rsidP="00384C9C">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3.2. Розробка рекомендацій: формулювання рекомендацій для науковців, установ та організацій щодо дотримання етичних стандартів у проведенні досліджень.</w:t>
      </w:r>
    </w:p>
    <w:p w14:paraId="538B4AA6" w14:textId="221B7468" w:rsidR="00384C9C" w:rsidRPr="00D94FA7" w:rsidRDefault="00384C9C" w:rsidP="00384C9C">
      <w:pPr>
        <w:pStyle w:val="rvps7"/>
        <w:shd w:val="clear" w:color="auto" w:fill="FFFFFF"/>
        <w:spacing w:before="0" w:beforeAutospacing="0" w:after="0" w:afterAutospacing="0"/>
        <w:ind w:right="448" w:firstLine="567"/>
        <w:jc w:val="both"/>
        <w:rPr>
          <w:sz w:val="28"/>
          <w:szCs w:val="28"/>
          <w:lang w:val="uk-UA"/>
        </w:rPr>
      </w:pPr>
      <w:r w:rsidRPr="00D94FA7">
        <w:rPr>
          <w:sz w:val="28"/>
          <w:szCs w:val="28"/>
          <w:lang w:val="uk-UA"/>
        </w:rPr>
        <w:t>3.3. Навчання і підвищення обізнаності: проведення тренінгів, семінарів та лекцій для науковців, студентів і широкої громадськості про етичні принципи у наукових дослідженнях.</w:t>
      </w:r>
    </w:p>
    <w:p w14:paraId="21BBB59F" w14:textId="26EF547A" w:rsidR="00384C9C" w:rsidRPr="00D94FA7" w:rsidRDefault="00384C9C" w:rsidP="00384C9C">
      <w:pPr>
        <w:pStyle w:val="rvps7"/>
        <w:numPr>
          <w:ilvl w:val="1"/>
          <w:numId w:val="18"/>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lastRenderedPageBreak/>
        <w:t>Моніторинг дотримання етики: постійна оцінка і моніторинг дотримання етичних норм в науковій діяльності, а також аналіз випадків порушень етики.</w:t>
      </w:r>
    </w:p>
    <w:p w14:paraId="39335D25" w14:textId="29B82CF3" w:rsidR="00384C9C" w:rsidRPr="00D94FA7" w:rsidRDefault="00384C9C" w:rsidP="00384C9C">
      <w:pPr>
        <w:pStyle w:val="rvps7"/>
        <w:numPr>
          <w:ilvl w:val="1"/>
          <w:numId w:val="18"/>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t>Консультації: надання консультацій для дослідників та установ щодо етичних питань, що виникають у процесі підготовки та проведення досліджень.</w:t>
      </w:r>
    </w:p>
    <w:p w14:paraId="028919C1" w14:textId="0B303758" w:rsidR="00384C9C" w:rsidRPr="00D94FA7" w:rsidRDefault="00384C9C" w:rsidP="00384C9C">
      <w:pPr>
        <w:pStyle w:val="rvps7"/>
        <w:numPr>
          <w:ilvl w:val="1"/>
          <w:numId w:val="18"/>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t>Розробка політик: участь у розробці політик та стандартів, що регулюють етичні аспекти наукових досліджень.</w:t>
      </w:r>
    </w:p>
    <w:p w14:paraId="60ADB543" w14:textId="0719C0AA" w:rsidR="00384C9C" w:rsidRPr="00D94FA7" w:rsidRDefault="00384C9C" w:rsidP="00384C9C">
      <w:pPr>
        <w:pStyle w:val="rvps7"/>
        <w:shd w:val="clear" w:color="auto" w:fill="FFFFFF"/>
        <w:tabs>
          <w:tab w:val="left" w:pos="1134"/>
        </w:tabs>
        <w:spacing w:before="0" w:beforeAutospacing="0" w:after="0" w:afterAutospacing="0"/>
        <w:ind w:right="448" w:firstLine="567"/>
        <w:jc w:val="both"/>
        <w:rPr>
          <w:sz w:val="28"/>
          <w:szCs w:val="28"/>
          <w:lang w:val="uk-UA"/>
        </w:rPr>
      </w:pPr>
      <w:r w:rsidRPr="00D94FA7">
        <w:rPr>
          <w:sz w:val="28"/>
          <w:szCs w:val="28"/>
          <w:lang w:val="uk-UA"/>
        </w:rPr>
        <w:t>3.7. Аналіз соціальних наслідків: оцінка потенційних соціальних наслідків досліджень і пропозиція шляхів їх мінімізації.</w:t>
      </w:r>
    </w:p>
    <w:p w14:paraId="030FB55F" w14:textId="1FA8A223" w:rsidR="00384C9C" w:rsidRPr="00D94FA7" w:rsidRDefault="00384C9C" w:rsidP="00384C9C">
      <w:pPr>
        <w:pStyle w:val="rvps7"/>
        <w:numPr>
          <w:ilvl w:val="1"/>
          <w:numId w:val="20"/>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t>Співпраця з іншими комітетами: співпраця з іншими етичними комітетами та організаціями для обміну досвідом і найкращими практиками.</w:t>
      </w:r>
    </w:p>
    <w:p w14:paraId="0CADA274" w14:textId="69DC3002" w:rsidR="00384C9C" w:rsidRPr="00D94FA7" w:rsidRDefault="00384C9C" w:rsidP="00384C9C">
      <w:pPr>
        <w:pStyle w:val="rvps7"/>
        <w:numPr>
          <w:ilvl w:val="1"/>
          <w:numId w:val="20"/>
        </w:numPr>
        <w:shd w:val="clear" w:color="auto" w:fill="FFFFFF"/>
        <w:tabs>
          <w:tab w:val="left" w:pos="1134"/>
        </w:tabs>
        <w:spacing w:before="0" w:beforeAutospacing="0" w:after="0" w:afterAutospacing="0"/>
        <w:ind w:left="0" w:right="448" w:firstLine="567"/>
        <w:jc w:val="both"/>
        <w:rPr>
          <w:sz w:val="28"/>
          <w:szCs w:val="28"/>
          <w:lang w:val="uk-UA"/>
        </w:rPr>
      </w:pPr>
      <w:r w:rsidRPr="00D94FA7">
        <w:rPr>
          <w:sz w:val="28"/>
          <w:szCs w:val="28"/>
          <w:lang w:val="uk-UA"/>
        </w:rPr>
        <w:t>Забезпечення прав учасників: гарантування прав і свобод учасників досліджень, включаючи отримання інформованої згоди.</w:t>
      </w:r>
    </w:p>
    <w:p w14:paraId="4650965F" w14:textId="415EC83C" w:rsidR="00D00242" w:rsidRPr="00D94FA7" w:rsidRDefault="00D00242" w:rsidP="00DA6A5D">
      <w:pPr>
        <w:pStyle w:val="rvps7"/>
        <w:shd w:val="clear" w:color="auto" w:fill="FFFFFF"/>
        <w:spacing w:before="150" w:beforeAutospacing="0" w:after="150" w:afterAutospacing="0" w:line="360" w:lineRule="auto"/>
        <w:ind w:right="450"/>
        <w:rPr>
          <w:sz w:val="28"/>
          <w:szCs w:val="28"/>
        </w:rPr>
      </w:pPr>
    </w:p>
    <w:p w14:paraId="1BBA2839" w14:textId="37EEA532" w:rsidR="00B86059" w:rsidRPr="00D94FA7" w:rsidRDefault="004C60EC" w:rsidP="00D20B2B">
      <w:pPr>
        <w:pStyle w:val="a6"/>
        <w:numPr>
          <w:ilvl w:val="0"/>
          <w:numId w:val="20"/>
        </w:numPr>
        <w:spacing w:after="0" w:line="240" w:lineRule="auto"/>
        <w:jc w:val="center"/>
        <w:rPr>
          <w:rFonts w:ascii="Times New Roman" w:hAnsi="Times New Roman" w:cs="Times New Roman"/>
          <w:b/>
          <w:bCs/>
          <w:sz w:val="28"/>
          <w:szCs w:val="28"/>
          <w:lang w:val="uk-UA"/>
        </w:rPr>
      </w:pPr>
      <w:bookmarkStart w:id="1" w:name="n14"/>
      <w:bookmarkEnd w:id="1"/>
      <w:r w:rsidRPr="00D94FA7">
        <w:rPr>
          <w:rFonts w:ascii="Times New Roman" w:hAnsi="Times New Roman" w:cs="Times New Roman"/>
          <w:b/>
          <w:bCs/>
          <w:sz w:val="28"/>
          <w:szCs w:val="28"/>
          <w:lang w:val="uk-UA"/>
        </w:rPr>
        <w:t xml:space="preserve">Структура, порядок формування </w:t>
      </w:r>
      <w:r w:rsidR="00A01D80" w:rsidRPr="00D94FA7">
        <w:rPr>
          <w:rFonts w:ascii="Times New Roman" w:hAnsi="Times New Roman" w:cs="Times New Roman"/>
          <w:b/>
          <w:bCs/>
          <w:sz w:val="28"/>
          <w:szCs w:val="28"/>
          <w:lang w:val="uk-UA"/>
        </w:rPr>
        <w:t xml:space="preserve">Міждисциплінарного </w:t>
      </w:r>
      <w:r w:rsidR="00D20B2B" w:rsidRPr="00D94FA7">
        <w:rPr>
          <w:rFonts w:ascii="Times New Roman" w:hAnsi="Times New Roman" w:cs="Times New Roman"/>
          <w:b/>
          <w:bCs/>
          <w:sz w:val="28"/>
          <w:szCs w:val="28"/>
          <w:lang w:val="uk-UA"/>
        </w:rPr>
        <w:t>к</w:t>
      </w:r>
      <w:r w:rsidRPr="00D94FA7">
        <w:rPr>
          <w:rFonts w:ascii="Times New Roman" w:hAnsi="Times New Roman" w:cs="Times New Roman"/>
          <w:b/>
          <w:bCs/>
          <w:sz w:val="28"/>
          <w:szCs w:val="28"/>
          <w:lang w:val="uk-UA"/>
        </w:rPr>
        <w:t>омі</w:t>
      </w:r>
      <w:r w:rsidR="00A01D80" w:rsidRPr="00D94FA7">
        <w:rPr>
          <w:rFonts w:ascii="Times New Roman" w:hAnsi="Times New Roman" w:cs="Times New Roman"/>
          <w:b/>
          <w:bCs/>
          <w:sz w:val="28"/>
          <w:szCs w:val="28"/>
          <w:lang w:val="uk-UA"/>
        </w:rPr>
        <w:t>тету</w:t>
      </w:r>
      <w:r w:rsidRPr="00D94FA7">
        <w:rPr>
          <w:rFonts w:ascii="Times New Roman" w:hAnsi="Times New Roman" w:cs="Times New Roman"/>
          <w:b/>
          <w:bCs/>
          <w:sz w:val="28"/>
          <w:szCs w:val="28"/>
          <w:lang w:val="uk-UA"/>
        </w:rPr>
        <w:t xml:space="preserve"> з </w:t>
      </w:r>
      <w:r w:rsidR="00B86059" w:rsidRPr="00D94FA7">
        <w:rPr>
          <w:rFonts w:ascii="Times New Roman" w:hAnsi="Times New Roman" w:cs="Times New Roman"/>
          <w:sz w:val="28"/>
          <w:szCs w:val="28"/>
          <w:lang w:val="uk-UA"/>
        </w:rPr>
        <w:t xml:space="preserve"> </w:t>
      </w:r>
      <w:r w:rsidR="00B86059" w:rsidRPr="00D94FA7">
        <w:rPr>
          <w:rFonts w:ascii="Times New Roman" w:hAnsi="Times New Roman" w:cs="Times New Roman"/>
          <w:b/>
          <w:bCs/>
          <w:sz w:val="28"/>
          <w:szCs w:val="28"/>
          <w:lang w:val="uk-UA"/>
        </w:rPr>
        <w:t>етики досліджень</w:t>
      </w:r>
    </w:p>
    <w:p w14:paraId="52169941" w14:textId="77777777" w:rsidR="00B86059" w:rsidRPr="00D94FA7" w:rsidRDefault="00B86059" w:rsidP="00B86059">
      <w:pPr>
        <w:pStyle w:val="a6"/>
        <w:spacing w:after="0" w:line="240" w:lineRule="auto"/>
        <w:ind w:left="450"/>
        <w:rPr>
          <w:rFonts w:ascii="Times New Roman" w:hAnsi="Times New Roman" w:cs="Times New Roman"/>
          <w:b/>
          <w:bCs/>
          <w:sz w:val="28"/>
          <w:szCs w:val="28"/>
          <w:lang w:val="uk-UA"/>
        </w:rPr>
      </w:pPr>
    </w:p>
    <w:p w14:paraId="146A59DB" w14:textId="67C130A0" w:rsidR="004C60EC" w:rsidRPr="00D94FA7" w:rsidRDefault="00A53932" w:rsidP="002747E6">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4</w:t>
      </w:r>
      <w:r w:rsidR="004C60EC" w:rsidRPr="00D94FA7">
        <w:rPr>
          <w:rFonts w:ascii="Times New Roman" w:hAnsi="Times New Roman" w:cs="Times New Roman"/>
          <w:sz w:val="28"/>
          <w:szCs w:val="28"/>
          <w:lang w:val="uk-UA"/>
        </w:rPr>
        <w:t>.1. Склад Комі</w:t>
      </w:r>
      <w:r w:rsidR="00B86059" w:rsidRPr="00D94FA7">
        <w:rPr>
          <w:rFonts w:ascii="Times New Roman" w:hAnsi="Times New Roman" w:cs="Times New Roman"/>
          <w:sz w:val="28"/>
          <w:szCs w:val="28"/>
          <w:lang w:val="uk-UA"/>
        </w:rPr>
        <w:t>тету</w:t>
      </w:r>
      <w:r w:rsidR="004C60EC" w:rsidRPr="00D94FA7">
        <w:rPr>
          <w:rFonts w:ascii="Times New Roman" w:hAnsi="Times New Roman" w:cs="Times New Roman"/>
          <w:sz w:val="28"/>
          <w:szCs w:val="28"/>
          <w:lang w:val="uk-UA"/>
        </w:rPr>
        <w:t xml:space="preserve"> з </w:t>
      </w:r>
      <w:r w:rsidR="00B86059" w:rsidRPr="00D94FA7">
        <w:rPr>
          <w:rFonts w:ascii="Times New Roman" w:hAnsi="Times New Roman" w:cs="Times New Roman"/>
          <w:sz w:val="28"/>
          <w:szCs w:val="28"/>
          <w:lang w:val="uk-UA"/>
        </w:rPr>
        <w:t xml:space="preserve">етики досліджень </w:t>
      </w:r>
      <w:r w:rsidR="004C60EC" w:rsidRPr="00D94FA7">
        <w:rPr>
          <w:rFonts w:ascii="Times New Roman" w:hAnsi="Times New Roman" w:cs="Times New Roman"/>
          <w:sz w:val="28"/>
          <w:szCs w:val="28"/>
          <w:lang w:val="uk-UA"/>
        </w:rPr>
        <w:t>затверджується наказом ректора</w:t>
      </w:r>
      <w:r w:rsidR="00FD2ECE" w:rsidRPr="00D94FA7">
        <w:rPr>
          <w:rFonts w:ascii="Times New Roman" w:hAnsi="Times New Roman" w:cs="Times New Roman"/>
          <w:sz w:val="28"/>
          <w:szCs w:val="28"/>
          <w:lang w:val="uk-UA"/>
        </w:rPr>
        <w:t xml:space="preserve"> </w:t>
      </w:r>
      <w:r w:rsidR="00812732" w:rsidRPr="00D94FA7">
        <w:rPr>
          <w:rFonts w:ascii="Times New Roman" w:hAnsi="Times New Roman" w:cs="Times New Roman"/>
          <w:sz w:val="28"/>
          <w:szCs w:val="28"/>
          <w:lang w:val="uk-UA"/>
        </w:rPr>
        <w:t>Університету</w:t>
      </w:r>
      <w:r w:rsidR="00FD2ECE"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 xml:space="preserve">за поданням </w:t>
      </w:r>
      <w:r w:rsidRPr="00D94FA7">
        <w:rPr>
          <w:rFonts w:ascii="Times New Roman" w:hAnsi="Times New Roman" w:cs="Times New Roman"/>
          <w:sz w:val="28"/>
          <w:szCs w:val="28"/>
          <w:lang w:val="uk-UA"/>
        </w:rPr>
        <w:t xml:space="preserve">проректора з наукової роботи </w:t>
      </w:r>
      <w:r w:rsidR="004C60EC" w:rsidRPr="00D94FA7">
        <w:rPr>
          <w:rFonts w:ascii="Times New Roman" w:hAnsi="Times New Roman" w:cs="Times New Roman"/>
          <w:sz w:val="28"/>
          <w:szCs w:val="28"/>
          <w:lang w:val="uk-UA"/>
        </w:rPr>
        <w:t>та</w:t>
      </w:r>
      <w:r w:rsidR="00FD2ECE"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узгодження з підрозділами, що делегують своїх співробітників.</w:t>
      </w:r>
    </w:p>
    <w:p w14:paraId="4D832AD3" w14:textId="241D2F95" w:rsidR="004C60EC" w:rsidRPr="00D94FA7" w:rsidRDefault="00DF594F" w:rsidP="002747E6">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4</w:t>
      </w:r>
      <w:r w:rsidR="004C60EC" w:rsidRPr="00D94FA7">
        <w:rPr>
          <w:rFonts w:ascii="Times New Roman" w:hAnsi="Times New Roman" w:cs="Times New Roman"/>
          <w:sz w:val="28"/>
          <w:szCs w:val="28"/>
          <w:lang w:val="uk-UA"/>
        </w:rPr>
        <w:t>.</w:t>
      </w:r>
      <w:r w:rsidR="00FD2ECE" w:rsidRPr="00D94FA7">
        <w:rPr>
          <w:rFonts w:ascii="Times New Roman" w:hAnsi="Times New Roman" w:cs="Times New Roman"/>
          <w:sz w:val="28"/>
          <w:szCs w:val="28"/>
          <w:lang w:val="uk-UA"/>
        </w:rPr>
        <w:t>2</w:t>
      </w:r>
      <w:r w:rsidR="004C60EC" w:rsidRPr="00D94FA7">
        <w:rPr>
          <w:rFonts w:ascii="Times New Roman" w:hAnsi="Times New Roman" w:cs="Times New Roman"/>
          <w:sz w:val="28"/>
          <w:szCs w:val="28"/>
          <w:lang w:val="uk-UA"/>
        </w:rPr>
        <w:t>. Керівництво Комі</w:t>
      </w:r>
      <w:r w:rsidR="00B86059" w:rsidRPr="00D94FA7">
        <w:rPr>
          <w:rFonts w:ascii="Times New Roman" w:hAnsi="Times New Roman" w:cs="Times New Roman"/>
          <w:sz w:val="28"/>
          <w:szCs w:val="28"/>
          <w:lang w:val="uk-UA"/>
        </w:rPr>
        <w:t>тету</w:t>
      </w:r>
      <w:r w:rsidR="004C60EC" w:rsidRPr="00D94FA7">
        <w:rPr>
          <w:rFonts w:ascii="Times New Roman" w:hAnsi="Times New Roman" w:cs="Times New Roman"/>
          <w:sz w:val="28"/>
          <w:szCs w:val="28"/>
          <w:lang w:val="uk-UA"/>
        </w:rPr>
        <w:t xml:space="preserve"> здійснюється головою</w:t>
      </w:r>
      <w:r w:rsidR="00E50A6C" w:rsidRPr="00D94FA7">
        <w:rPr>
          <w:rFonts w:ascii="Times New Roman" w:hAnsi="Times New Roman" w:cs="Times New Roman"/>
          <w:sz w:val="28"/>
          <w:szCs w:val="28"/>
          <w:lang w:val="uk-UA"/>
        </w:rPr>
        <w:t xml:space="preserve"> – проректором з наукової роботи Університету</w:t>
      </w:r>
      <w:r w:rsidR="004C60EC" w:rsidRPr="00D94FA7">
        <w:rPr>
          <w:rFonts w:ascii="Times New Roman" w:hAnsi="Times New Roman" w:cs="Times New Roman"/>
          <w:sz w:val="28"/>
          <w:szCs w:val="28"/>
          <w:lang w:val="uk-UA"/>
        </w:rPr>
        <w:t>.</w:t>
      </w:r>
    </w:p>
    <w:p w14:paraId="42D23E8A" w14:textId="222FEDA6" w:rsidR="00E44149" w:rsidRPr="00D94FA7" w:rsidRDefault="00DF594F" w:rsidP="002747E6">
      <w:pPr>
        <w:pStyle w:val="rvps2"/>
        <w:shd w:val="clear" w:color="auto" w:fill="FFFFFF"/>
        <w:spacing w:before="0" w:beforeAutospacing="0" w:after="0" w:afterAutospacing="0"/>
        <w:jc w:val="both"/>
        <w:rPr>
          <w:sz w:val="28"/>
          <w:szCs w:val="28"/>
          <w:lang w:val="uk-UA"/>
        </w:rPr>
      </w:pPr>
      <w:r w:rsidRPr="00D94FA7">
        <w:rPr>
          <w:sz w:val="28"/>
          <w:szCs w:val="28"/>
          <w:lang w:val="uk-UA"/>
        </w:rPr>
        <w:t>4</w:t>
      </w:r>
      <w:r w:rsidR="00E44149" w:rsidRPr="00D94FA7">
        <w:rPr>
          <w:sz w:val="28"/>
          <w:szCs w:val="28"/>
          <w:lang w:val="uk-UA"/>
        </w:rPr>
        <w:t>.3. Комітет формується у складі щонайменше десяти членів</w:t>
      </w:r>
      <w:r w:rsidR="00A53932" w:rsidRPr="00D94FA7">
        <w:rPr>
          <w:sz w:val="28"/>
          <w:szCs w:val="28"/>
          <w:lang w:val="uk-UA"/>
        </w:rPr>
        <w:t>, які беруть участь у його роботі на громадських засадах. Склад затверджується наказом ректора Університету строком на 3 роки.</w:t>
      </w:r>
    </w:p>
    <w:p w14:paraId="16B60535" w14:textId="1B5CA539" w:rsidR="00E44149" w:rsidRPr="00D94FA7" w:rsidRDefault="00DF594F" w:rsidP="002747E6">
      <w:pPr>
        <w:pStyle w:val="rvps2"/>
        <w:shd w:val="clear" w:color="auto" w:fill="FFFFFF"/>
        <w:spacing w:before="0" w:beforeAutospacing="0" w:after="0" w:afterAutospacing="0"/>
        <w:jc w:val="both"/>
        <w:rPr>
          <w:sz w:val="28"/>
          <w:szCs w:val="28"/>
          <w:lang w:val="uk-UA"/>
        </w:rPr>
      </w:pPr>
      <w:bookmarkStart w:id="2" w:name="n30"/>
      <w:bookmarkEnd w:id="2"/>
      <w:r w:rsidRPr="00D94FA7">
        <w:rPr>
          <w:sz w:val="28"/>
          <w:szCs w:val="28"/>
          <w:lang w:val="uk-UA"/>
        </w:rPr>
        <w:t>4</w:t>
      </w:r>
      <w:r w:rsidR="00E44149" w:rsidRPr="00D94FA7">
        <w:rPr>
          <w:sz w:val="28"/>
          <w:szCs w:val="28"/>
          <w:lang w:val="uk-UA"/>
        </w:rPr>
        <w:t>.4. Комітет повинний включати достатню кількість осіб, що володіють необхідним досвідом і кваліфікацією для оцінки етичних та морально-правових принципів щодо проведення наукового експерименту.</w:t>
      </w:r>
      <w:r w:rsidR="00E50A6C" w:rsidRPr="00D94FA7">
        <w:rPr>
          <w:sz w:val="28"/>
          <w:szCs w:val="28"/>
          <w:lang w:val="uk-UA"/>
        </w:rPr>
        <w:t xml:space="preserve"> За необхі</w:t>
      </w:r>
      <w:r w:rsidR="00DC2A2F" w:rsidRPr="00D94FA7">
        <w:rPr>
          <w:sz w:val="28"/>
          <w:szCs w:val="28"/>
          <w:lang w:val="uk-UA"/>
        </w:rPr>
        <w:t>д</w:t>
      </w:r>
      <w:r w:rsidR="00E50A6C" w:rsidRPr="00D94FA7">
        <w:rPr>
          <w:sz w:val="28"/>
          <w:szCs w:val="28"/>
          <w:lang w:val="uk-UA"/>
        </w:rPr>
        <w:t>ності Комітет може залучити зовнішніх експертів.</w:t>
      </w:r>
    </w:p>
    <w:p w14:paraId="4D222C82" w14:textId="37453307" w:rsidR="00E44149" w:rsidRPr="00D94FA7" w:rsidRDefault="00DF594F" w:rsidP="002747E6">
      <w:pPr>
        <w:pStyle w:val="rvps2"/>
        <w:shd w:val="clear" w:color="auto" w:fill="FFFFFF"/>
        <w:spacing w:before="0" w:beforeAutospacing="0" w:after="0" w:afterAutospacing="0"/>
        <w:jc w:val="both"/>
        <w:rPr>
          <w:sz w:val="28"/>
          <w:szCs w:val="28"/>
          <w:lang w:val="uk-UA"/>
        </w:rPr>
      </w:pPr>
      <w:r w:rsidRPr="00D94FA7">
        <w:rPr>
          <w:sz w:val="28"/>
          <w:szCs w:val="28"/>
          <w:shd w:val="clear" w:color="auto" w:fill="FFFFFF"/>
          <w:lang w:val="uk-UA"/>
        </w:rPr>
        <w:t>4</w:t>
      </w:r>
      <w:r w:rsidR="00E44149" w:rsidRPr="00D94FA7">
        <w:rPr>
          <w:sz w:val="28"/>
          <w:szCs w:val="28"/>
          <w:shd w:val="clear" w:color="auto" w:fill="FFFFFF"/>
          <w:lang w:val="uk-UA"/>
        </w:rPr>
        <w:t xml:space="preserve">.5. Зміни до персонального складу Комітету вносяться головою Комітету за погодженням з </w:t>
      </w:r>
      <w:r w:rsidR="00E44149" w:rsidRPr="00D94FA7">
        <w:rPr>
          <w:sz w:val="28"/>
          <w:szCs w:val="28"/>
          <w:lang w:val="uk-UA"/>
        </w:rPr>
        <w:t xml:space="preserve">ректором </w:t>
      </w:r>
      <w:r w:rsidR="00812732" w:rsidRPr="00D94FA7">
        <w:rPr>
          <w:sz w:val="28"/>
          <w:szCs w:val="28"/>
          <w:lang w:val="uk-UA"/>
        </w:rPr>
        <w:t>Університету</w:t>
      </w:r>
      <w:r w:rsidR="00E44149" w:rsidRPr="00D94FA7">
        <w:rPr>
          <w:sz w:val="28"/>
          <w:szCs w:val="28"/>
          <w:lang w:val="uk-UA"/>
        </w:rPr>
        <w:t>.</w:t>
      </w:r>
    </w:p>
    <w:p w14:paraId="3C3C8AFA" w14:textId="148850EE" w:rsidR="004C60EC" w:rsidRPr="00D94FA7" w:rsidRDefault="00DF594F" w:rsidP="002747E6">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4</w:t>
      </w:r>
      <w:r w:rsidR="004C60EC" w:rsidRPr="00D94FA7">
        <w:rPr>
          <w:rFonts w:ascii="Times New Roman" w:hAnsi="Times New Roman" w:cs="Times New Roman"/>
          <w:sz w:val="28"/>
          <w:szCs w:val="28"/>
          <w:lang w:val="uk-UA"/>
        </w:rPr>
        <w:t>.</w:t>
      </w:r>
      <w:r w:rsidR="00E44149" w:rsidRPr="00D94FA7">
        <w:rPr>
          <w:rFonts w:ascii="Times New Roman" w:hAnsi="Times New Roman" w:cs="Times New Roman"/>
          <w:sz w:val="28"/>
          <w:szCs w:val="28"/>
          <w:lang w:val="uk-UA"/>
        </w:rPr>
        <w:t>6</w:t>
      </w:r>
      <w:r w:rsidR="004C60EC" w:rsidRPr="00D94FA7">
        <w:rPr>
          <w:rFonts w:ascii="Times New Roman" w:hAnsi="Times New Roman" w:cs="Times New Roman"/>
          <w:sz w:val="28"/>
          <w:szCs w:val="28"/>
          <w:lang w:val="uk-UA"/>
        </w:rPr>
        <w:t>. На секретар</w:t>
      </w:r>
      <w:r w:rsidR="00A53932" w:rsidRPr="00D94FA7">
        <w:rPr>
          <w:rFonts w:ascii="Times New Roman" w:hAnsi="Times New Roman" w:cs="Times New Roman"/>
          <w:sz w:val="28"/>
          <w:szCs w:val="28"/>
          <w:lang w:val="uk-UA"/>
        </w:rPr>
        <w:t>я</w:t>
      </w:r>
      <w:r w:rsidR="004C60EC" w:rsidRPr="00D94FA7">
        <w:rPr>
          <w:rFonts w:ascii="Times New Roman" w:hAnsi="Times New Roman" w:cs="Times New Roman"/>
          <w:sz w:val="28"/>
          <w:szCs w:val="28"/>
          <w:lang w:val="uk-UA"/>
        </w:rPr>
        <w:t xml:space="preserve"> Комі</w:t>
      </w:r>
      <w:r w:rsidR="00A53932" w:rsidRPr="00D94FA7">
        <w:rPr>
          <w:rFonts w:ascii="Times New Roman" w:hAnsi="Times New Roman" w:cs="Times New Roman"/>
          <w:sz w:val="28"/>
          <w:szCs w:val="28"/>
          <w:lang w:val="uk-UA"/>
        </w:rPr>
        <w:t>те</w:t>
      </w:r>
      <w:r w:rsidR="00DC2A2F" w:rsidRPr="00D94FA7">
        <w:rPr>
          <w:rFonts w:ascii="Times New Roman" w:hAnsi="Times New Roman" w:cs="Times New Roman"/>
          <w:sz w:val="28"/>
          <w:szCs w:val="28"/>
          <w:lang w:val="uk-UA"/>
        </w:rPr>
        <w:t>т</w:t>
      </w:r>
      <w:r w:rsidR="00A53932" w:rsidRPr="00D94FA7">
        <w:rPr>
          <w:rFonts w:ascii="Times New Roman" w:hAnsi="Times New Roman" w:cs="Times New Roman"/>
          <w:sz w:val="28"/>
          <w:szCs w:val="28"/>
          <w:lang w:val="uk-UA"/>
        </w:rPr>
        <w:t>у</w:t>
      </w:r>
      <w:r w:rsidR="004C60EC" w:rsidRPr="00D94FA7">
        <w:rPr>
          <w:rFonts w:ascii="Times New Roman" w:hAnsi="Times New Roman" w:cs="Times New Roman"/>
          <w:sz w:val="28"/>
          <w:szCs w:val="28"/>
          <w:lang w:val="uk-UA"/>
        </w:rPr>
        <w:t xml:space="preserve"> покладаються обов'язки: ведення та</w:t>
      </w:r>
      <w:r w:rsidR="00812732"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зберігання документації ділового листування, підготовки інформації для</w:t>
      </w:r>
      <w:r w:rsidR="00812732"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розміщення у відкритому доступі, у тому числі на сайт</w:t>
      </w:r>
      <w:r w:rsidR="00E44149" w:rsidRPr="00D94FA7">
        <w:rPr>
          <w:rFonts w:ascii="Times New Roman" w:hAnsi="Times New Roman" w:cs="Times New Roman"/>
          <w:sz w:val="28"/>
          <w:szCs w:val="28"/>
          <w:lang w:val="uk-UA"/>
        </w:rPr>
        <w:t>і</w:t>
      </w:r>
      <w:r w:rsidR="004C60EC" w:rsidRPr="00D94FA7">
        <w:rPr>
          <w:rFonts w:ascii="Times New Roman" w:hAnsi="Times New Roman" w:cs="Times New Roman"/>
          <w:sz w:val="28"/>
          <w:szCs w:val="28"/>
          <w:lang w:val="uk-UA"/>
        </w:rPr>
        <w:t xml:space="preserve"> </w:t>
      </w:r>
      <w:r w:rsidR="00812732" w:rsidRPr="00D94FA7">
        <w:rPr>
          <w:rFonts w:ascii="Times New Roman" w:hAnsi="Times New Roman" w:cs="Times New Roman"/>
          <w:sz w:val="28"/>
          <w:szCs w:val="28"/>
          <w:lang w:val="uk-UA"/>
        </w:rPr>
        <w:t>Університету</w:t>
      </w:r>
      <w:r w:rsidR="004C60EC" w:rsidRPr="00D94FA7">
        <w:rPr>
          <w:rFonts w:ascii="Times New Roman" w:hAnsi="Times New Roman" w:cs="Times New Roman"/>
          <w:sz w:val="28"/>
          <w:szCs w:val="28"/>
          <w:lang w:val="uk-UA"/>
        </w:rPr>
        <w:t>; оформлення довідок та підготовки висновків Комі</w:t>
      </w:r>
      <w:r w:rsidR="00A53932" w:rsidRPr="00D94FA7">
        <w:rPr>
          <w:rFonts w:ascii="Times New Roman" w:hAnsi="Times New Roman" w:cs="Times New Roman"/>
          <w:sz w:val="28"/>
          <w:szCs w:val="28"/>
          <w:lang w:val="uk-UA"/>
        </w:rPr>
        <w:t>тету</w:t>
      </w:r>
      <w:r w:rsidR="004C60EC" w:rsidRPr="00D94FA7">
        <w:rPr>
          <w:rFonts w:ascii="Times New Roman" w:hAnsi="Times New Roman" w:cs="Times New Roman"/>
          <w:sz w:val="28"/>
          <w:szCs w:val="28"/>
          <w:lang w:val="uk-UA"/>
        </w:rPr>
        <w:t>.</w:t>
      </w:r>
    </w:p>
    <w:p w14:paraId="260AF4D6" w14:textId="70DC2CA1" w:rsidR="004C60EC" w:rsidRPr="00D94FA7" w:rsidRDefault="00DF594F" w:rsidP="002747E6">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4</w:t>
      </w:r>
      <w:r w:rsidR="004C60EC" w:rsidRPr="00D94FA7">
        <w:rPr>
          <w:rFonts w:ascii="Times New Roman" w:hAnsi="Times New Roman" w:cs="Times New Roman"/>
          <w:sz w:val="28"/>
          <w:szCs w:val="28"/>
          <w:lang w:val="uk-UA"/>
        </w:rPr>
        <w:t>.</w:t>
      </w:r>
      <w:r w:rsidR="00016482" w:rsidRPr="00D94FA7">
        <w:rPr>
          <w:rFonts w:ascii="Times New Roman" w:hAnsi="Times New Roman" w:cs="Times New Roman"/>
          <w:sz w:val="28"/>
          <w:szCs w:val="28"/>
          <w:lang w:val="uk-UA"/>
        </w:rPr>
        <w:t>7</w:t>
      </w:r>
      <w:r w:rsidR="004C60EC" w:rsidRPr="00D94FA7">
        <w:rPr>
          <w:rFonts w:ascii="Times New Roman" w:hAnsi="Times New Roman" w:cs="Times New Roman"/>
          <w:sz w:val="28"/>
          <w:szCs w:val="28"/>
          <w:lang w:val="uk-UA"/>
        </w:rPr>
        <w:t>. Усі члени Комі</w:t>
      </w:r>
      <w:r w:rsidR="00A53932" w:rsidRPr="00D94FA7">
        <w:rPr>
          <w:rFonts w:ascii="Times New Roman" w:hAnsi="Times New Roman" w:cs="Times New Roman"/>
          <w:sz w:val="28"/>
          <w:szCs w:val="28"/>
          <w:lang w:val="uk-UA"/>
        </w:rPr>
        <w:t>тету</w:t>
      </w:r>
      <w:r w:rsidR="004C60EC" w:rsidRPr="00D94FA7">
        <w:rPr>
          <w:rFonts w:ascii="Times New Roman" w:hAnsi="Times New Roman" w:cs="Times New Roman"/>
          <w:sz w:val="28"/>
          <w:szCs w:val="28"/>
          <w:lang w:val="uk-UA"/>
        </w:rPr>
        <w:t xml:space="preserve"> повинні дотримуватися конфіденційності в</w:t>
      </w:r>
      <w:r w:rsidR="00812732"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питаннях, пов'язаних з процедурою прийняття рішення, а також поводження з</w:t>
      </w:r>
      <w:r w:rsidR="00812732" w:rsidRPr="00D94FA7">
        <w:rPr>
          <w:rFonts w:ascii="Times New Roman" w:hAnsi="Times New Roman" w:cs="Times New Roman"/>
          <w:sz w:val="28"/>
          <w:szCs w:val="28"/>
          <w:lang w:val="uk-UA"/>
        </w:rPr>
        <w:t xml:space="preserve"> </w:t>
      </w:r>
      <w:r w:rsidR="004C60EC" w:rsidRPr="00D94FA7">
        <w:rPr>
          <w:rFonts w:ascii="Times New Roman" w:hAnsi="Times New Roman" w:cs="Times New Roman"/>
          <w:sz w:val="28"/>
          <w:szCs w:val="28"/>
          <w:lang w:val="uk-UA"/>
        </w:rPr>
        <w:t>інформацією, одержаною від заявників.</w:t>
      </w:r>
    </w:p>
    <w:p w14:paraId="789EB9F5" w14:textId="77777777" w:rsidR="00DF594F" w:rsidRPr="00D94FA7" w:rsidRDefault="00DF594F" w:rsidP="00812732">
      <w:pPr>
        <w:spacing w:line="360" w:lineRule="auto"/>
        <w:jc w:val="center"/>
        <w:rPr>
          <w:rFonts w:ascii="Times New Roman" w:hAnsi="Times New Roman" w:cs="Times New Roman"/>
          <w:b/>
          <w:bCs/>
          <w:sz w:val="28"/>
          <w:szCs w:val="28"/>
          <w:lang w:val="uk-UA"/>
        </w:rPr>
      </w:pPr>
    </w:p>
    <w:p w14:paraId="65B4F001" w14:textId="6DB05AB9" w:rsidR="004C60EC" w:rsidRPr="00D94FA7" w:rsidRDefault="00DF594F" w:rsidP="00B00145">
      <w:pPr>
        <w:pStyle w:val="a6"/>
        <w:numPr>
          <w:ilvl w:val="0"/>
          <w:numId w:val="20"/>
        </w:numPr>
        <w:spacing w:after="0" w:line="240" w:lineRule="auto"/>
        <w:jc w:val="center"/>
        <w:rPr>
          <w:rFonts w:ascii="Times New Roman" w:hAnsi="Times New Roman" w:cs="Times New Roman"/>
          <w:b/>
          <w:bCs/>
          <w:sz w:val="28"/>
          <w:szCs w:val="28"/>
          <w:lang w:val="uk-UA"/>
        </w:rPr>
      </w:pPr>
      <w:r w:rsidRPr="00D94FA7">
        <w:rPr>
          <w:rFonts w:ascii="Times New Roman" w:hAnsi="Times New Roman" w:cs="Times New Roman"/>
          <w:b/>
          <w:bCs/>
          <w:sz w:val="28"/>
          <w:szCs w:val="28"/>
          <w:lang w:val="uk-UA"/>
        </w:rPr>
        <w:lastRenderedPageBreak/>
        <w:t xml:space="preserve">Організація </w:t>
      </w:r>
      <w:r w:rsidR="004C60EC" w:rsidRPr="00D94FA7">
        <w:rPr>
          <w:rFonts w:ascii="Times New Roman" w:hAnsi="Times New Roman" w:cs="Times New Roman"/>
          <w:b/>
          <w:bCs/>
          <w:sz w:val="28"/>
          <w:szCs w:val="28"/>
          <w:lang w:val="uk-UA"/>
        </w:rPr>
        <w:t xml:space="preserve">діяльності </w:t>
      </w:r>
      <w:r w:rsidRPr="00D94FA7">
        <w:rPr>
          <w:rFonts w:ascii="Times New Roman" w:hAnsi="Times New Roman" w:cs="Times New Roman"/>
          <w:b/>
          <w:bCs/>
          <w:sz w:val="28"/>
          <w:szCs w:val="28"/>
          <w:lang w:val="uk-UA"/>
        </w:rPr>
        <w:t xml:space="preserve">Міждисциплінарного </w:t>
      </w:r>
      <w:r w:rsidR="00A7155B" w:rsidRPr="00D94FA7">
        <w:rPr>
          <w:rFonts w:ascii="Times New Roman" w:hAnsi="Times New Roman" w:cs="Times New Roman"/>
          <w:b/>
          <w:bCs/>
          <w:sz w:val="28"/>
          <w:szCs w:val="28"/>
          <w:lang w:val="uk-UA"/>
        </w:rPr>
        <w:t>к</w:t>
      </w:r>
      <w:r w:rsidRPr="00D94FA7">
        <w:rPr>
          <w:rFonts w:ascii="Times New Roman" w:hAnsi="Times New Roman" w:cs="Times New Roman"/>
          <w:b/>
          <w:bCs/>
          <w:sz w:val="28"/>
          <w:szCs w:val="28"/>
          <w:lang w:val="uk-UA"/>
        </w:rPr>
        <w:t xml:space="preserve">омітету з </w:t>
      </w:r>
      <w:r w:rsidR="00B00145" w:rsidRPr="00D94FA7">
        <w:rPr>
          <w:rFonts w:ascii="Times New Roman" w:hAnsi="Times New Roman" w:cs="Times New Roman"/>
          <w:b/>
          <w:bCs/>
          <w:sz w:val="28"/>
          <w:szCs w:val="28"/>
          <w:lang w:val="uk-UA"/>
        </w:rPr>
        <w:t>етики досліджень</w:t>
      </w:r>
    </w:p>
    <w:p w14:paraId="7EB71622" w14:textId="77777777" w:rsidR="00B00145" w:rsidRPr="00D94FA7" w:rsidRDefault="00B00145" w:rsidP="00B00145">
      <w:pPr>
        <w:pStyle w:val="a6"/>
        <w:spacing w:after="0" w:line="240" w:lineRule="auto"/>
        <w:ind w:left="450"/>
        <w:rPr>
          <w:rFonts w:ascii="Times New Roman" w:hAnsi="Times New Roman" w:cs="Times New Roman"/>
          <w:b/>
          <w:bCs/>
          <w:sz w:val="28"/>
          <w:szCs w:val="28"/>
          <w:lang w:val="uk-UA"/>
        </w:rPr>
      </w:pPr>
    </w:p>
    <w:p w14:paraId="78510B46" w14:textId="22DF8ECF" w:rsidR="00DF594F" w:rsidRPr="00D94FA7" w:rsidRDefault="00DF594F" w:rsidP="00DF594F">
      <w:pPr>
        <w:spacing w:after="0"/>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w:t>
      </w:r>
      <w:r w:rsidR="00E44149" w:rsidRPr="00D94FA7">
        <w:rPr>
          <w:rFonts w:ascii="Times New Roman" w:hAnsi="Times New Roman" w:cs="Times New Roman"/>
          <w:sz w:val="28"/>
          <w:szCs w:val="28"/>
          <w:shd w:val="clear" w:color="auto" w:fill="FFFFFF"/>
          <w:lang w:val="uk-UA"/>
        </w:rPr>
        <w:t xml:space="preserve">.1. </w:t>
      </w:r>
      <w:r w:rsidRPr="00D94FA7">
        <w:rPr>
          <w:rFonts w:ascii="Times New Roman" w:hAnsi="Times New Roman" w:cs="Times New Roman"/>
          <w:sz w:val="28"/>
          <w:szCs w:val="28"/>
          <w:shd w:val="clear" w:color="auto" w:fill="FFFFFF"/>
          <w:lang w:val="uk-UA"/>
        </w:rPr>
        <w:t>Основною організаційною формою роботи Комітету є засідання, які проводяться за потреби, але не рідше ніж один раз на квартал. Це забезпечує регулярний моніторинг та обговорення актуальних етичних питань.</w:t>
      </w:r>
    </w:p>
    <w:p w14:paraId="582A85D9" w14:textId="2CCF903A"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5.2: Рішення про проведення засідань Комітету приймає голова Комітету, а в разі його відсутності - заступник голови Комітету. Засідання є правомочним, якщо на ньому присутні більше половини від складу Комітету. Члени Комітету беруть участь у засіданнях особисто, що сприяє активній дискусії.</w:t>
      </w:r>
    </w:p>
    <w:p w14:paraId="725DB4C3" w14:textId="2313A6F8"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5.3. Рішення Комітету приймаються більшістю голосів присутніх на засіданні членів. Це забезпечує демократичний підхід до ухвалення рішень. Всі рішення оформляються протоколом, який складає секретар Комітету та підписується головою.</w:t>
      </w:r>
    </w:p>
    <w:p w14:paraId="0FECA25E" w14:textId="5548014E"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5.4. Обговорення та прийняття рішень можуть здійснюватися дистанційно з відкритою експертизою висловлювань думок та голосування. Це дозволяє залучити більше учасників і експертів до процесу.</w:t>
      </w:r>
    </w:p>
    <w:p w14:paraId="01554A92" w14:textId="77777777" w:rsidR="00A7155B"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 xml:space="preserve">5.5. При розгляді питань можуть бути запрошені заявники, дослідники, викладачі, а також незалежні консультанти і експерти з етики та юриспруденції. Це забезпечує різноманітність думок і підходів до вирішення </w:t>
      </w:r>
    </w:p>
    <w:p w14:paraId="041D97A4" w14:textId="7E0783B9"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етичних питань.</w:t>
      </w:r>
    </w:p>
    <w:p w14:paraId="7E4F177C" w14:textId="73CCCE44"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5.7. Члени Комітету, які опинилися у конфлікті інтересів, не беруть участі у голосуванні з відповідних питань, але можуть надати інформацію, якщо це необхідно.</w:t>
      </w:r>
    </w:p>
    <w:p w14:paraId="3B44F6FE" w14:textId="7FF2F78A"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5.8. Всі заявки на проведення досліджень з використанням тварин розглядаються колегіально на основі документів, що надаються керівником дослідження не пізніше ніж за місяць до початку проекту. Висновок про допустимість дослідження формується на основі аналізу відповідності чинним нормативним документам та міжнародним рекомендаціям.</w:t>
      </w:r>
    </w:p>
    <w:p w14:paraId="5FC44D5B" w14:textId="6FCF051B" w:rsidR="00DF594F" w:rsidRPr="00D94FA7" w:rsidRDefault="00DF594F" w:rsidP="00DF594F">
      <w:pPr>
        <w:spacing w:after="0" w:line="240" w:lineRule="auto"/>
        <w:jc w:val="both"/>
        <w:rPr>
          <w:rFonts w:ascii="Times New Roman" w:hAnsi="Times New Roman" w:cs="Times New Roman"/>
          <w:sz w:val="28"/>
          <w:szCs w:val="28"/>
          <w:shd w:val="clear" w:color="auto" w:fill="FFFFFF"/>
          <w:lang w:val="uk-UA"/>
        </w:rPr>
      </w:pPr>
      <w:r w:rsidRPr="00D94FA7">
        <w:rPr>
          <w:rFonts w:ascii="Times New Roman" w:hAnsi="Times New Roman" w:cs="Times New Roman"/>
          <w:sz w:val="28"/>
          <w:szCs w:val="28"/>
          <w:shd w:val="clear" w:color="auto" w:fill="FFFFFF"/>
          <w:lang w:val="uk-UA"/>
        </w:rPr>
        <w:t>5.9. Щорічно Комітет складає звіт про свою діяльність, який містить основні результати, проблеми та рекомендації. Звіт повинен бути обговорений та затверджений на засіданні Комітету, що забезпечує прозорість і підзвітність роботи.</w:t>
      </w:r>
    </w:p>
    <w:p w14:paraId="4E7A04EE" w14:textId="77777777" w:rsidR="00DF594F" w:rsidRPr="00D94FA7" w:rsidRDefault="00DF594F" w:rsidP="00DF594F">
      <w:pPr>
        <w:spacing w:after="0" w:line="240" w:lineRule="auto"/>
        <w:jc w:val="both"/>
        <w:rPr>
          <w:rFonts w:ascii="Times New Roman" w:hAnsi="Times New Roman" w:cs="Times New Roman"/>
          <w:b/>
          <w:bCs/>
          <w:sz w:val="28"/>
          <w:szCs w:val="28"/>
          <w:lang w:val="uk-UA"/>
        </w:rPr>
      </w:pPr>
    </w:p>
    <w:p w14:paraId="76D3A69D" w14:textId="79948BED" w:rsidR="00114436" w:rsidRPr="00D94FA7" w:rsidRDefault="00114436" w:rsidP="00B00145">
      <w:pPr>
        <w:pStyle w:val="a6"/>
        <w:numPr>
          <w:ilvl w:val="0"/>
          <w:numId w:val="20"/>
        </w:numPr>
        <w:spacing w:after="0" w:line="240" w:lineRule="auto"/>
        <w:jc w:val="center"/>
        <w:rPr>
          <w:rFonts w:ascii="Times New Roman" w:hAnsi="Times New Roman" w:cs="Times New Roman"/>
          <w:b/>
          <w:bCs/>
          <w:sz w:val="28"/>
          <w:szCs w:val="28"/>
          <w:lang w:val="uk-UA"/>
        </w:rPr>
      </w:pPr>
      <w:r w:rsidRPr="00D94FA7">
        <w:rPr>
          <w:rFonts w:ascii="Times New Roman" w:hAnsi="Times New Roman" w:cs="Times New Roman"/>
          <w:b/>
          <w:bCs/>
          <w:sz w:val="28"/>
          <w:szCs w:val="28"/>
          <w:lang w:val="uk-UA"/>
        </w:rPr>
        <w:t xml:space="preserve">Перелік документів для надання </w:t>
      </w:r>
      <w:r w:rsidR="00A7155B" w:rsidRPr="00D94FA7">
        <w:rPr>
          <w:rFonts w:ascii="Times New Roman" w:hAnsi="Times New Roman" w:cs="Times New Roman"/>
          <w:b/>
          <w:bCs/>
          <w:sz w:val="28"/>
          <w:szCs w:val="28"/>
          <w:lang w:val="uk-UA"/>
        </w:rPr>
        <w:t>к</w:t>
      </w:r>
      <w:r w:rsidRPr="00D94FA7">
        <w:rPr>
          <w:rFonts w:ascii="Times New Roman" w:hAnsi="Times New Roman" w:cs="Times New Roman"/>
          <w:b/>
          <w:bCs/>
          <w:sz w:val="28"/>
          <w:szCs w:val="28"/>
          <w:lang w:val="uk-UA"/>
        </w:rPr>
        <w:t xml:space="preserve">омітетом експертного висновку з </w:t>
      </w:r>
      <w:r w:rsidR="00B00145" w:rsidRPr="00D94FA7">
        <w:rPr>
          <w:rFonts w:ascii="Times New Roman" w:hAnsi="Times New Roman" w:cs="Times New Roman"/>
          <w:b/>
          <w:bCs/>
          <w:sz w:val="28"/>
          <w:szCs w:val="28"/>
          <w:lang w:val="uk-UA"/>
        </w:rPr>
        <w:t>етики досліджень</w:t>
      </w:r>
    </w:p>
    <w:p w14:paraId="21511FED" w14:textId="77777777" w:rsidR="00B00145" w:rsidRPr="00D94FA7" w:rsidRDefault="00B00145" w:rsidP="00B00145">
      <w:pPr>
        <w:pStyle w:val="a6"/>
        <w:spacing w:after="0" w:line="240" w:lineRule="auto"/>
        <w:ind w:left="450"/>
        <w:rPr>
          <w:rFonts w:ascii="Times New Roman" w:hAnsi="Times New Roman" w:cs="Times New Roman"/>
          <w:b/>
          <w:bCs/>
          <w:sz w:val="28"/>
          <w:szCs w:val="28"/>
          <w:lang w:val="uk-UA"/>
        </w:rPr>
      </w:pPr>
    </w:p>
    <w:p w14:paraId="206F9693" w14:textId="744643BC" w:rsidR="00114436" w:rsidRPr="00D94FA7" w:rsidRDefault="00571512" w:rsidP="00444847">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 xml:space="preserve">6.1. </w:t>
      </w:r>
      <w:r w:rsidR="00114436" w:rsidRPr="00D94FA7">
        <w:rPr>
          <w:rFonts w:ascii="Times New Roman" w:hAnsi="Times New Roman" w:cs="Times New Roman"/>
          <w:sz w:val="28"/>
          <w:szCs w:val="28"/>
          <w:lang w:val="uk-UA"/>
        </w:rPr>
        <w:t xml:space="preserve">Для надання експертного висновку </w:t>
      </w:r>
      <w:r w:rsidR="00B86059" w:rsidRPr="00D94FA7">
        <w:rPr>
          <w:rFonts w:ascii="Times New Roman" w:hAnsi="Times New Roman" w:cs="Times New Roman"/>
          <w:sz w:val="28"/>
          <w:szCs w:val="28"/>
          <w:lang w:val="uk-UA"/>
        </w:rPr>
        <w:t>з етики досліджень К</w:t>
      </w:r>
      <w:r w:rsidR="00114436" w:rsidRPr="00D94FA7">
        <w:rPr>
          <w:rFonts w:ascii="Times New Roman" w:hAnsi="Times New Roman" w:cs="Times New Roman"/>
          <w:sz w:val="28"/>
          <w:szCs w:val="28"/>
          <w:lang w:val="uk-UA"/>
        </w:rPr>
        <w:t xml:space="preserve">омітетом необхідно подати наступні документи: </w:t>
      </w:r>
    </w:p>
    <w:p w14:paraId="77EC02DE" w14:textId="5A87585B" w:rsidR="00124FA2"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 xml:space="preserve">проект дослідження - опис мети, завдань та методів дослідження, включаючи обґрунтування його доцільності. </w:t>
      </w:r>
      <w:r w:rsidR="00124FA2" w:rsidRPr="00D94FA7">
        <w:rPr>
          <w:rFonts w:ascii="Times New Roman" w:hAnsi="Times New Roman" w:cs="Times New Roman"/>
          <w:sz w:val="28"/>
          <w:szCs w:val="28"/>
          <w:lang w:val="uk-UA"/>
        </w:rPr>
        <w:t xml:space="preserve"> У разі проведення </w:t>
      </w:r>
      <w:proofErr w:type="spellStart"/>
      <w:r w:rsidR="00124FA2" w:rsidRPr="00D94FA7">
        <w:rPr>
          <w:rFonts w:ascii="Times New Roman" w:hAnsi="Times New Roman" w:cs="Times New Roman"/>
          <w:sz w:val="28"/>
          <w:szCs w:val="28"/>
          <w:lang w:val="uk-UA"/>
        </w:rPr>
        <w:t>досліджегнь</w:t>
      </w:r>
      <w:proofErr w:type="spellEnd"/>
      <w:r w:rsidR="00124FA2" w:rsidRPr="00D94FA7">
        <w:rPr>
          <w:rFonts w:ascii="Times New Roman" w:hAnsi="Times New Roman" w:cs="Times New Roman"/>
          <w:sz w:val="28"/>
          <w:szCs w:val="28"/>
          <w:lang w:val="uk-UA"/>
        </w:rPr>
        <w:t xml:space="preserve"> на тваринах </w:t>
      </w:r>
      <w:proofErr w:type="spellStart"/>
      <w:r w:rsidR="00124FA2" w:rsidRPr="00D94FA7">
        <w:rPr>
          <w:rFonts w:ascii="Times New Roman" w:hAnsi="Times New Roman" w:cs="Times New Roman"/>
          <w:sz w:val="28"/>
          <w:szCs w:val="28"/>
          <w:lang w:val="uk-UA"/>
        </w:rPr>
        <w:t>обгрунтувати</w:t>
      </w:r>
      <w:proofErr w:type="spellEnd"/>
      <w:r w:rsidR="00124FA2" w:rsidRPr="00D94FA7">
        <w:rPr>
          <w:rFonts w:ascii="Times New Roman" w:hAnsi="Times New Roman" w:cs="Times New Roman"/>
          <w:sz w:val="28"/>
          <w:szCs w:val="28"/>
          <w:lang w:val="uk-UA"/>
        </w:rPr>
        <w:t xml:space="preserve">  вибір моделей тварин і кількість тварин, необхідних для дослідження;</w:t>
      </w:r>
    </w:p>
    <w:p w14:paraId="0B093659" w14:textId="4CE02328" w:rsidR="003C08E9"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lastRenderedPageBreak/>
        <w:t>етичну оцінку  - аналіз етичних аспектів дослідження, зокрема, як буде забезпечено дотримання етичних норм і принципів етики.</w:t>
      </w:r>
      <w:r w:rsidR="003C08E9" w:rsidRPr="00D94FA7">
        <w:rPr>
          <w:rFonts w:ascii="Times New Roman" w:hAnsi="Times New Roman" w:cs="Times New Roman"/>
          <w:sz w:val="28"/>
          <w:szCs w:val="28"/>
          <w:lang w:val="uk-UA"/>
        </w:rPr>
        <w:t xml:space="preserve"> Для досліджень на тваринах - опис заходів, спрямованих на зменшення страждань тварин; </w:t>
      </w:r>
    </w:p>
    <w:p w14:paraId="3331EFA3" w14:textId="26CB34BB" w:rsidR="00114436"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інформовану згоду - шаблон або опис процедури отримання інформованої згоди учасників дослідження (при залученні пацієнтів, добровольців);</w:t>
      </w:r>
    </w:p>
    <w:p w14:paraId="00576D01" w14:textId="0A6E9DE7" w:rsidR="003C08E9" w:rsidRPr="00D94FA7" w:rsidRDefault="003C08E9"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план догляду за тваринами - інформацію про умови утримання та догляду за тваринами, включаючи харчування, проживання умов та ветеринарну допомо</w:t>
      </w:r>
      <w:r w:rsidR="00444847" w:rsidRPr="00D94FA7">
        <w:rPr>
          <w:rFonts w:ascii="Times New Roman" w:hAnsi="Times New Roman" w:cs="Times New Roman"/>
          <w:sz w:val="28"/>
          <w:szCs w:val="28"/>
          <w:lang w:val="uk-UA"/>
        </w:rPr>
        <w:t>г</w:t>
      </w:r>
      <w:r w:rsidRPr="00D94FA7">
        <w:rPr>
          <w:rFonts w:ascii="Times New Roman" w:hAnsi="Times New Roman" w:cs="Times New Roman"/>
          <w:sz w:val="28"/>
          <w:szCs w:val="28"/>
          <w:lang w:val="uk-UA"/>
        </w:rPr>
        <w:t>у;</w:t>
      </w:r>
    </w:p>
    <w:p w14:paraId="34FD76E3" w14:textId="0CA3FEB2" w:rsidR="003C08E9" w:rsidRPr="00D94FA7" w:rsidRDefault="00444847"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і</w:t>
      </w:r>
      <w:r w:rsidR="003C08E9" w:rsidRPr="00D94FA7">
        <w:rPr>
          <w:rFonts w:ascii="Times New Roman" w:hAnsi="Times New Roman" w:cs="Times New Roman"/>
          <w:sz w:val="28"/>
          <w:szCs w:val="28"/>
          <w:lang w:val="uk-UA"/>
        </w:rPr>
        <w:t>нформаці</w:t>
      </w:r>
      <w:r w:rsidRPr="00D94FA7">
        <w:rPr>
          <w:rFonts w:ascii="Times New Roman" w:hAnsi="Times New Roman" w:cs="Times New Roman"/>
          <w:sz w:val="28"/>
          <w:szCs w:val="28"/>
          <w:lang w:val="uk-UA"/>
        </w:rPr>
        <w:t>ю</w:t>
      </w:r>
      <w:r w:rsidR="003C08E9" w:rsidRPr="00D94FA7">
        <w:rPr>
          <w:rFonts w:ascii="Times New Roman" w:hAnsi="Times New Roman" w:cs="Times New Roman"/>
          <w:sz w:val="28"/>
          <w:szCs w:val="28"/>
          <w:lang w:val="uk-UA"/>
        </w:rPr>
        <w:t xml:space="preserve"> про результати попередніх досліджень, якщо такі були, та їх значення для запланованого дослідження</w:t>
      </w:r>
      <w:r w:rsidRPr="00D94FA7">
        <w:rPr>
          <w:rFonts w:ascii="Times New Roman" w:hAnsi="Times New Roman" w:cs="Times New Roman"/>
          <w:sz w:val="28"/>
          <w:szCs w:val="28"/>
          <w:lang w:val="uk-UA"/>
        </w:rPr>
        <w:t>;</w:t>
      </w:r>
    </w:p>
    <w:p w14:paraId="1DC3059A" w14:textId="5CB2AC78" w:rsidR="00114436"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план обробки даних - відомості про те, як буде забезпечено конфіденційність та захист персональних даних учасників (при залученні пацієнтів, добровольців);</w:t>
      </w:r>
    </w:p>
    <w:p w14:paraId="5DBAA010" w14:textId="0855645D" w:rsidR="00114436"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фінансування - інформація про джерела фінансування дослідження, якщо є</w:t>
      </w:r>
      <w:r w:rsidR="00444847" w:rsidRPr="00D94FA7">
        <w:rPr>
          <w:rFonts w:ascii="Times New Roman" w:hAnsi="Times New Roman" w:cs="Times New Roman"/>
          <w:sz w:val="28"/>
          <w:szCs w:val="28"/>
          <w:lang w:val="uk-UA"/>
        </w:rPr>
        <w:t xml:space="preserve"> зовнішні джерела</w:t>
      </w:r>
      <w:r w:rsidRPr="00D94FA7">
        <w:rPr>
          <w:rFonts w:ascii="Times New Roman" w:hAnsi="Times New Roman" w:cs="Times New Roman"/>
          <w:sz w:val="28"/>
          <w:szCs w:val="28"/>
          <w:lang w:val="uk-UA"/>
        </w:rPr>
        <w:t>;</w:t>
      </w:r>
    </w:p>
    <w:p w14:paraId="5B9B6BB7" w14:textId="29D93A6E" w:rsidR="00114436" w:rsidRPr="00D94FA7" w:rsidRDefault="00114436" w:rsidP="00B86059">
      <w:pPr>
        <w:spacing w:after="0" w:line="240" w:lineRule="auto"/>
        <w:ind w:left="-142" w:firstLine="862"/>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додаткові документи - можуть бути потрібні інші матеріали, як-от наукові статті, дані попередніх досліджень, якщо вони стосуються запропонованого проекту.</w:t>
      </w:r>
    </w:p>
    <w:p w14:paraId="7A56B1FA" w14:textId="26C6F169" w:rsidR="00571512" w:rsidRPr="00D94FA7" w:rsidRDefault="00571512" w:rsidP="00571512">
      <w:pPr>
        <w:spacing w:after="0"/>
        <w:jc w:val="both"/>
        <w:rPr>
          <w:rFonts w:ascii="Times New Roman" w:hAnsi="Times New Roman" w:cs="Times New Roman"/>
          <w:sz w:val="28"/>
          <w:szCs w:val="28"/>
          <w:lang w:val="uk-UA"/>
        </w:rPr>
      </w:pPr>
      <w:r w:rsidRPr="00D94FA7">
        <w:rPr>
          <w:rFonts w:ascii="Times New Roman" w:hAnsi="Times New Roman" w:cs="Times New Roman"/>
          <w:b/>
          <w:bCs/>
          <w:sz w:val="28"/>
          <w:szCs w:val="28"/>
          <w:lang w:val="uk-UA"/>
        </w:rPr>
        <w:t xml:space="preserve">6.2. </w:t>
      </w:r>
      <w:r w:rsidRPr="00D94FA7">
        <w:rPr>
          <w:rFonts w:ascii="Times New Roman" w:hAnsi="Times New Roman" w:cs="Times New Roman"/>
          <w:sz w:val="28"/>
          <w:szCs w:val="28"/>
          <w:lang w:val="uk-UA"/>
        </w:rPr>
        <w:t xml:space="preserve">У разі повторного звернення до Комітету </w:t>
      </w:r>
      <w:r w:rsidR="00B86059" w:rsidRPr="00D94FA7">
        <w:rPr>
          <w:rFonts w:ascii="Times New Roman" w:hAnsi="Times New Roman" w:cs="Times New Roman"/>
          <w:sz w:val="28"/>
          <w:szCs w:val="28"/>
          <w:lang w:val="uk-UA"/>
        </w:rPr>
        <w:t xml:space="preserve">з етики досліджень </w:t>
      </w:r>
      <w:r w:rsidRPr="00D94FA7">
        <w:rPr>
          <w:rFonts w:ascii="Times New Roman" w:hAnsi="Times New Roman" w:cs="Times New Roman"/>
          <w:sz w:val="28"/>
          <w:szCs w:val="28"/>
          <w:lang w:val="uk-UA"/>
        </w:rPr>
        <w:t>необхідно подати такі документи:</w:t>
      </w:r>
    </w:p>
    <w:p w14:paraId="6AF6C37F" w14:textId="71C1020C"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заяву про повторний розгляд - документ, у якому викладається причина повторного звернення, зокрема, зміни в проекті дослідження або нові дані, що потребують оцінки;</w:t>
      </w:r>
    </w:p>
    <w:p w14:paraId="17B6CCC2" w14:textId="060E0FB2"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оновлений проект дослідження - якщо у вас є зміни в методах, цілях або структурі дослідження, їх потрібно відобразити в оновленому документі;</w:t>
      </w:r>
    </w:p>
    <w:p w14:paraId="5AD9FE6C" w14:textId="0074B253"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етична оцінка - якщо в проект внесені зміни, слід повторно подати етичну оцінку, яка враховує нові аспекти;</w:t>
      </w:r>
    </w:p>
    <w:p w14:paraId="78026E2A" w14:textId="08383AFF"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додаткові документи - можуть включати нові матеріали або інформацію, яка раніше не була надана, та підтримує зміст повторного звернення;</w:t>
      </w:r>
    </w:p>
    <w:p w14:paraId="104947E8" w14:textId="05163714"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результати попереднього розгляду - якщо ви отримали коментарі або рекомендації від Комітету, їх потрібно включити для показу, як ви врахували ці зауваження;</w:t>
      </w:r>
    </w:p>
    <w:p w14:paraId="6658527D" w14:textId="09B343DE" w:rsidR="00571512" w:rsidRPr="00D94FA7" w:rsidRDefault="0057151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план дій - документ, який описує, як ви плануєте врахувати попередні зауваження Комітету в новій версії проекту (якщо були зауваження).</w:t>
      </w:r>
    </w:p>
    <w:p w14:paraId="220B6A11" w14:textId="656182FD" w:rsidR="00571512" w:rsidRPr="00D94FA7" w:rsidRDefault="00571512" w:rsidP="00B86059">
      <w:pPr>
        <w:spacing w:after="0" w:line="240" w:lineRule="auto"/>
        <w:ind w:firstLine="567"/>
        <w:jc w:val="both"/>
        <w:rPr>
          <w:rFonts w:ascii="Times New Roman" w:hAnsi="Times New Roman" w:cs="Times New Roman"/>
          <w:b/>
          <w:bCs/>
          <w:sz w:val="28"/>
          <w:szCs w:val="28"/>
          <w:lang w:val="uk-UA"/>
        </w:rPr>
      </w:pPr>
    </w:p>
    <w:p w14:paraId="7C44BEB0" w14:textId="04489608" w:rsidR="005F3668" w:rsidRPr="00D94FA7" w:rsidRDefault="005F3668" w:rsidP="005F3668">
      <w:pPr>
        <w:spacing w:line="360" w:lineRule="auto"/>
        <w:jc w:val="center"/>
        <w:rPr>
          <w:rFonts w:ascii="Times New Roman" w:hAnsi="Times New Roman" w:cs="Times New Roman"/>
          <w:b/>
          <w:bCs/>
          <w:sz w:val="28"/>
          <w:szCs w:val="28"/>
          <w:lang w:val="uk-UA"/>
        </w:rPr>
      </w:pPr>
      <w:r w:rsidRPr="00D94FA7">
        <w:rPr>
          <w:rFonts w:ascii="Times New Roman" w:hAnsi="Times New Roman" w:cs="Times New Roman"/>
          <w:b/>
          <w:bCs/>
          <w:sz w:val="28"/>
          <w:szCs w:val="28"/>
          <w:lang w:val="uk-UA"/>
        </w:rPr>
        <w:t>7</w:t>
      </w:r>
      <w:r w:rsidR="00352204" w:rsidRPr="00D94FA7">
        <w:rPr>
          <w:rFonts w:ascii="Times New Roman" w:hAnsi="Times New Roman" w:cs="Times New Roman"/>
          <w:b/>
          <w:bCs/>
          <w:sz w:val="28"/>
          <w:szCs w:val="28"/>
          <w:lang w:val="uk-UA"/>
        </w:rPr>
        <w:t xml:space="preserve">. </w:t>
      </w:r>
      <w:r w:rsidRPr="00D94FA7">
        <w:rPr>
          <w:rFonts w:ascii="Times New Roman" w:hAnsi="Times New Roman" w:cs="Times New Roman"/>
          <w:b/>
          <w:bCs/>
          <w:sz w:val="28"/>
          <w:szCs w:val="28"/>
          <w:lang w:val="uk-UA"/>
        </w:rPr>
        <w:t>Права Міждисциплінарно</w:t>
      </w:r>
      <w:r w:rsidR="00A41E22" w:rsidRPr="00D94FA7">
        <w:rPr>
          <w:rFonts w:ascii="Times New Roman" w:hAnsi="Times New Roman" w:cs="Times New Roman"/>
          <w:b/>
          <w:bCs/>
          <w:sz w:val="28"/>
          <w:szCs w:val="28"/>
          <w:lang w:val="uk-UA"/>
        </w:rPr>
        <w:t>го</w:t>
      </w:r>
      <w:r w:rsidRPr="00D94FA7">
        <w:rPr>
          <w:rFonts w:ascii="Times New Roman" w:hAnsi="Times New Roman" w:cs="Times New Roman"/>
          <w:b/>
          <w:bCs/>
          <w:sz w:val="28"/>
          <w:szCs w:val="28"/>
          <w:lang w:val="uk-UA"/>
        </w:rPr>
        <w:t xml:space="preserve"> </w:t>
      </w:r>
      <w:r w:rsidR="00A7155B" w:rsidRPr="00D94FA7">
        <w:rPr>
          <w:rFonts w:ascii="Times New Roman" w:hAnsi="Times New Roman" w:cs="Times New Roman"/>
          <w:b/>
          <w:bCs/>
          <w:sz w:val="28"/>
          <w:szCs w:val="28"/>
          <w:lang w:val="uk-UA"/>
        </w:rPr>
        <w:t>к</w:t>
      </w:r>
      <w:r w:rsidRPr="00D94FA7">
        <w:rPr>
          <w:rFonts w:ascii="Times New Roman" w:hAnsi="Times New Roman" w:cs="Times New Roman"/>
          <w:b/>
          <w:bCs/>
          <w:sz w:val="28"/>
          <w:szCs w:val="28"/>
          <w:lang w:val="uk-UA"/>
        </w:rPr>
        <w:t>омі</w:t>
      </w:r>
      <w:r w:rsidR="00A41E22" w:rsidRPr="00D94FA7">
        <w:rPr>
          <w:rFonts w:ascii="Times New Roman" w:hAnsi="Times New Roman" w:cs="Times New Roman"/>
          <w:b/>
          <w:bCs/>
          <w:sz w:val="28"/>
          <w:szCs w:val="28"/>
          <w:lang w:val="uk-UA"/>
        </w:rPr>
        <w:t>тету</w:t>
      </w:r>
      <w:r w:rsidRPr="00D94FA7">
        <w:rPr>
          <w:rFonts w:ascii="Times New Roman" w:hAnsi="Times New Roman" w:cs="Times New Roman"/>
          <w:b/>
          <w:bCs/>
          <w:sz w:val="28"/>
          <w:szCs w:val="28"/>
          <w:lang w:val="uk-UA"/>
        </w:rPr>
        <w:t xml:space="preserve"> з </w:t>
      </w:r>
      <w:r w:rsidR="00B86059" w:rsidRPr="00D94FA7">
        <w:rPr>
          <w:rFonts w:ascii="Times New Roman" w:hAnsi="Times New Roman" w:cs="Times New Roman"/>
          <w:sz w:val="28"/>
          <w:szCs w:val="28"/>
          <w:lang w:val="uk-UA"/>
        </w:rPr>
        <w:t xml:space="preserve"> </w:t>
      </w:r>
      <w:r w:rsidR="00B86059" w:rsidRPr="00D94FA7">
        <w:rPr>
          <w:rFonts w:ascii="Times New Roman" w:hAnsi="Times New Roman" w:cs="Times New Roman"/>
          <w:b/>
          <w:bCs/>
          <w:sz w:val="28"/>
          <w:szCs w:val="28"/>
          <w:lang w:val="uk-UA"/>
        </w:rPr>
        <w:t>етики досліджень</w:t>
      </w:r>
    </w:p>
    <w:p w14:paraId="5F534397" w14:textId="75C7AE53" w:rsidR="005F3668" w:rsidRPr="00D94FA7" w:rsidRDefault="005F3668" w:rsidP="005F3668">
      <w:pPr>
        <w:spacing w:after="0" w:line="240" w:lineRule="auto"/>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7.1. Права Міждисциплінарно</w:t>
      </w:r>
      <w:r w:rsidR="00A41E22" w:rsidRPr="00D94FA7">
        <w:rPr>
          <w:rFonts w:ascii="Times New Roman" w:hAnsi="Times New Roman" w:cs="Times New Roman"/>
          <w:sz w:val="28"/>
          <w:szCs w:val="28"/>
          <w:lang w:val="uk-UA"/>
        </w:rPr>
        <w:t>го</w:t>
      </w:r>
      <w:r w:rsidRPr="00D94FA7">
        <w:rPr>
          <w:rFonts w:ascii="Times New Roman" w:hAnsi="Times New Roman" w:cs="Times New Roman"/>
          <w:sz w:val="28"/>
          <w:szCs w:val="28"/>
          <w:lang w:val="uk-UA"/>
        </w:rPr>
        <w:t xml:space="preserve"> комі</w:t>
      </w:r>
      <w:r w:rsidR="00A41E22" w:rsidRPr="00D94FA7">
        <w:rPr>
          <w:rFonts w:ascii="Times New Roman" w:hAnsi="Times New Roman" w:cs="Times New Roman"/>
          <w:sz w:val="28"/>
          <w:szCs w:val="28"/>
          <w:lang w:val="uk-UA"/>
        </w:rPr>
        <w:t>тету</w:t>
      </w:r>
      <w:r w:rsidRPr="00D94FA7">
        <w:rPr>
          <w:rFonts w:ascii="Times New Roman" w:hAnsi="Times New Roman" w:cs="Times New Roman"/>
          <w:sz w:val="28"/>
          <w:szCs w:val="28"/>
          <w:lang w:val="uk-UA"/>
        </w:rPr>
        <w:t xml:space="preserve"> </w:t>
      </w:r>
      <w:r w:rsidR="00B86059" w:rsidRPr="00D94FA7">
        <w:rPr>
          <w:rFonts w:ascii="Times New Roman" w:hAnsi="Times New Roman" w:cs="Times New Roman"/>
          <w:sz w:val="28"/>
          <w:szCs w:val="28"/>
          <w:lang w:val="uk-UA"/>
        </w:rPr>
        <w:t xml:space="preserve">з етики досліджень </w:t>
      </w:r>
      <w:r w:rsidRPr="00D94FA7">
        <w:rPr>
          <w:rFonts w:ascii="Times New Roman" w:hAnsi="Times New Roman" w:cs="Times New Roman"/>
          <w:sz w:val="28"/>
          <w:szCs w:val="28"/>
          <w:lang w:val="uk-UA"/>
        </w:rPr>
        <w:t>наступні:</w:t>
      </w:r>
    </w:p>
    <w:p w14:paraId="44A1FDF2" w14:textId="77777777" w:rsidR="00A7155B"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w:t>
      </w:r>
      <w:r w:rsidR="005F3668" w:rsidRPr="00D94FA7">
        <w:rPr>
          <w:rFonts w:ascii="Times New Roman" w:hAnsi="Times New Roman" w:cs="Times New Roman"/>
          <w:sz w:val="28"/>
          <w:szCs w:val="28"/>
          <w:lang w:val="uk-UA"/>
        </w:rPr>
        <w:t>омі</w:t>
      </w:r>
      <w:r w:rsidRPr="00D94FA7">
        <w:rPr>
          <w:rFonts w:ascii="Times New Roman" w:hAnsi="Times New Roman" w:cs="Times New Roman"/>
          <w:sz w:val="28"/>
          <w:szCs w:val="28"/>
          <w:lang w:val="uk-UA"/>
        </w:rPr>
        <w:t>тет</w:t>
      </w:r>
      <w:r w:rsidR="005F3668" w:rsidRPr="00D94FA7">
        <w:rPr>
          <w:rFonts w:ascii="Times New Roman" w:hAnsi="Times New Roman" w:cs="Times New Roman"/>
          <w:sz w:val="28"/>
          <w:szCs w:val="28"/>
          <w:lang w:val="uk-UA"/>
        </w:rPr>
        <w:t xml:space="preserve"> має право оцінювати та затверджувати або відхиляти </w:t>
      </w:r>
      <w:proofErr w:type="spellStart"/>
      <w:r w:rsidR="005F3668" w:rsidRPr="00D94FA7">
        <w:rPr>
          <w:rFonts w:ascii="Times New Roman" w:hAnsi="Times New Roman" w:cs="Times New Roman"/>
          <w:sz w:val="28"/>
          <w:szCs w:val="28"/>
          <w:lang w:val="uk-UA"/>
        </w:rPr>
        <w:t>проєкти</w:t>
      </w:r>
      <w:proofErr w:type="spellEnd"/>
      <w:r w:rsidR="005F3668" w:rsidRPr="00D94FA7">
        <w:rPr>
          <w:rFonts w:ascii="Times New Roman" w:hAnsi="Times New Roman" w:cs="Times New Roman"/>
          <w:sz w:val="28"/>
          <w:szCs w:val="28"/>
          <w:lang w:val="uk-UA"/>
        </w:rPr>
        <w:t xml:space="preserve"> досліджень на відповідність принципам </w:t>
      </w:r>
    </w:p>
    <w:p w14:paraId="1854E8ED" w14:textId="52EF627C" w:rsidR="005F3668" w:rsidRPr="00D94FA7" w:rsidRDefault="005F3668"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етики;</w:t>
      </w:r>
    </w:p>
    <w:p w14:paraId="0C788340" w14:textId="05E01157" w:rsidR="005F3668"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Комітет</w:t>
      </w:r>
      <w:r w:rsidR="005F3668" w:rsidRPr="00D94FA7">
        <w:rPr>
          <w:rFonts w:ascii="Times New Roman" w:hAnsi="Times New Roman" w:cs="Times New Roman"/>
          <w:sz w:val="28"/>
          <w:szCs w:val="28"/>
          <w:lang w:val="uk-UA"/>
        </w:rPr>
        <w:t xml:space="preserve"> може встановлювати вимоги до документів, які подаються для отримання експертного висновку, а також вимагати додаткову інформацію або уточнення;</w:t>
      </w:r>
    </w:p>
    <w:p w14:paraId="1DF9EE09" w14:textId="00C93896" w:rsidR="005F3668"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lastRenderedPageBreak/>
        <w:t>Комітет</w:t>
      </w:r>
      <w:r w:rsidR="005F3668" w:rsidRPr="00D94FA7">
        <w:rPr>
          <w:rFonts w:ascii="Times New Roman" w:hAnsi="Times New Roman" w:cs="Times New Roman"/>
          <w:sz w:val="28"/>
          <w:szCs w:val="28"/>
          <w:lang w:val="uk-UA"/>
        </w:rPr>
        <w:t xml:space="preserve"> має право запрошувати незалежних фахівців для отримання консультацій або висновків щодо специфічних аспектів проектів;</w:t>
      </w:r>
    </w:p>
    <w:p w14:paraId="3FC782EF" w14:textId="371CAAA8" w:rsidR="005F3668" w:rsidRPr="00D94FA7" w:rsidRDefault="005F3668"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 xml:space="preserve">якщо під час розгляду проєкту виникають питання, </w:t>
      </w:r>
      <w:r w:rsidR="00A41E22" w:rsidRPr="00D94FA7">
        <w:rPr>
          <w:rFonts w:ascii="Times New Roman" w:hAnsi="Times New Roman" w:cs="Times New Roman"/>
          <w:sz w:val="28"/>
          <w:szCs w:val="28"/>
          <w:lang w:val="uk-UA"/>
        </w:rPr>
        <w:t>Комітет</w:t>
      </w:r>
      <w:r w:rsidRPr="00D94FA7">
        <w:rPr>
          <w:rFonts w:ascii="Times New Roman" w:hAnsi="Times New Roman" w:cs="Times New Roman"/>
          <w:sz w:val="28"/>
          <w:szCs w:val="28"/>
          <w:lang w:val="uk-UA"/>
        </w:rPr>
        <w:t xml:space="preserve"> може вимагати внесення змін до дослідження для забезпечення дотримання етичних норм;</w:t>
      </w:r>
    </w:p>
    <w:p w14:paraId="63F6EB68" w14:textId="37D8EA36" w:rsidR="005F3668"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Комітет</w:t>
      </w:r>
      <w:r w:rsidR="005F3668" w:rsidRPr="00D94FA7">
        <w:rPr>
          <w:rFonts w:ascii="Times New Roman" w:hAnsi="Times New Roman" w:cs="Times New Roman"/>
          <w:sz w:val="28"/>
          <w:szCs w:val="28"/>
          <w:lang w:val="uk-UA"/>
        </w:rPr>
        <w:t xml:space="preserve"> може здійснювати моніторинг проведення досліджень для забезпечення їх відповідності затвердженим етичним нормам;</w:t>
      </w:r>
    </w:p>
    <w:p w14:paraId="12B1D3CB" w14:textId="6B8297BB" w:rsidR="005F3668" w:rsidRPr="00D94FA7" w:rsidRDefault="005F3668"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члени Комі</w:t>
      </w:r>
      <w:r w:rsidR="00A41E22" w:rsidRPr="00D94FA7">
        <w:rPr>
          <w:rFonts w:ascii="Times New Roman" w:hAnsi="Times New Roman" w:cs="Times New Roman"/>
          <w:sz w:val="28"/>
          <w:szCs w:val="28"/>
          <w:lang w:val="uk-UA"/>
        </w:rPr>
        <w:t>тету</w:t>
      </w:r>
      <w:r w:rsidRPr="00D94FA7">
        <w:rPr>
          <w:rFonts w:ascii="Times New Roman" w:hAnsi="Times New Roman" w:cs="Times New Roman"/>
          <w:sz w:val="28"/>
          <w:szCs w:val="28"/>
          <w:lang w:val="uk-UA"/>
        </w:rPr>
        <w:t xml:space="preserve"> мають право голосувати та брати участь у прийнятті рішень щодо кожного конкретного проєкту;</w:t>
      </w:r>
    </w:p>
    <w:p w14:paraId="4B16D282" w14:textId="2150035E" w:rsidR="005F3668"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Комітет</w:t>
      </w:r>
      <w:r w:rsidR="005F3668" w:rsidRPr="00D94FA7">
        <w:rPr>
          <w:rFonts w:ascii="Times New Roman" w:hAnsi="Times New Roman" w:cs="Times New Roman"/>
          <w:sz w:val="28"/>
          <w:szCs w:val="28"/>
          <w:lang w:val="uk-UA"/>
        </w:rPr>
        <w:t xml:space="preserve"> зобов'язан</w:t>
      </w:r>
      <w:r w:rsidRPr="00D94FA7">
        <w:rPr>
          <w:rFonts w:ascii="Times New Roman" w:hAnsi="Times New Roman" w:cs="Times New Roman"/>
          <w:sz w:val="28"/>
          <w:szCs w:val="28"/>
          <w:lang w:val="uk-UA"/>
        </w:rPr>
        <w:t>ий</w:t>
      </w:r>
      <w:r w:rsidR="005F3668" w:rsidRPr="00D94FA7">
        <w:rPr>
          <w:rFonts w:ascii="Times New Roman" w:hAnsi="Times New Roman" w:cs="Times New Roman"/>
          <w:sz w:val="28"/>
          <w:szCs w:val="28"/>
          <w:lang w:val="uk-UA"/>
        </w:rPr>
        <w:t xml:space="preserve"> дотримуватися конфіденційності інформації, що стосується досліджень та учасників;</w:t>
      </w:r>
    </w:p>
    <w:p w14:paraId="4596B52B" w14:textId="0CC72398" w:rsidR="005F3668" w:rsidRPr="00D94FA7" w:rsidRDefault="00A41E22" w:rsidP="00B86059">
      <w:pPr>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Комітет</w:t>
      </w:r>
      <w:r w:rsidR="005F3668" w:rsidRPr="00D94FA7">
        <w:rPr>
          <w:rFonts w:ascii="Times New Roman" w:hAnsi="Times New Roman" w:cs="Times New Roman"/>
          <w:sz w:val="28"/>
          <w:szCs w:val="28"/>
          <w:lang w:val="uk-UA"/>
        </w:rPr>
        <w:t xml:space="preserve"> має право надавати рекомендації щодо вдосконалення етичних норм у проведенні досліджень.</w:t>
      </w:r>
    </w:p>
    <w:p w14:paraId="42E0DDA3" w14:textId="318E48E8" w:rsidR="00352204" w:rsidRPr="00D94FA7" w:rsidRDefault="00352204" w:rsidP="0084290D">
      <w:pPr>
        <w:spacing w:after="0" w:line="240" w:lineRule="auto"/>
        <w:jc w:val="center"/>
        <w:rPr>
          <w:rFonts w:ascii="Times New Roman" w:hAnsi="Times New Roman" w:cs="Times New Roman"/>
          <w:b/>
          <w:bCs/>
          <w:sz w:val="28"/>
          <w:szCs w:val="28"/>
          <w:lang w:val="uk-UA"/>
        </w:rPr>
      </w:pPr>
    </w:p>
    <w:p w14:paraId="49345B30" w14:textId="6A2235E6" w:rsidR="00F02B4F" w:rsidRPr="00D94FA7" w:rsidRDefault="00F02B4F" w:rsidP="00E73963">
      <w:pPr>
        <w:pStyle w:val="a6"/>
        <w:numPr>
          <w:ilvl w:val="0"/>
          <w:numId w:val="20"/>
        </w:numPr>
        <w:spacing w:after="0" w:line="240" w:lineRule="auto"/>
        <w:jc w:val="center"/>
        <w:rPr>
          <w:rFonts w:ascii="Times New Roman" w:hAnsi="Times New Roman" w:cs="Times New Roman"/>
          <w:b/>
          <w:bCs/>
          <w:sz w:val="28"/>
          <w:szCs w:val="28"/>
          <w:lang w:val="uk-UA"/>
        </w:rPr>
      </w:pPr>
      <w:r w:rsidRPr="00D94FA7">
        <w:rPr>
          <w:rFonts w:ascii="Times New Roman" w:hAnsi="Times New Roman" w:cs="Times New Roman"/>
          <w:b/>
          <w:bCs/>
          <w:sz w:val="28"/>
          <w:szCs w:val="28"/>
          <w:lang w:val="uk-UA"/>
        </w:rPr>
        <w:t xml:space="preserve">Строки надання експертного висновку </w:t>
      </w:r>
      <w:r w:rsidR="00E73963" w:rsidRPr="00D94FA7">
        <w:rPr>
          <w:rFonts w:ascii="Times New Roman" w:hAnsi="Times New Roman" w:cs="Times New Roman"/>
          <w:b/>
          <w:bCs/>
          <w:sz w:val="28"/>
          <w:szCs w:val="28"/>
          <w:lang w:val="uk-UA"/>
        </w:rPr>
        <w:t xml:space="preserve">Міждисциплінарним </w:t>
      </w:r>
      <w:r w:rsidR="00A7155B" w:rsidRPr="00D94FA7">
        <w:rPr>
          <w:rFonts w:ascii="Times New Roman" w:hAnsi="Times New Roman" w:cs="Times New Roman"/>
          <w:b/>
          <w:bCs/>
          <w:sz w:val="28"/>
          <w:szCs w:val="28"/>
          <w:lang w:val="uk-UA"/>
        </w:rPr>
        <w:t>к</w:t>
      </w:r>
      <w:r w:rsidRPr="00D94FA7">
        <w:rPr>
          <w:rFonts w:ascii="Times New Roman" w:hAnsi="Times New Roman" w:cs="Times New Roman"/>
          <w:b/>
          <w:bCs/>
          <w:sz w:val="28"/>
          <w:szCs w:val="28"/>
          <w:lang w:val="uk-UA"/>
        </w:rPr>
        <w:t>омітетом</w:t>
      </w:r>
      <w:r w:rsidRPr="00D94FA7">
        <w:rPr>
          <w:rFonts w:ascii="Times New Roman" w:hAnsi="Times New Roman" w:cs="Times New Roman"/>
          <w:b/>
          <w:bCs/>
          <w:sz w:val="28"/>
          <w:szCs w:val="28"/>
        </w:rPr>
        <w:t xml:space="preserve"> </w:t>
      </w:r>
      <w:r w:rsidR="00B86059" w:rsidRPr="00D94FA7">
        <w:rPr>
          <w:rFonts w:ascii="Times New Roman" w:hAnsi="Times New Roman" w:cs="Times New Roman"/>
          <w:b/>
          <w:bCs/>
          <w:sz w:val="28"/>
          <w:szCs w:val="28"/>
          <w:lang w:val="uk-UA"/>
        </w:rPr>
        <w:t>з етики досліджень</w:t>
      </w:r>
    </w:p>
    <w:p w14:paraId="7FC03947" w14:textId="77777777" w:rsidR="00E73963" w:rsidRPr="00D94FA7" w:rsidRDefault="00E73963" w:rsidP="00E73963">
      <w:pPr>
        <w:pStyle w:val="a6"/>
        <w:spacing w:after="0" w:line="240" w:lineRule="auto"/>
        <w:ind w:left="450"/>
        <w:rPr>
          <w:rFonts w:ascii="Times New Roman" w:hAnsi="Times New Roman" w:cs="Times New Roman"/>
          <w:b/>
          <w:bCs/>
          <w:sz w:val="28"/>
          <w:szCs w:val="28"/>
          <w:lang w:val="uk-UA"/>
        </w:rPr>
      </w:pPr>
    </w:p>
    <w:p w14:paraId="0922F071" w14:textId="1F0D3516" w:rsidR="00F02B4F" w:rsidRPr="00D94FA7" w:rsidRDefault="00F02B4F" w:rsidP="0084290D">
      <w:pPr>
        <w:tabs>
          <w:tab w:val="left" w:pos="0"/>
        </w:tabs>
        <w:spacing w:after="0" w:line="240" w:lineRule="auto"/>
        <w:ind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 xml:space="preserve">8.1. Заявки на проведення досліджень повинні подаватися заздалегідь, зазвичай не менше ніж за місяць до початку проекту. Це дає </w:t>
      </w:r>
      <w:r w:rsidR="00B86059" w:rsidRPr="00D94FA7">
        <w:rPr>
          <w:rFonts w:ascii="Times New Roman" w:hAnsi="Times New Roman" w:cs="Times New Roman"/>
          <w:sz w:val="28"/>
          <w:szCs w:val="28"/>
          <w:lang w:val="uk-UA"/>
        </w:rPr>
        <w:t>К</w:t>
      </w:r>
      <w:r w:rsidRPr="00D94FA7">
        <w:rPr>
          <w:rFonts w:ascii="Times New Roman" w:hAnsi="Times New Roman" w:cs="Times New Roman"/>
          <w:sz w:val="28"/>
          <w:szCs w:val="28"/>
          <w:lang w:val="uk-UA"/>
        </w:rPr>
        <w:t>омітету достатньо часу для розгляду.</w:t>
      </w:r>
    </w:p>
    <w:p w14:paraId="1C6EC7E4" w14:textId="01092DE7" w:rsidR="00F02B4F" w:rsidRPr="00D94FA7" w:rsidRDefault="00F02B4F" w:rsidP="0084290D">
      <w:pPr>
        <w:pStyle w:val="a6"/>
        <w:numPr>
          <w:ilvl w:val="1"/>
          <w:numId w:val="26"/>
        </w:numPr>
        <w:tabs>
          <w:tab w:val="left" w:pos="0"/>
          <w:tab w:val="left" w:pos="1134"/>
        </w:tabs>
        <w:spacing w:after="0" w:line="240" w:lineRule="auto"/>
        <w:ind w:left="0"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Комітет визначає терміни для проведення розгляду поданих заявок. Це може бути від кількох тижнів до місяця, залежно від складності дослідження.</w:t>
      </w:r>
    </w:p>
    <w:p w14:paraId="60F72914" w14:textId="6B42CCC3" w:rsidR="00F02B4F" w:rsidRPr="00D94FA7" w:rsidRDefault="00F02B4F" w:rsidP="00F02B4F">
      <w:pPr>
        <w:pStyle w:val="a6"/>
        <w:numPr>
          <w:ilvl w:val="1"/>
          <w:numId w:val="26"/>
        </w:numPr>
        <w:tabs>
          <w:tab w:val="left" w:pos="0"/>
          <w:tab w:val="left" w:pos="1134"/>
        </w:tabs>
        <w:spacing w:after="0" w:line="240" w:lineRule="auto"/>
        <w:ind w:left="0"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 xml:space="preserve">Рішення </w:t>
      </w:r>
      <w:r w:rsidR="00BD0A9B" w:rsidRPr="00D94FA7">
        <w:rPr>
          <w:rFonts w:ascii="Times New Roman" w:hAnsi="Times New Roman" w:cs="Times New Roman"/>
          <w:sz w:val="28"/>
          <w:szCs w:val="28"/>
          <w:lang w:val="uk-UA"/>
        </w:rPr>
        <w:t>К</w:t>
      </w:r>
      <w:r w:rsidRPr="00D94FA7">
        <w:rPr>
          <w:rFonts w:ascii="Times New Roman" w:hAnsi="Times New Roman" w:cs="Times New Roman"/>
          <w:sz w:val="28"/>
          <w:szCs w:val="28"/>
          <w:lang w:val="uk-UA"/>
        </w:rPr>
        <w:t>омітету оформляються протоколом, який зазвичай готується і підписується протягом тижня після засідання.</w:t>
      </w:r>
    </w:p>
    <w:p w14:paraId="04EFC766" w14:textId="32CF4B45" w:rsidR="00F02B4F" w:rsidRPr="00D94FA7" w:rsidRDefault="00F02B4F" w:rsidP="00F02B4F">
      <w:pPr>
        <w:pStyle w:val="a6"/>
        <w:numPr>
          <w:ilvl w:val="1"/>
          <w:numId w:val="26"/>
        </w:numPr>
        <w:tabs>
          <w:tab w:val="left" w:pos="0"/>
          <w:tab w:val="left" w:pos="1134"/>
        </w:tabs>
        <w:spacing w:after="0" w:line="240" w:lineRule="auto"/>
        <w:ind w:left="0" w:firstLine="567"/>
        <w:jc w:val="both"/>
        <w:rPr>
          <w:rFonts w:ascii="Times New Roman" w:hAnsi="Times New Roman" w:cs="Times New Roman"/>
          <w:sz w:val="28"/>
          <w:szCs w:val="28"/>
          <w:lang w:val="uk-UA"/>
        </w:rPr>
      </w:pPr>
      <w:r w:rsidRPr="00D94FA7">
        <w:rPr>
          <w:rFonts w:ascii="Times New Roman" w:hAnsi="Times New Roman" w:cs="Times New Roman"/>
          <w:sz w:val="28"/>
          <w:szCs w:val="28"/>
          <w:lang w:val="uk-UA"/>
        </w:rPr>
        <w:t>Після ухвалення рішення Комітет повинен повідомити заявника про результати в короткий термін, що може становити від декількох днів до тижня.</w:t>
      </w:r>
    </w:p>
    <w:sectPr w:rsidR="00F02B4F" w:rsidRPr="00D94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690"/>
    <w:multiLevelType w:val="multilevel"/>
    <w:tmpl w:val="CA10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F5E81"/>
    <w:multiLevelType w:val="multilevel"/>
    <w:tmpl w:val="7ED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3530D"/>
    <w:multiLevelType w:val="hybridMultilevel"/>
    <w:tmpl w:val="C98816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302012"/>
    <w:multiLevelType w:val="multilevel"/>
    <w:tmpl w:val="F5E620DC"/>
    <w:lvl w:ilvl="0">
      <w:start w:val="3"/>
      <w:numFmt w:val="decimal"/>
      <w:lvlText w:val="%1"/>
      <w:lvlJc w:val="left"/>
      <w:pPr>
        <w:ind w:left="375" w:hanging="375"/>
      </w:pPr>
      <w:rPr>
        <w:rFonts w:hint="default"/>
        <w:b/>
      </w:rPr>
    </w:lvl>
    <w:lvl w:ilvl="1">
      <w:start w:val="2"/>
      <w:numFmt w:val="decimal"/>
      <w:lvlText w:val="%1.%2"/>
      <w:lvlJc w:val="left"/>
      <w:pPr>
        <w:ind w:left="825" w:hanging="375"/>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4">
    <w:nsid w:val="0E260750"/>
    <w:multiLevelType w:val="multilevel"/>
    <w:tmpl w:val="9412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C3C16"/>
    <w:multiLevelType w:val="multilevel"/>
    <w:tmpl w:val="9368A5B2"/>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52D18B4"/>
    <w:multiLevelType w:val="multilevel"/>
    <w:tmpl w:val="B89C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24D6E"/>
    <w:multiLevelType w:val="multilevel"/>
    <w:tmpl w:val="B69CF688"/>
    <w:lvl w:ilvl="0">
      <w:start w:val="1"/>
      <w:numFmt w:val="decimal"/>
      <w:lvlText w:val="%1."/>
      <w:lvlJc w:val="left"/>
      <w:pPr>
        <w:ind w:left="81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8">
    <w:nsid w:val="1E4F78DC"/>
    <w:multiLevelType w:val="multilevel"/>
    <w:tmpl w:val="B3E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436E9"/>
    <w:multiLevelType w:val="multilevel"/>
    <w:tmpl w:val="6D28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3266D1"/>
    <w:multiLevelType w:val="multilevel"/>
    <w:tmpl w:val="36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870A74"/>
    <w:multiLevelType w:val="multilevel"/>
    <w:tmpl w:val="858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97704"/>
    <w:multiLevelType w:val="multilevel"/>
    <w:tmpl w:val="26C4A914"/>
    <w:lvl w:ilvl="0">
      <w:start w:val="3"/>
      <w:numFmt w:val="decimal"/>
      <w:lvlText w:val="%1."/>
      <w:lvlJc w:val="left"/>
      <w:pPr>
        <w:ind w:left="450" w:hanging="450"/>
      </w:pPr>
      <w:rPr>
        <w:rFonts w:hint="default"/>
        <w:b/>
      </w:rPr>
    </w:lvl>
    <w:lvl w:ilvl="1">
      <w:start w:val="3"/>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
    <w:nsid w:val="2F103E82"/>
    <w:multiLevelType w:val="multilevel"/>
    <w:tmpl w:val="952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40A77"/>
    <w:multiLevelType w:val="hybridMultilevel"/>
    <w:tmpl w:val="88C46F44"/>
    <w:lvl w:ilvl="0" w:tplc="A10862FA">
      <w:start w:val="1"/>
      <w:numFmt w:val="decimal"/>
      <w:lvlText w:val="%1."/>
      <w:lvlJc w:val="left"/>
      <w:pPr>
        <w:ind w:left="1320" w:hanging="51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37514E99"/>
    <w:multiLevelType w:val="multilevel"/>
    <w:tmpl w:val="03A2B656"/>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2F3273"/>
    <w:multiLevelType w:val="multilevel"/>
    <w:tmpl w:val="33C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241F6"/>
    <w:multiLevelType w:val="multilevel"/>
    <w:tmpl w:val="8112154A"/>
    <w:lvl w:ilvl="0">
      <w:start w:val="3"/>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0657EDE"/>
    <w:multiLevelType w:val="multilevel"/>
    <w:tmpl w:val="D8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E10045"/>
    <w:multiLevelType w:val="multilevel"/>
    <w:tmpl w:val="22FED918"/>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B371C5D"/>
    <w:multiLevelType w:val="multilevel"/>
    <w:tmpl w:val="7F1CD31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CF20754"/>
    <w:multiLevelType w:val="multilevel"/>
    <w:tmpl w:val="945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A1D2C"/>
    <w:multiLevelType w:val="multilevel"/>
    <w:tmpl w:val="9C2C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E05943"/>
    <w:multiLevelType w:val="multilevel"/>
    <w:tmpl w:val="380E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5C6F67"/>
    <w:multiLevelType w:val="multilevel"/>
    <w:tmpl w:val="1F2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CF391C"/>
    <w:multiLevelType w:val="multilevel"/>
    <w:tmpl w:val="3D7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13"/>
  </w:num>
  <w:num w:numId="4">
    <w:abstractNumId w:val="1"/>
  </w:num>
  <w:num w:numId="5">
    <w:abstractNumId w:val="11"/>
  </w:num>
  <w:num w:numId="6">
    <w:abstractNumId w:val="8"/>
  </w:num>
  <w:num w:numId="7">
    <w:abstractNumId w:val="25"/>
  </w:num>
  <w:num w:numId="8">
    <w:abstractNumId w:val="21"/>
  </w:num>
  <w:num w:numId="9">
    <w:abstractNumId w:val="7"/>
  </w:num>
  <w:num w:numId="10">
    <w:abstractNumId w:val="14"/>
  </w:num>
  <w:num w:numId="11">
    <w:abstractNumId w:val="18"/>
  </w:num>
  <w:num w:numId="12">
    <w:abstractNumId w:val="23"/>
  </w:num>
  <w:num w:numId="13">
    <w:abstractNumId w:val="6"/>
  </w:num>
  <w:num w:numId="14">
    <w:abstractNumId w:val="20"/>
  </w:num>
  <w:num w:numId="15">
    <w:abstractNumId w:val="9"/>
  </w:num>
  <w:num w:numId="16">
    <w:abstractNumId w:val="3"/>
  </w:num>
  <w:num w:numId="17">
    <w:abstractNumId w:val="12"/>
  </w:num>
  <w:num w:numId="18">
    <w:abstractNumId w:val="19"/>
  </w:num>
  <w:num w:numId="19">
    <w:abstractNumId w:val="17"/>
  </w:num>
  <w:num w:numId="20">
    <w:abstractNumId w:val="5"/>
  </w:num>
  <w:num w:numId="21">
    <w:abstractNumId w:val="22"/>
  </w:num>
  <w:num w:numId="22">
    <w:abstractNumId w:val="10"/>
  </w:num>
  <w:num w:numId="23">
    <w:abstractNumId w:val="4"/>
  </w:num>
  <w:num w:numId="24">
    <w:abstractNumId w:val="2"/>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04"/>
    <w:rsid w:val="00011EB1"/>
    <w:rsid w:val="00016482"/>
    <w:rsid w:val="00063DF1"/>
    <w:rsid w:val="00114436"/>
    <w:rsid w:val="00124FA2"/>
    <w:rsid w:val="001458CF"/>
    <w:rsid w:val="00203A23"/>
    <w:rsid w:val="002401EE"/>
    <w:rsid w:val="00244A1F"/>
    <w:rsid w:val="00250558"/>
    <w:rsid w:val="002747E6"/>
    <w:rsid w:val="002E2E10"/>
    <w:rsid w:val="0030684F"/>
    <w:rsid w:val="00352204"/>
    <w:rsid w:val="00356EC8"/>
    <w:rsid w:val="00384C9C"/>
    <w:rsid w:val="003C08E9"/>
    <w:rsid w:val="003C470B"/>
    <w:rsid w:val="003C7DE4"/>
    <w:rsid w:val="00444847"/>
    <w:rsid w:val="004C60EC"/>
    <w:rsid w:val="004F0464"/>
    <w:rsid w:val="00514B85"/>
    <w:rsid w:val="00543C59"/>
    <w:rsid w:val="00571512"/>
    <w:rsid w:val="005A2E04"/>
    <w:rsid w:val="005F3668"/>
    <w:rsid w:val="006C7C9F"/>
    <w:rsid w:val="00812732"/>
    <w:rsid w:val="0084290D"/>
    <w:rsid w:val="008F27E0"/>
    <w:rsid w:val="00910C46"/>
    <w:rsid w:val="00964852"/>
    <w:rsid w:val="00A01D80"/>
    <w:rsid w:val="00A41E22"/>
    <w:rsid w:val="00A41F17"/>
    <w:rsid w:val="00A53932"/>
    <w:rsid w:val="00A7155B"/>
    <w:rsid w:val="00AA1728"/>
    <w:rsid w:val="00AC3A48"/>
    <w:rsid w:val="00B00145"/>
    <w:rsid w:val="00B86059"/>
    <w:rsid w:val="00BD0A9B"/>
    <w:rsid w:val="00C4721B"/>
    <w:rsid w:val="00C53C0C"/>
    <w:rsid w:val="00C54A51"/>
    <w:rsid w:val="00D00242"/>
    <w:rsid w:val="00D20B2B"/>
    <w:rsid w:val="00D94FA7"/>
    <w:rsid w:val="00DA6A5D"/>
    <w:rsid w:val="00DC2A2F"/>
    <w:rsid w:val="00DD140A"/>
    <w:rsid w:val="00DE2606"/>
    <w:rsid w:val="00DF594F"/>
    <w:rsid w:val="00E21895"/>
    <w:rsid w:val="00E44149"/>
    <w:rsid w:val="00E50A6C"/>
    <w:rsid w:val="00E73963"/>
    <w:rsid w:val="00E90C14"/>
    <w:rsid w:val="00EA2120"/>
    <w:rsid w:val="00EE7BEE"/>
    <w:rsid w:val="00F02B4F"/>
    <w:rsid w:val="00F25B1C"/>
    <w:rsid w:val="00FD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4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E44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44149"/>
  </w:style>
  <w:style w:type="character" w:styleId="a3">
    <w:name w:val="Hyperlink"/>
    <w:basedOn w:val="a0"/>
    <w:uiPriority w:val="99"/>
    <w:unhideWhenUsed/>
    <w:rsid w:val="00E44149"/>
    <w:rPr>
      <w:color w:val="0000FF"/>
      <w:u w:val="single"/>
    </w:rPr>
  </w:style>
  <w:style w:type="character" w:customStyle="1" w:styleId="UnresolvedMention">
    <w:name w:val="Unresolved Mention"/>
    <w:basedOn w:val="a0"/>
    <w:uiPriority w:val="99"/>
    <w:semiHidden/>
    <w:unhideWhenUsed/>
    <w:rsid w:val="00C4721B"/>
    <w:rPr>
      <w:color w:val="605E5C"/>
      <w:shd w:val="clear" w:color="auto" w:fill="E1DFDD"/>
    </w:rPr>
  </w:style>
  <w:style w:type="paragraph" w:styleId="a4">
    <w:name w:val="Normal (Web)"/>
    <w:basedOn w:val="a"/>
    <w:uiPriority w:val="99"/>
    <w:semiHidden/>
    <w:unhideWhenUsed/>
    <w:rsid w:val="00D0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0242"/>
    <w:rPr>
      <w:b/>
      <w:bCs/>
    </w:rPr>
  </w:style>
  <w:style w:type="paragraph" w:styleId="a6">
    <w:name w:val="List Paragraph"/>
    <w:basedOn w:val="a"/>
    <w:uiPriority w:val="34"/>
    <w:qFormat/>
    <w:rsid w:val="00203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4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E44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44149"/>
  </w:style>
  <w:style w:type="character" w:styleId="a3">
    <w:name w:val="Hyperlink"/>
    <w:basedOn w:val="a0"/>
    <w:uiPriority w:val="99"/>
    <w:unhideWhenUsed/>
    <w:rsid w:val="00E44149"/>
    <w:rPr>
      <w:color w:val="0000FF"/>
      <w:u w:val="single"/>
    </w:rPr>
  </w:style>
  <w:style w:type="character" w:customStyle="1" w:styleId="UnresolvedMention">
    <w:name w:val="Unresolved Mention"/>
    <w:basedOn w:val="a0"/>
    <w:uiPriority w:val="99"/>
    <w:semiHidden/>
    <w:unhideWhenUsed/>
    <w:rsid w:val="00C4721B"/>
    <w:rPr>
      <w:color w:val="605E5C"/>
      <w:shd w:val="clear" w:color="auto" w:fill="E1DFDD"/>
    </w:rPr>
  </w:style>
  <w:style w:type="paragraph" w:styleId="a4">
    <w:name w:val="Normal (Web)"/>
    <w:basedOn w:val="a"/>
    <w:uiPriority w:val="99"/>
    <w:semiHidden/>
    <w:unhideWhenUsed/>
    <w:rsid w:val="00D00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0242"/>
    <w:rPr>
      <w:b/>
      <w:bCs/>
    </w:rPr>
  </w:style>
  <w:style w:type="paragraph" w:styleId="a6">
    <w:name w:val="List Paragraph"/>
    <w:basedOn w:val="a"/>
    <w:uiPriority w:val="34"/>
    <w:qFormat/>
    <w:rsid w:val="0020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91">
      <w:bodyDiv w:val="1"/>
      <w:marLeft w:val="0"/>
      <w:marRight w:val="0"/>
      <w:marTop w:val="0"/>
      <w:marBottom w:val="0"/>
      <w:divBdr>
        <w:top w:val="none" w:sz="0" w:space="0" w:color="auto"/>
        <w:left w:val="none" w:sz="0" w:space="0" w:color="auto"/>
        <w:bottom w:val="none" w:sz="0" w:space="0" w:color="auto"/>
        <w:right w:val="none" w:sz="0" w:space="0" w:color="auto"/>
      </w:divBdr>
    </w:div>
    <w:div w:id="155650775">
      <w:bodyDiv w:val="1"/>
      <w:marLeft w:val="0"/>
      <w:marRight w:val="0"/>
      <w:marTop w:val="0"/>
      <w:marBottom w:val="0"/>
      <w:divBdr>
        <w:top w:val="none" w:sz="0" w:space="0" w:color="auto"/>
        <w:left w:val="none" w:sz="0" w:space="0" w:color="auto"/>
        <w:bottom w:val="none" w:sz="0" w:space="0" w:color="auto"/>
        <w:right w:val="none" w:sz="0" w:space="0" w:color="auto"/>
      </w:divBdr>
    </w:div>
    <w:div w:id="396518718">
      <w:bodyDiv w:val="1"/>
      <w:marLeft w:val="0"/>
      <w:marRight w:val="0"/>
      <w:marTop w:val="0"/>
      <w:marBottom w:val="0"/>
      <w:divBdr>
        <w:top w:val="none" w:sz="0" w:space="0" w:color="auto"/>
        <w:left w:val="none" w:sz="0" w:space="0" w:color="auto"/>
        <w:bottom w:val="none" w:sz="0" w:space="0" w:color="auto"/>
        <w:right w:val="none" w:sz="0" w:space="0" w:color="auto"/>
      </w:divBdr>
    </w:div>
    <w:div w:id="623341631">
      <w:bodyDiv w:val="1"/>
      <w:marLeft w:val="0"/>
      <w:marRight w:val="0"/>
      <w:marTop w:val="0"/>
      <w:marBottom w:val="0"/>
      <w:divBdr>
        <w:top w:val="none" w:sz="0" w:space="0" w:color="auto"/>
        <w:left w:val="none" w:sz="0" w:space="0" w:color="auto"/>
        <w:bottom w:val="none" w:sz="0" w:space="0" w:color="auto"/>
        <w:right w:val="none" w:sz="0" w:space="0" w:color="auto"/>
      </w:divBdr>
    </w:div>
    <w:div w:id="726953787">
      <w:bodyDiv w:val="1"/>
      <w:marLeft w:val="0"/>
      <w:marRight w:val="0"/>
      <w:marTop w:val="0"/>
      <w:marBottom w:val="0"/>
      <w:divBdr>
        <w:top w:val="none" w:sz="0" w:space="0" w:color="auto"/>
        <w:left w:val="none" w:sz="0" w:space="0" w:color="auto"/>
        <w:bottom w:val="none" w:sz="0" w:space="0" w:color="auto"/>
        <w:right w:val="none" w:sz="0" w:space="0" w:color="auto"/>
      </w:divBdr>
    </w:div>
    <w:div w:id="787818262">
      <w:bodyDiv w:val="1"/>
      <w:marLeft w:val="0"/>
      <w:marRight w:val="0"/>
      <w:marTop w:val="0"/>
      <w:marBottom w:val="0"/>
      <w:divBdr>
        <w:top w:val="none" w:sz="0" w:space="0" w:color="auto"/>
        <w:left w:val="none" w:sz="0" w:space="0" w:color="auto"/>
        <w:bottom w:val="none" w:sz="0" w:space="0" w:color="auto"/>
        <w:right w:val="none" w:sz="0" w:space="0" w:color="auto"/>
      </w:divBdr>
    </w:div>
    <w:div w:id="942684694">
      <w:bodyDiv w:val="1"/>
      <w:marLeft w:val="0"/>
      <w:marRight w:val="0"/>
      <w:marTop w:val="0"/>
      <w:marBottom w:val="0"/>
      <w:divBdr>
        <w:top w:val="none" w:sz="0" w:space="0" w:color="auto"/>
        <w:left w:val="none" w:sz="0" w:space="0" w:color="auto"/>
        <w:bottom w:val="none" w:sz="0" w:space="0" w:color="auto"/>
        <w:right w:val="none" w:sz="0" w:space="0" w:color="auto"/>
      </w:divBdr>
    </w:div>
    <w:div w:id="1005519632">
      <w:bodyDiv w:val="1"/>
      <w:marLeft w:val="0"/>
      <w:marRight w:val="0"/>
      <w:marTop w:val="0"/>
      <w:marBottom w:val="0"/>
      <w:divBdr>
        <w:top w:val="none" w:sz="0" w:space="0" w:color="auto"/>
        <w:left w:val="none" w:sz="0" w:space="0" w:color="auto"/>
        <w:bottom w:val="none" w:sz="0" w:space="0" w:color="auto"/>
        <w:right w:val="none" w:sz="0" w:space="0" w:color="auto"/>
      </w:divBdr>
    </w:div>
    <w:div w:id="1008563766">
      <w:bodyDiv w:val="1"/>
      <w:marLeft w:val="0"/>
      <w:marRight w:val="0"/>
      <w:marTop w:val="0"/>
      <w:marBottom w:val="0"/>
      <w:divBdr>
        <w:top w:val="none" w:sz="0" w:space="0" w:color="auto"/>
        <w:left w:val="none" w:sz="0" w:space="0" w:color="auto"/>
        <w:bottom w:val="none" w:sz="0" w:space="0" w:color="auto"/>
        <w:right w:val="none" w:sz="0" w:space="0" w:color="auto"/>
      </w:divBdr>
    </w:div>
    <w:div w:id="1053195592">
      <w:bodyDiv w:val="1"/>
      <w:marLeft w:val="0"/>
      <w:marRight w:val="0"/>
      <w:marTop w:val="0"/>
      <w:marBottom w:val="0"/>
      <w:divBdr>
        <w:top w:val="none" w:sz="0" w:space="0" w:color="auto"/>
        <w:left w:val="none" w:sz="0" w:space="0" w:color="auto"/>
        <w:bottom w:val="none" w:sz="0" w:space="0" w:color="auto"/>
        <w:right w:val="none" w:sz="0" w:space="0" w:color="auto"/>
      </w:divBdr>
    </w:div>
    <w:div w:id="1154764040">
      <w:bodyDiv w:val="1"/>
      <w:marLeft w:val="0"/>
      <w:marRight w:val="0"/>
      <w:marTop w:val="0"/>
      <w:marBottom w:val="0"/>
      <w:divBdr>
        <w:top w:val="none" w:sz="0" w:space="0" w:color="auto"/>
        <w:left w:val="none" w:sz="0" w:space="0" w:color="auto"/>
        <w:bottom w:val="none" w:sz="0" w:space="0" w:color="auto"/>
        <w:right w:val="none" w:sz="0" w:space="0" w:color="auto"/>
      </w:divBdr>
    </w:div>
    <w:div w:id="1157502535">
      <w:bodyDiv w:val="1"/>
      <w:marLeft w:val="0"/>
      <w:marRight w:val="0"/>
      <w:marTop w:val="0"/>
      <w:marBottom w:val="0"/>
      <w:divBdr>
        <w:top w:val="none" w:sz="0" w:space="0" w:color="auto"/>
        <w:left w:val="none" w:sz="0" w:space="0" w:color="auto"/>
        <w:bottom w:val="none" w:sz="0" w:space="0" w:color="auto"/>
        <w:right w:val="none" w:sz="0" w:space="0" w:color="auto"/>
      </w:divBdr>
    </w:div>
    <w:div w:id="1200781859">
      <w:bodyDiv w:val="1"/>
      <w:marLeft w:val="0"/>
      <w:marRight w:val="0"/>
      <w:marTop w:val="0"/>
      <w:marBottom w:val="0"/>
      <w:divBdr>
        <w:top w:val="none" w:sz="0" w:space="0" w:color="auto"/>
        <w:left w:val="none" w:sz="0" w:space="0" w:color="auto"/>
        <w:bottom w:val="none" w:sz="0" w:space="0" w:color="auto"/>
        <w:right w:val="none" w:sz="0" w:space="0" w:color="auto"/>
      </w:divBdr>
    </w:div>
    <w:div w:id="1232472251">
      <w:bodyDiv w:val="1"/>
      <w:marLeft w:val="0"/>
      <w:marRight w:val="0"/>
      <w:marTop w:val="0"/>
      <w:marBottom w:val="0"/>
      <w:divBdr>
        <w:top w:val="none" w:sz="0" w:space="0" w:color="auto"/>
        <w:left w:val="none" w:sz="0" w:space="0" w:color="auto"/>
        <w:bottom w:val="none" w:sz="0" w:space="0" w:color="auto"/>
        <w:right w:val="none" w:sz="0" w:space="0" w:color="auto"/>
      </w:divBdr>
      <w:divsChild>
        <w:div w:id="1168668435">
          <w:marLeft w:val="0"/>
          <w:marRight w:val="0"/>
          <w:marTop w:val="0"/>
          <w:marBottom w:val="0"/>
          <w:divBdr>
            <w:top w:val="none" w:sz="0" w:space="0" w:color="auto"/>
            <w:left w:val="none" w:sz="0" w:space="0" w:color="auto"/>
            <w:bottom w:val="none" w:sz="0" w:space="0" w:color="auto"/>
            <w:right w:val="none" w:sz="0" w:space="0" w:color="auto"/>
          </w:divBdr>
          <w:divsChild>
            <w:div w:id="1200707101">
              <w:marLeft w:val="0"/>
              <w:marRight w:val="0"/>
              <w:marTop w:val="0"/>
              <w:marBottom w:val="0"/>
              <w:divBdr>
                <w:top w:val="none" w:sz="0" w:space="0" w:color="auto"/>
                <w:left w:val="none" w:sz="0" w:space="0" w:color="auto"/>
                <w:bottom w:val="none" w:sz="0" w:space="0" w:color="auto"/>
                <w:right w:val="none" w:sz="0" w:space="0" w:color="auto"/>
              </w:divBdr>
              <w:divsChild>
                <w:div w:id="48460503">
                  <w:marLeft w:val="0"/>
                  <w:marRight w:val="0"/>
                  <w:marTop w:val="0"/>
                  <w:marBottom w:val="0"/>
                  <w:divBdr>
                    <w:top w:val="none" w:sz="0" w:space="0" w:color="auto"/>
                    <w:left w:val="none" w:sz="0" w:space="0" w:color="auto"/>
                    <w:bottom w:val="none" w:sz="0" w:space="0" w:color="auto"/>
                    <w:right w:val="none" w:sz="0" w:space="0" w:color="auto"/>
                  </w:divBdr>
                  <w:divsChild>
                    <w:div w:id="875848164">
                      <w:marLeft w:val="0"/>
                      <w:marRight w:val="0"/>
                      <w:marTop w:val="0"/>
                      <w:marBottom w:val="0"/>
                      <w:divBdr>
                        <w:top w:val="none" w:sz="0" w:space="0" w:color="auto"/>
                        <w:left w:val="none" w:sz="0" w:space="0" w:color="auto"/>
                        <w:bottom w:val="none" w:sz="0" w:space="0" w:color="auto"/>
                        <w:right w:val="none" w:sz="0" w:space="0" w:color="auto"/>
                      </w:divBdr>
                      <w:divsChild>
                        <w:div w:id="913517415">
                          <w:marLeft w:val="0"/>
                          <w:marRight w:val="0"/>
                          <w:marTop w:val="0"/>
                          <w:marBottom w:val="0"/>
                          <w:divBdr>
                            <w:top w:val="none" w:sz="0" w:space="0" w:color="auto"/>
                            <w:left w:val="none" w:sz="0" w:space="0" w:color="auto"/>
                            <w:bottom w:val="none" w:sz="0" w:space="0" w:color="auto"/>
                            <w:right w:val="none" w:sz="0" w:space="0" w:color="auto"/>
                          </w:divBdr>
                          <w:divsChild>
                            <w:div w:id="700860252">
                              <w:marLeft w:val="0"/>
                              <w:marRight w:val="0"/>
                              <w:marTop w:val="0"/>
                              <w:marBottom w:val="0"/>
                              <w:divBdr>
                                <w:top w:val="none" w:sz="0" w:space="0" w:color="auto"/>
                                <w:left w:val="none" w:sz="0" w:space="0" w:color="auto"/>
                                <w:bottom w:val="none" w:sz="0" w:space="0" w:color="auto"/>
                                <w:right w:val="none" w:sz="0" w:space="0" w:color="auto"/>
                              </w:divBdr>
                              <w:divsChild>
                                <w:div w:id="1112557777">
                                  <w:marLeft w:val="0"/>
                                  <w:marRight w:val="0"/>
                                  <w:marTop w:val="0"/>
                                  <w:marBottom w:val="0"/>
                                  <w:divBdr>
                                    <w:top w:val="none" w:sz="0" w:space="0" w:color="auto"/>
                                    <w:left w:val="none" w:sz="0" w:space="0" w:color="auto"/>
                                    <w:bottom w:val="none" w:sz="0" w:space="0" w:color="auto"/>
                                    <w:right w:val="none" w:sz="0" w:space="0" w:color="auto"/>
                                  </w:divBdr>
                                  <w:divsChild>
                                    <w:div w:id="1120758133">
                                      <w:marLeft w:val="0"/>
                                      <w:marRight w:val="0"/>
                                      <w:marTop w:val="0"/>
                                      <w:marBottom w:val="0"/>
                                      <w:divBdr>
                                        <w:top w:val="none" w:sz="0" w:space="0" w:color="auto"/>
                                        <w:left w:val="none" w:sz="0" w:space="0" w:color="auto"/>
                                        <w:bottom w:val="none" w:sz="0" w:space="0" w:color="auto"/>
                                        <w:right w:val="none" w:sz="0" w:space="0" w:color="auto"/>
                                      </w:divBdr>
                                      <w:divsChild>
                                        <w:div w:id="15342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582316">
          <w:marLeft w:val="0"/>
          <w:marRight w:val="0"/>
          <w:marTop w:val="0"/>
          <w:marBottom w:val="0"/>
          <w:divBdr>
            <w:top w:val="none" w:sz="0" w:space="0" w:color="auto"/>
            <w:left w:val="none" w:sz="0" w:space="0" w:color="auto"/>
            <w:bottom w:val="none" w:sz="0" w:space="0" w:color="auto"/>
            <w:right w:val="none" w:sz="0" w:space="0" w:color="auto"/>
          </w:divBdr>
          <w:divsChild>
            <w:div w:id="1679690959">
              <w:marLeft w:val="0"/>
              <w:marRight w:val="0"/>
              <w:marTop w:val="0"/>
              <w:marBottom w:val="0"/>
              <w:divBdr>
                <w:top w:val="none" w:sz="0" w:space="0" w:color="auto"/>
                <w:left w:val="none" w:sz="0" w:space="0" w:color="auto"/>
                <w:bottom w:val="none" w:sz="0" w:space="0" w:color="auto"/>
                <w:right w:val="none" w:sz="0" w:space="0" w:color="auto"/>
              </w:divBdr>
              <w:divsChild>
                <w:div w:id="1699161637">
                  <w:marLeft w:val="0"/>
                  <w:marRight w:val="0"/>
                  <w:marTop w:val="0"/>
                  <w:marBottom w:val="0"/>
                  <w:divBdr>
                    <w:top w:val="none" w:sz="0" w:space="0" w:color="auto"/>
                    <w:left w:val="none" w:sz="0" w:space="0" w:color="auto"/>
                    <w:bottom w:val="none" w:sz="0" w:space="0" w:color="auto"/>
                    <w:right w:val="none" w:sz="0" w:space="0" w:color="auto"/>
                  </w:divBdr>
                  <w:divsChild>
                    <w:div w:id="1226449198">
                      <w:marLeft w:val="0"/>
                      <w:marRight w:val="0"/>
                      <w:marTop w:val="0"/>
                      <w:marBottom w:val="0"/>
                      <w:divBdr>
                        <w:top w:val="none" w:sz="0" w:space="0" w:color="auto"/>
                        <w:left w:val="none" w:sz="0" w:space="0" w:color="auto"/>
                        <w:bottom w:val="none" w:sz="0" w:space="0" w:color="auto"/>
                        <w:right w:val="none" w:sz="0" w:space="0" w:color="auto"/>
                      </w:divBdr>
                      <w:divsChild>
                        <w:div w:id="1138231885">
                          <w:marLeft w:val="0"/>
                          <w:marRight w:val="0"/>
                          <w:marTop w:val="0"/>
                          <w:marBottom w:val="0"/>
                          <w:divBdr>
                            <w:top w:val="none" w:sz="0" w:space="0" w:color="auto"/>
                            <w:left w:val="none" w:sz="0" w:space="0" w:color="auto"/>
                            <w:bottom w:val="none" w:sz="0" w:space="0" w:color="auto"/>
                            <w:right w:val="none" w:sz="0" w:space="0" w:color="auto"/>
                          </w:divBdr>
                          <w:divsChild>
                            <w:div w:id="2006324457">
                              <w:marLeft w:val="0"/>
                              <w:marRight w:val="0"/>
                              <w:marTop w:val="0"/>
                              <w:marBottom w:val="0"/>
                              <w:divBdr>
                                <w:top w:val="none" w:sz="0" w:space="0" w:color="auto"/>
                                <w:left w:val="none" w:sz="0" w:space="0" w:color="auto"/>
                                <w:bottom w:val="none" w:sz="0" w:space="0" w:color="auto"/>
                                <w:right w:val="none" w:sz="0" w:space="0" w:color="auto"/>
                              </w:divBdr>
                              <w:divsChild>
                                <w:div w:id="7713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37455">
                  <w:marLeft w:val="0"/>
                  <w:marRight w:val="0"/>
                  <w:marTop w:val="0"/>
                  <w:marBottom w:val="0"/>
                  <w:divBdr>
                    <w:top w:val="none" w:sz="0" w:space="0" w:color="auto"/>
                    <w:left w:val="none" w:sz="0" w:space="0" w:color="auto"/>
                    <w:bottom w:val="none" w:sz="0" w:space="0" w:color="auto"/>
                    <w:right w:val="none" w:sz="0" w:space="0" w:color="auto"/>
                  </w:divBdr>
                  <w:divsChild>
                    <w:div w:id="2129854786">
                      <w:marLeft w:val="0"/>
                      <w:marRight w:val="0"/>
                      <w:marTop w:val="0"/>
                      <w:marBottom w:val="0"/>
                      <w:divBdr>
                        <w:top w:val="none" w:sz="0" w:space="0" w:color="auto"/>
                        <w:left w:val="none" w:sz="0" w:space="0" w:color="auto"/>
                        <w:bottom w:val="none" w:sz="0" w:space="0" w:color="auto"/>
                        <w:right w:val="none" w:sz="0" w:space="0" w:color="auto"/>
                      </w:divBdr>
                      <w:divsChild>
                        <w:div w:id="157305461">
                          <w:marLeft w:val="0"/>
                          <w:marRight w:val="0"/>
                          <w:marTop w:val="0"/>
                          <w:marBottom w:val="0"/>
                          <w:divBdr>
                            <w:top w:val="none" w:sz="0" w:space="0" w:color="auto"/>
                            <w:left w:val="none" w:sz="0" w:space="0" w:color="auto"/>
                            <w:bottom w:val="none" w:sz="0" w:space="0" w:color="auto"/>
                            <w:right w:val="none" w:sz="0" w:space="0" w:color="auto"/>
                          </w:divBdr>
                          <w:divsChild>
                            <w:div w:id="413401749">
                              <w:marLeft w:val="0"/>
                              <w:marRight w:val="0"/>
                              <w:marTop w:val="0"/>
                              <w:marBottom w:val="0"/>
                              <w:divBdr>
                                <w:top w:val="none" w:sz="0" w:space="0" w:color="auto"/>
                                <w:left w:val="none" w:sz="0" w:space="0" w:color="auto"/>
                                <w:bottom w:val="none" w:sz="0" w:space="0" w:color="auto"/>
                                <w:right w:val="none" w:sz="0" w:space="0" w:color="auto"/>
                              </w:divBdr>
                              <w:divsChild>
                                <w:div w:id="801776816">
                                  <w:marLeft w:val="0"/>
                                  <w:marRight w:val="0"/>
                                  <w:marTop w:val="0"/>
                                  <w:marBottom w:val="0"/>
                                  <w:divBdr>
                                    <w:top w:val="none" w:sz="0" w:space="0" w:color="auto"/>
                                    <w:left w:val="none" w:sz="0" w:space="0" w:color="auto"/>
                                    <w:bottom w:val="none" w:sz="0" w:space="0" w:color="auto"/>
                                    <w:right w:val="none" w:sz="0" w:space="0" w:color="auto"/>
                                  </w:divBdr>
                                  <w:divsChild>
                                    <w:div w:id="2045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316277">
      <w:bodyDiv w:val="1"/>
      <w:marLeft w:val="0"/>
      <w:marRight w:val="0"/>
      <w:marTop w:val="0"/>
      <w:marBottom w:val="0"/>
      <w:divBdr>
        <w:top w:val="none" w:sz="0" w:space="0" w:color="auto"/>
        <w:left w:val="none" w:sz="0" w:space="0" w:color="auto"/>
        <w:bottom w:val="none" w:sz="0" w:space="0" w:color="auto"/>
        <w:right w:val="none" w:sz="0" w:space="0" w:color="auto"/>
      </w:divBdr>
    </w:div>
    <w:div w:id="1325166236">
      <w:bodyDiv w:val="1"/>
      <w:marLeft w:val="0"/>
      <w:marRight w:val="0"/>
      <w:marTop w:val="0"/>
      <w:marBottom w:val="0"/>
      <w:divBdr>
        <w:top w:val="none" w:sz="0" w:space="0" w:color="auto"/>
        <w:left w:val="none" w:sz="0" w:space="0" w:color="auto"/>
        <w:bottom w:val="none" w:sz="0" w:space="0" w:color="auto"/>
        <w:right w:val="none" w:sz="0" w:space="0" w:color="auto"/>
      </w:divBdr>
    </w:div>
    <w:div w:id="1359892381">
      <w:bodyDiv w:val="1"/>
      <w:marLeft w:val="0"/>
      <w:marRight w:val="0"/>
      <w:marTop w:val="0"/>
      <w:marBottom w:val="0"/>
      <w:divBdr>
        <w:top w:val="none" w:sz="0" w:space="0" w:color="auto"/>
        <w:left w:val="none" w:sz="0" w:space="0" w:color="auto"/>
        <w:bottom w:val="none" w:sz="0" w:space="0" w:color="auto"/>
        <w:right w:val="none" w:sz="0" w:space="0" w:color="auto"/>
      </w:divBdr>
    </w:div>
    <w:div w:id="1496528610">
      <w:bodyDiv w:val="1"/>
      <w:marLeft w:val="0"/>
      <w:marRight w:val="0"/>
      <w:marTop w:val="0"/>
      <w:marBottom w:val="0"/>
      <w:divBdr>
        <w:top w:val="none" w:sz="0" w:space="0" w:color="auto"/>
        <w:left w:val="none" w:sz="0" w:space="0" w:color="auto"/>
        <w:bottom w:val="none" w:sz="0" w:space="0" w:color="auto"/>
        <w:right w:val="none" w:sz="0" w:space="0" w:color="auto"/>
      </w:divBdr>
      <w:divsChild>
        <w:div w:id="1684477529">
          <w:marLeft w:val="0"/>
          <w:marRight w:val="0"/>
          <w:marTop w:val="0"/>
          <w:marBottom w:val="0"/>
          <w:divBdr>
            <w:top w:val="none" w:sz="0" w:space="0" w:color="auto"/>
            <w:left w:val="none" w:sz="0" w:space="0" w:color="auto"/>
            <w:bottom w:val="none" w:sz="0" w:space="0" w:color="auto"/>
            <w:right w:val="none" w:sz="0" w:space="0" w:color="auto"/>
          </w:divBdr>
          <w:divsChild>
            <w:div w:id="1848208945">
              <w:marLeft w:val="0"/>
              <w:marRight w:val="0"/>
              <w:marTop w:val="0"/>
              <w:marBottom w:val="0"/>
              <w:divBdr>
                <w:top w:val="none" w:sz="0" w:space="0" w:color="auto"/>
                <w:left w:val="none" w:sz="0" w:space="0" w:color="auto"/>
                <w:bottom w:val="none" w:sz="0" w:space="0" w:color="auto"/>
                <w:right w:val="none" w:sz="0" w:space="0" w:color="auto"/>
              </w:divBdr>
              <w:divsChild>
                <w:div w:id="1648122182">
                  <w:marLeft w:val="0"/>
                  <w:marRight w:val="0"/>
                  <w:marTop w:val="0"/>
                  <w:marBottom w:val="0"/>
                  <w:divBdr>
                    <w:top w:val="none" w:sz="0" w:space="0" w:color="auto"/>
                    <w:left w:val="none" w:sz="0" w:space="0" w:color="auto"/>
                    <w:bottom w:val="none" w:sz="0" w:space="0" w:color="auto"/>
                    <w:right w:val="none" w:sz="0" w:space="0" w:color="auto"/>
                  </w:divBdr>
                  <w:divsChild>
                    <w:div w:id="1158423904">
                      <w:marLeft w:val="0"/>
                      <w:marRight w:val="0"/>
                      <w:marTop w:val="0"/>
                      <w:marBottom w:val="0"/>
                      <w:divBdr>
                        <w:top w:val="none" w:sz="0" w:space="0" w:color="auto"/>
                        <w:left w:val="none" w:sz="0" w:space="0" w:color="auto"/>
                        <w:bottom w:val="none" w:sz="0" w:space="0" w:color="auto"/>
                        <w:right w:val="none" w:sz="0" w:space="0" w:color="auto"/>
                      </w:divBdr>
                      <w:divsChild>
                        <w:div w:id="112141236">
                          <w:marLeft w:val="0"/>
                          <w:marRight w:val="0"/>
                          <w:marTop w:val="0"/>
                          <w:marBottom w:val="0"/>
                          <w:divBdr>
                            <w:top w:val="none" w:sz="0" w:space="0" w:color="auto"/>
                            <w:left w:val="none" w:sz="0" w:space="0" w:color="auto"/>
                            <w:bottom w:val="none" w:sz="0" w:space="0" w:color="auto"/>
                            <w:right w:val="none" w:sz="0" w:space="0" w:color="auto"/>
                          </w:divBdr>
                          <w:divsChild>
                            <w:div w:id="1674213988">
                              <w:marLeft w:val="0"/>
                              <w:marRight w:val="0"/>
                              <w:marTop w:val="0"/>
                              <w:marBottom w:val="0"/>
                              <w:divBdr>
                                <w:top w:val="none" w:sz="0" w:space="0" w:color="auto"/>
                                <w:left w:val="none" w:sz="0" w:space="0" w:color="auto"/>
                                <w:bottom w:val="none" w:sz="0" w:space="0" w:color="auto"/>
                                <w:right w:val="none" w:sz="0" w:space="0" w:color="auto"/>
                              </w:divBdr>
                              <w:divsChild>
                                <w:div w:id="2034725955">
                                  <w:marLeft w:val="0"/>
                                  <w:marRight w:val="0"/>
                                  <w:marTop w:val="0"/>
                                  <w:marBottom w:val="0"/>
                                  <w:divBdr>
                                    <w:top w:val="none" w:sz="0" w:space="0" w:color="auto"/>
                                    <w:left w:val="none" w:sz="0" w:space="0" w:color="auto"/>
                                    <w:bottom w:val="none" w:sz="0" w:space="0" w:color="auto"/>
                                    <w:right w:val="none" w:sz="0" w:space="0" w:color="auto"/>
                                  </w:divBdr>
                                  <w:divsChild>
                                    <w:div w:id="922027048">
                                      <w:marLeft w:val="0"/>
                                      <w:marRight w:val="0"/>
                                      <w:marTop w:val="0"/>
                                      <w:marBottom w:val="0"/>
                                      <w:divBdr>
                                        <w:top w:val="none" w:sz="0" w:space="0" w:color="auto"/>
                                        <w:left w:val="none" w:sz="0" w:space="0" w:color="auto"/>
                                        <w:bottom w:val="none" w:sz="0" w:space="0" w:color="auto"/>
                                        <w:right w:val="none" w:sz="0" w:space="0" w:color="auto"/>
                                      </w:divBdr>
                                      <w:divsChild>
                                        <w:div w:id="12688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643171">
          <w:marLeft w:val="0"/>
          <w:marRight w:val="0"/>
          <w:marTop w:val="0"/>
          <w:marBottom w:val="0"/>
          <w:divBdr>
            <w:top w:val="none" w:sz="0" w:space="0" w:color="auto"/>
            <w:left w:val="none" w:sz="0" w:space="0" w:color="auto"/>
            <w:bottom w:val="none" w:sz="0" w:space="0" w:color="auto"/>
            <w:right w:val="none" w:sz="0" w:space="0" w:color="auto"/>
          </w:divBdr>
          <w:divsChild>
            <w:div w:id="6757623">
              <w:marLeft w:val="0"/>
              <w:marRight w:val="0"/>
              <w:marTop w:val="0"/>
              <w:marBottom w:val="0"/>
              <w:divBdr>
                <w:top w:val="none" w:sz="0" w:space="0" w:color="auto"/>
                <w:left w:val="none" w:sz="0" w:space="0" w:color="auto"/>
                <w:bottom w:val="none" w:sz="0" w:space="0" w:color="auto"/>
                <w:right w:val="none" w:sz="0" w:space="0" w:color="auto"/>
              </w:divBdr>
              <w:divsChild>
                <w:div w:id="1948271245">
                  <w:marLeft w:val="0"/>
                  <w:marRight w:val="0"/>
                  <w:marTop w:val="0"/>
                  <w:marBottom w:val="0"/>
                  <w:divBdr>
                    <w:top w:val="none" w:sz="0" w:space="0" w:color="auto"/>
                    <w:left w:val="none" w:sz="0" w:space="0" w:color="auto"/>
                    <w:bottom w:val="none" w:sz="0" w:space="0" w:color="auto"/>
                    <w:right w:val="none" w:sz="0" w:space="0" w:color="auto"/>
                  </w:divBdr>
                  <w:divsChild>
                    <w:div w:id="963194299">
                      <w:marLeft w:val="0"/>
                      <w:marRight w:val="0"/>
                      <w:marTop w:val="0"/>
                      <w:marBottom w:val="0"/>
                      <w:divBdr>
                        <w:top w:val="none" w:sz="0" w:space="0" w:color="auto"/>
                        <w:left w:val="none" w:sz="0" w:space="0" w:color="auto"/>
                        <w:bottom w:val="none" w:sz="0" w:space="0" w:color="auto"/>
                        <w:right w:val="none" w:sz="0" w:space="0" w:color="auto"/>
                      </w:divBdr>
                      <w:divsChild>
                        <w:div w:id="599458654">
                          <w:marLeft w:val="0"/>
                          <w:marRight w:val="0"/>
                          <w:marTop w:val="0"/>
                          <w:marBottom w:val="0"/>
                          <w:divBdr>
                            <w:top w:val="none" w:sz="0" w:space="0" w:color="auto"/>
                            <w:left w:val="none" w:sz="0" w:space="0" w:color="auto"/>
                            <w:bottom w:val="none" w:sz="0" w:space="0" w:color="auto"/>
                            <w:right w:val="none" w:sz="0" w:space="0" w:color="auto"/>
                          </w:divBdr>
                          <w:divsChild>
                            <w:div w:id="1346058395">
                              <w:marLeft w:val="0"/>
                              <w:marRight w:val="0"/>
                              <w:marTop w:val="0"/>
                              <w:marBottom w:val="0"/>
                              <w:divBdr>
                                <w:top w:val="none" w:sz="0" w:space="0" w:color="auto"/>
                                <w:left w:val="none" w:sz="0" w:space="0" w:color="auto"/>
                                <w:bottom w:val="none" w:sz="0" w:space="0" w:color="auto"/>
                                <w:right w:val="none" w:sz="0" w:space="0" w:color="auto"/>
                              </w:divBdr>
                              <w:divsChild>
                                <w:div w:id="17127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0386">
                  <w:marLeft w:val="0"/>
                  <w:marRight w:val="0"/>
                  <w:marTop w:val="0"/>
                  <w:marBottom w:val="0"/>
                  <w:divBdr>
                    <w:top w:val="none" w:sz="0" w:space="0" w:color="auto"/>
                    <w:left w:val="none" w:sz="0" w:space="0" w:color="auto"/>
                    <w:bottom w:val="none" w:sz="0" w:space="0" w:color="auto"/>
                    <w:right w:val="none" w:sz="0" w:space="0" w:color="auto"/>
                  </w:divBdr>
                  <w:divsChild>
                    <w:div w:id="2050102356">
                      <w:marLeft w:val="0"/>
                      <w:marRight w:val="0"/>
                      <w:marTop w:val="0"/>
                      <w:marBottom w:val="0"/>
                      <w:divBdr>
                        <w:top w:val="none" w:sz="0" w:space="0" w:color="auto"/>
                        <w:left w:val="none" w:sz="0" w:space="0" w:color="auto"/>
                        <w:bottom w:val="none" w:sz="0" w:space="0" w:color="auto"/>
                        <w:right w:val="none" w:sz="0" w:space="0" w:color="auto"/>
                      </w:divBdr>
                      <w:divsChild>
                        <w:div w:id="1127821999">
                          <w:marLeft w:val="0"/>
                          <w:marRight w:val="0"/>
                          <w:marTop w:val="0"/>
                          <w:marBottom w:val="0"/>
                          <w:divBdr>
                            <w:top w:val="none" w:sz="0" w:space="0" w:color="auto"/>
                            <w:left w:val="none" w:sz="0" w:space="0" w:color="auto"/>
                            <w:bottom w:val="none" w:sz="0" w:space="0" w:color="auto"/>
                            <w:right w:val="none" w:sz="0" w:space="0" w:color="auto"/>
                          </w:divBdr>
                          <w:divsChild>
                            <w:div w:id="877276425">
                              <w:marLeft w:val="0"/>
                              <w:marRight w:val="0"/>
                              <w:marTop w:val="0"/>
                              <w:marBottom w:val="0"/>
                              <w:divBdr>
                                <w:top w:val="none" w:sz="0" w:space="0" w:color="auto"/>
                                <w:left w:val="none" w:sz="0" w:space="0" w:color="auto"/>
                                <w:bottom w:val="none" w:sz="0" w:space="0" w:color="auto"/>
                                <w:right w:val="none" w:sz="0" w:space="0" w:color="auto"/>
                              </w:divBdr>
                              <w:divsChild>
                                <w:div w:id="544610097">
                                  <w:marLeft w:val="0"/>
                                  <w:marRight w:val="0"/>
                                  <w:marTop w:val="0"/>
                                  <w:marBottom w:val="0"/>
                                  <w:divBdr>
                                    <w:top w:val="none" w:sz="0" w:space="0" w:color="auto"/>
                                    <w:left w:val="none" w:sz="0" w:space="0" w:color="auto"/>
                                    <w:bottom w:val="none" w:sz="0" w:space="0" w:color="auto"/>
                                    <w:right w:val="none" w:sz="0" w:space="0" w:color="auto"/>
                                  </w:divBdr>
                                  <w:divsChild>
                                    <w:div w:id="188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664745">
      <w:bodyDiv w:val="1"/>
      <w:marLeft w:val="0"/>
      <w:marRight w:val="0"/>
      <w:marTop w:val="0"/>
      <w:marBottom w:val="0"/>
      <w:divBdr>
        <w:top w:val="none" w:sz="0" w:space="0" w:color="auto"/>
        <w:left w:val="none" w:sz="0" w:space="0" w:color="auto"/>
        <w:bottom w:val="none" w:sz="0" w:space="0" w:color="auto"/>
        <w:right w:val="none" w:sz="0" w:space="0" w:color="auto"/>
      </w:divBdr>
    </w:div>
    <w:div w:id="1667899877">
      <w:bodyDiv w:val="1"/>
      <w:marLeft w:val="0"/>
      <w:marRight w:val="0"/>
      <w:marTop w:val="0"/>
      <w:marBottom w:val="0"/>
      <w:divBdr>
        <w:top w:val="none" w:sz="0" w:space="0" w:color="auto"/>
        <w:left w:val="none" w:sz="0" w:space="0" w:color="auto"/>
        <w:bottom w:val="none" w:sz="0" w:space="0" w:color="auto"/>
        <w:right w:val="none" w:sz="0" w:space="0" w:color="auto"/>
      </w:divBdr>
    </w:div>
    <w:div w:id="1854227870">
      <w:bodyDiv w:val="1"/>
      <w:marLeft w:val="0"/>
      <w:marRight w:val="0"/>
      <w:marTop w:val="0"/>
      <w:marBottom w:val="0"/>
      <w:divBdr>
        <w:top w:val="none" w:sz="0" w:space="0" w:color="auto"/>
        <w:left w:val="none" w:sz="0" w:space="0" w:color="auto"/>
        <w:bottom w:val="none" w:sz="0" w:space="0" w:color="auto"/>
        <w:right w:val="none" w:sz="0" w:space="0" w:color="auto"/>
      </w:divBdr>
    </w:div>
    <w:div w:id="1875382679">
      <w:bodyDiv w:val="1"/>
      <w:marLeft w:val="0"/>
      <w:marRight w:val="0"/>
      <w:marTop w:val="0"/>
      <w:marBottom w:val="0"/>
      <w:divBdr>
        <w:top w:val="none" w:sz="0" w:space="0" w:color="auto"/>
        <w:left w:val="none" w:sz="0" w:space="0" w:color="auto"/>
        <w:bottom w:val="none" w:sz="0" w:space="0" w:color="auto"/>
        <w:right w:val="none" w:sz="0" w:space="0" w:color="auto"/>
      </w:divBdr>
    </w:div>
    <w:div w:id="1884976704">
      <w:bodyDiv w:val="1"/>
      <w:marLeft w:val="0"/>
      <w:marRight w:val="0"/>
      <w:marTop w:val="0"/>
      <w:marBottom w:val="0"/>
      <w:divBdr>
        <w:top w:val="none" w:sz="0" w:space="0" w:color="auto"/>
        <w:left w:val="none" w:sz="0" w:space="0" w:color="auto"/>
        <w:bottom w:val="none" w:sz="0" w:space="0" w:color="auto"/>
        <w:right w:val="none" w:sz="0" w:space="0" w:color="auto"/>
      </w:divBdr>
    </w:div>
    <w:div w:id="1995522781">
      <w:bodyDiv w:val="1"/>
      <w:marLeft w:val="0"/>
      <w:marRight w:val="0"/>
      <w:marTop w:val="0"/>
      <w:marBottom w:val="0"/>
      <w:divBdr>
        <w:top w:val="none" w:sz="0" w:space="0" w:color="auto"/>
        <w:left w:val="none" w:sz="0" w:space="0" w:color="auto"/>
        <w:bottom w:val="none" w:sz="0" w:space="0" w:color="auto"/>
        <w:right w:val="none" w:sz="0" w:space="0" w:color="auto"/>
      </w:divBdr>
    </w:div>
    <w:div w:id="2072802337">
      <w:bodyDiv w:val="1"/>
      <w:marLeft w:val="0"/>
      <w:marRight w:val="0"/>
      <w:marTop w:val="0"/>
      <w:marBottom w:val="0"/>
      <w:divBdr>
        <w:top w:val="none" w:sz="0" w:space="0" w:color="auto"/>
        <w:left w:val="none" w:sz="0" w:space="0" w:color="auto"/>
        <w:bottom w:val="none" w:sz="0" w:space="0" w:color="auto"/>
        <w:right w:val="none" w:sz="0" w:space="0" w:color="auto"/>
      </w:divBdr>
    </w:div>
    <w:div w:id="2079550742">
      <w:bodyDiv w:val="1"/>
      <w:marLeft w:val="0"/>
      <w:marRight w:val="0"/>
      <w:marTop w:val="0"/>
      <w:marBottom w:val="0"/>
      <w:divBdr>
        <w:top w:val="none" w:sz="0" w:space="0" w:color="auto"/>
        <w:left w:val="none" w:sz="0" w:space="0" w:color="auto"/>
        <w:bottom w:val="none" w:sz="0" w:space="0" w:color="auto"/>
        <w:right w:val="none" w:sz="0" w:space="0" w:color="auto"/>
      </w:divBdr>
    </w:div>
    <w:div w:id="20806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Олена Денісівна</dc:creator>
  <cp:lastModifiedBy>О</cp:lastModifiedBy>
  <cp:revision>2</cp:revision>
  <dcterms:created xsi:type="dcterms:W3CDTF">2025-01-17T10:58:00Z</dcterms:created>
  <dcterms:modified xsi:type="dcterms:W3CDTF">2025-01-17T10:58:00Z</dcterms:modified>
</cp:coreProperties>
</file>