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54D7" w14:textId="77777777" w:rsidR="005F3D74" w:rsidRPr="007A65A3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937B0EB" w14:textId="77777777" w:rsidR="005F3D74" w:rsidRPr="007A65A3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488B081A" w14:textId="77777777" w:rsidR="005F3D74" w:rsidRDefault="005F3D74" w:rsidP="005F3D74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8C2BA65" w14:textId="6D8F27E3" w:rsidR="005F3D74" w:rsidRDefault="005F3D74" w:rsidP="005F3D74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1756C38" w14:textId="0D213A7D" w:rsidR="005F3D74" w:rsidRPr="00F149B1" w:rsidRDefault="005F3D74" w:rsidP="005F3D74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10C54450" w14:textId="05757BFB" w:rsidR="005F3D74" w:rsidRPr="00F149B1" w:rsidRDefault="005F3D74" w:rsidP="005F3D74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ADA6BBB" w14:textId="56F65C2A" w:rsidR="005F3D74" w:rsidRPr="00F149B1" w:rsidRDefault="005F3D74" w:rsidP="005F3D74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E51B3A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E51B3A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2863D2E5" w14:textId="77777777" w:rsidR="005F3D74" w:rsidRDefault="005F3D74" w:rsidP="005F3D74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en-US"/>
        </w:rPr>
      </w:pPr>
    </w:p>
    <w:p w14:paraId="6887FDFF" w14:textId="77777777" w:rsidR="005F3D74" w:rsidRPr="005F3D74" w:rsidRDefault="005F3D74" w:rsidP="005F3D74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en-US"/>
        </w:rPr>
      </w:pPr>
    </w:p>
    <w:p w14:paraId="189E50EB" w14:textId="77777777" w:rsidR="005F3D74" w:rsidRPr="00F149B1" w:rsidRDefault="005F3D74" w:rsidP="005F3D74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C9303EB" w14:textId="443AAB79" w:rsidR="005F3D74" w:rsidRPr="00F149B1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4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7F09F8DA" w14:textId="47C6F6C2" w:rsidR="005F3D74" w:rsidRPr="00F149B1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7F7E16" w:rsidRPr="007F7E1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3C9CC306" w14:textId="4CD8913B" w:rsidR="005F3D74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>
        <w:rPr>
          <w:rFonts w:ascii="Arial" w:hAnsi="Arial" w:cs="Arial"/>
          <w:b/>
          <w:bCs/>
          <w:sz w:val="16"/>
          <w:szCs w:val="16"/>
          <w:lang w:val="en-US"/>
        </w:rPr>
        <w:t>0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>
        <w:rPr>
          <w:rFonts w:ascii="Arial" w:hAnsi="Arial" w:cs="Arial"/>
          <w:b/>
          <w:bCs/>
          <w:sz w:val="16"/>
          <w:szCs w:val="16"/>
          <w:lang w:val="en-US"/>
        </w:rPr>
        <w:t>2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4</w:t>
      </w:r>
      <w:r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05</w:t>
      </w:r>
      <w:r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E51B3A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4F29285" w14:textId="77777777" w:rsidR="005F3D74" w:rsidRDefault="005F3D74" w:rsidP="005F3D74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9030"/>
      </w:tblGrid>
      <w:tr w:rsidR="005F3D74" w:rsidRPr="007A65A3" w14:paraId="6353E870" w14:textId="77777777" w:rsidTr="00E51B3A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1C813CA0" w14:textId="77777777" w:rsidR="005F3D74" w:rsidRPr="007A65A3" w:rsidRDefault="005F3D74" w:rsidP="001B04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4FF7867" w14:textId="77777777" w:rsidR="005F3D74" w:rsidRPr="007A65A3" w:rsidRDefault="005F3D74" w:rsidP="001B04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77BADCAF" w14:textId="77777777" w:rsidR="005F3D74" w:rsidRPr="007A65A3" w:rsidRDefault="005F3D74" w:rsidP="001B04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030" w:type="dxa"/>
            <w:tcBorders>
              <w:bottom w:val="single" w:sz="4" w:space="0" w:color="auto"/>
            </w:tcBorders>
            <w:vAlign w:val="center"/>
          </w:tcPr>
          <w:p w14:paraId="56B11A89" w14:textId="7AC49F4C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А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24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-1 </w:t>
            </w:r>
            <w:r w:rsidRPr="005F3D74">
              <w:rPr>
                <w:rFonts w:ascii="Arial" w:hAnsi="Arial" w:cs="Arial"/>
                <w:b/>
                <w:bCs/>
                <w:lang w:val="uk-UA"/>
              </w:rPr>
              <w:t>(Айрапетян Тігран)</w:t>
            </w:r>
          </w:p>
        </w:tc>
      </w:tr>
      <w:tr w:rsidR="00E51B3A" w:rsidRPr="00E327FE" w14:paraId="5B5BBDE7" w14:textId="77777777" w:rsidTr="00E51B3A">
        <w:trPr>
          <w:cantSplit/>
          <w:trHeight w:val="227"/>
        </w:trPr>
        <w:tc>
          <w:tcPr>
            <w:tcW w:w="388" w:type="dxa"/>
            <w:vMerge w:val="restart"/>
            <w:textDirection w:val="btLr"/>
            <w:vAlign w:val="center"/>
          </w:tcPr>
          <w:p w14:paraId="2508F565" w14:textId="77777777" w:rsidR="00E51B3A" w:rsidRPr="007A65A3" w:rsidRDefault="00E51B3A" w:rsidP="00E51B3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3BADBF6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2955605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611B5A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0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4681DA2" w14:textId="77777777" w:rsidR="00E51B3A" w:rsidRDefault="00E51B3A" w:rsidP="00E51B3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(Пр)</w:t>
            </w:r>
          </w:p>
          <w:p w14:paraId="79458473" w14:textId="77777777" w:rsidR="00E51B3A" w:rsidRDefault="00E51B3A" w:rsidP="00E51B3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7AF71D3F" w14:textId="77777777" w:rsidR="00E51B3A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бізнес-аналітики (Л)</w:t>
            </w:r>
          </w:p>
          <w:p w14:paraId="0A6EE534" w14:textId="7529E242" w:rsidR="00E51B3A" w:rsidRPr="00E327FE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</w:tr>
      <w:tr w:rsidR="00E51B3A" w:rsidRPr="00A561D1" w14:paraId="490D3D9B" w14:textId="77777777" w:rsidTr="00E51B3A">
        <w:tc>
          <w:tcPr>
            <w:tcW w:w="388" w:type="dxa"/>
            <w:vMerge/>
          </w:tcPr>
          <w:p w14:paraId="699121BB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FC7E277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247DFC6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A60822E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0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213AA5" w14:textId="4E117EFF" w:rsidR="00E51B3A" w:rsidRDefault="00E51B3A" w:rsidP="00E51B3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75D3BF54" w14:textId="77777777" w:rsidR="00E51B3A" w:rsidRDefault="00E51B3A" w:rsidP="00E51B3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</w:p>
          <w:p w14:paraId="575FEF3A" w14:textId="77777777" w:rsidR="00E51B3A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3C5FFA2C" w14:textId="16696BB3" w:rsidR="00E51B3A" w:rsidRPr="00A561D1" w:rsidRDefault="00E51B3A" w:rsidP="00E51B3A">
            <w:pPr>
              <w:ind w:left="708" w:hanging="708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(ЕІ-24)</w:t>
            </w:r>
          </w:p>
        </w:tc>
      </w:tr>
      <w:tr w:rsidR="005F3D74" w:rsidRPr="00A561D1" w14:paraId="139AFBEA" w14:textId="77777777" w:rsidTr="00E51B3A">
        <w:tc>
          <w:tcPr>
            <w:tcW w:w="388" w:type="dxa"/>
            <w:vMerge/>
          </w:tcPr>
          <w:p w14:paraId="1C013210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EA3F9D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599765E4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02CBF69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27CAA38" w14:textId="146EFCEC" w:rsidR="005F3D74" w:rsidRPr="00A561D1" w:rsidRDefault="005F3D74" w:rsidP="001B04C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F3D74" w:rsidRPr="004C6101" w14:paraId="2AEE33C6" w14:textId="77777777" w:rsidTr="005F3D74">
        <w:tc>
          <w:tcPr>
            <w:tcW w:w="388" w:type="dxa"/>
            <w:vMerge/>
          </w:tcPr>
          <w:p w14:paraId="3BBF041E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0DD103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1818F5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A826A0A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2ABF00" w14:textId="77777777" w:rsidR="005F3D74" w:rsidRPr="004C6101" w:rsidRDefault="005F3D74" w:rsidP="001B04C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F3D74" w:rsidRPr="004C6101" w14:paraId="316F964B" w14:textId="77777777" w:rsidTr="005F3D74">
        <w:tc>
          <w:tcPr>
            <w:tcW w:w="388" w:type="dxa"/>
            <w:vMerge/>
          </w:tcPr>
          <w:p w14:paraId="0F45056E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EDFFE9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7F7B43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3A8AF94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729D0F25" w14:textId="72933A1F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як іноземна (Пр)</w:t>
            </w:r>
          </w:p>
          <w:p w14:paraId="49648C85" w14:textId="7661DB7A" w:rsidR="005F3D74" w:rsidRPr="004C6101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Муляр І.В.</w:t>
            </w:r>
          </w:p>
        </w:tc>
      </w:tr>
      <w:tr w:rsidR="005F3D74" w:rsidRPr="004C6101" w14:paraId="6BE3B3A6" w14:textId="77777777" w:rsidTr="005F3D74">
        <w:tc>
          <w:tcPr>
            <w:tcW w:w="388" w:type="dxa"/>
            <w:vMerge/>
          </w:tcPr>
          <w:p w14:paraId="20E59C21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A37282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06CBADE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649C816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078DF459" w14:textId="77777777" w:rsidR="005F3D74" w:rsidRPr="004C6101" w:rsidRDefault="005F3D74" w:rsidP="001B04C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F3D74" w:rsidRPr="00A34B87" w14:paraId="33A80416" w14:textId="77777777" w:rsidTr="00E51B3A">
        <w:tc>
          <w:tcPr>
            <w:tcW w:w="388" w:type="dxa"/>
            <w:shd w:val="clear" w:color="auto" w:fill="0D0D0D"/>
          </w:tcPr>
          <w:p w14:paraId="196FE5C9" w14:textId="77777777" w:rsidR="005F3D74" w:rsidRPr="007A65A3" w:rsidRDefault="005F3D74" w:rsidP="001B04C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4CF1ADF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846C875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0D0D0D"/>
          </w:tcPr>
          <w:p w14:paraId="5E851CA0" w14:textId="77777777" w:rsidR="005F3D74" w:rsidRPr="00A34B87" w:rsidRDefault="005F3D74" w:rsidP="001B04C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1B3A" w:rsidRPr="00A561D1" w14:paraId="0E813269" w14:textId="77777777" w:rsidTr="00E51B3A">
        <w:tc>
          <w:tcPr>
            <w:tcW w:w="388" w:type="dxa"/>
            <w:vMerge w:val="restart"/>
            <w:textDirection w:val="btLr"/>
            <w:vAlign w:val="center"/>
          </w:tcPr>
          <w:p w14:paraId="4FB1914A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6A1FA0CB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A686E93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366EDA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4AD1038" w14:textId="77777777" w:rsidR="00E51B3A" w:rsidRPr="00595C51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(Л)</w:t>
            </w:r>
          </w:p>
          <w:p w14:paraId="02D3B2DB" w14:textId="3E5412AE" w:rsidR="00E51B3A" w:rsidRPr="00A561D1" w:rsidRDefault="00E51B3A" w:rsidP="00E51B3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Левкович О.В.         (ЕП-24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 ЕС-24,</w:t>
            </w: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 ЕП-24у)</w:t>
            </w:r>
          </w:p>
        </w:tc>
      </w:tr>
      <w:tr w:rsidR="00E51B3A" w14:paraId="61F071F6" w14:textId="77777777" w:rsidTr="00E51B3A">
        <w:tc>
          <w:tcPr>
            <w:tcW w:w="388" w:type="dxa"/>
            <w:vMerge/>
          </w:tcPr>
          <w:p w14:paraId="0D779821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13D406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3B9C032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80F2C16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A5D6AFD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Економіко-математичні методи та моделі (Л)</w:t>
            </w:r>
          </w:p>
          <w:p w14:paraId="3DDCFD5B" w14:textId="2CDE3438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</w:tr>
      <w:tr w:rsidR="005F3D74" w14:paraId="4D9E3E85" w14:textId="77777777" w:rsidTr="00E51B3A">
        <w:tc>
          <w:tcPr>
            <w:tcW w:w="388" w:type="dxa"/>
            <w:vMerge/>
          </w:tcPr>
          <w:p w14:paraId="6050C567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B1F4DC" w14:textId="77777777" w:rsidR="005F3D74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70B59BC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97E7BE1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976F85" w14:textId="6794C1D9" w:rsidR="005F3D74" w:rsidRDefault="005F3D74" w:rsidP="001B04C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5F3D74" w:rsidRPr="00AF5D7A" w14:paraId="24A8B5D2" w14:textId="77777777" w:rsidTr="00E51B3A">
        <w:tc>
          <w:tcPr>
            <w:tcW w:w="388" w:type="dxa"/>
            <w:vMerge/>
          </w:tcPr>
          <w:p w14:paraId="4AD1623C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B2838B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46D4CFB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02EF8BA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030" w:type="dxa"/>
            <w:tcBorders>
              <w:tr2bl w:val="nil"/>
            </w:tcBorders>
            <w:vAlign w:val="bottom"/>
          </w:tcPr>
          <w:p w14:paraId="5E4553B2" w14:textId="50DD8ED1" w:rsidR="005F3D74" w:rsidRPr="00AF5D7A" w:rsidRDefault="005F3D74" w:rsidP="001B04C3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D74" w:rsidRPr="00AF5D7A" w14:paraId="098F84E2" w14:textId="77777777" w:rsidTr="005F3D74">
        <w:tc>
          <w:tcPr>
            <w:tcW w:w="388" w:type="dxa"/>
            <w:vMerge/>
          </w:tcPr>
          <w:p w14:paraId="7754112D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23EE05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06F2DA0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4363E0C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9030" w:type="dxa"/>
            <w:tcBorders>
              <w:tr2bl w:val="nil"/>
            </w:tcBorders>
            <w:vAlign w:val="center"/>
          </w:tcPr>
          <w:p w14:paraId="3FF733EB" w14:textId="77777777" w:rsidR="005F3D74" w:rsidRPr="00AF5D7A" w:rsidRDefault="005F3D74" w:rsidP="001B04C3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</w:tr>
      <w:tr w:rsidR="005F3D74" w:rsidRPr="00AF5D7A" w14:paraId="57A91DAB" w14:textId="77777777" w:rsidTr="005F3D74">
        <w:tc>
          <w:tcPr>
            <w:tcW w:w="388" w:type="dxa"/>
            <w:vMerge/>
          </w:tcPr>
          <w:p w14:paraId="61E982A7" w14:textId="77777777" w:rsidR="005F3D74" w:rsidRPr="007A65A3" w:rsidRDefault="005F3D74" w:rsidP="001B04C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46357B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E7E9057" w14:textId="77777777" w:rsidR="005F3D74" w:rsidRDefault="005F3D74" w:rsidP="001B04C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8743F95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030" w:type="dxa"/>
            <w:vAlign w:val="center"/>
          </w:tcPr>
          <w:p w14:paraId="5EB81922" w14:textId="77777777" w:rsidR="005F3D74" w:rsidRPr="00AF5D7A" w:rsidRDefault="005F3D74" w:rsidP="001B04C3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5F3D74" w:rsidRPr="00A41E96" w14:paraId="52440CCD" w14:textId="77777777" w:rsidTr="00E51B3A">
        <w:tc>
          <w:tcPr>
            <w:tcW w:w="388" w:type="dxa"/>
            <w:shd w:val="clear" w:color="auto" w:fill="0D0D0D"/>
          </w:tcPr>
          <w:p w14:paraId="0DE40DAE" w14:textId="77777777" w:rsidR="005F3D74" w:rsidRPr="007A65A3" w:rsidRDefault="005F3D74" w:rsidP="001B04C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0ED768D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0E9A463" w14:textId="77777777" w:rsidR="005F3D74" w:rsidRPr="007A65A3" w:rsidRDefault="005F3D74" w:rsidP="001B04C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0D0D0D"/>
          </w:tcPr>
          <w:p w14:paraId="0E544768" w14:textId="77777777" w:rsidR="005F3D74" w:rsidRPr="00A41E96" w:rsidRDefault="005F3D74" w:rsidP="001B04C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1B3A" w:rsidRPr="00FA7EC7" w14:paraId="0F1E89A9" w14:textId="77777777" w:rsidTr="00E51B3A">
        <w:tc>
          <w:tcPr>
            <w:tcW w:w="388" w:type="dxa"/>
            <w:vMerge w:val="restart"/>
            <w:textDirection w:val="btLr"/>
            <w:vAlign w:val="center"/>
          </w:tcPr>
          <w:p w14:paraId="17ABF685" w14:textId="77777777" w:rsidR="00E51B3A" w:rsidRPr="007A65A3" w:rsidRDefault="00E51B3A" w:rsidP="00E51B3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3B1D069C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39374A6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AEEE650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12221C3" w14:textId="77777777" w:rsidR="00E51B3A" w:rsidRPr="00595C51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</w:t>
            </w:r>
          </w:p>
          <w:p w14:paraId="0B427210" w14:textId="25761CCB" w:rsidR="00E51B3A" w:rsidRPr="00FA7EC7" w:rsidRDefault="00E51B3A" w:rsidP="00E51B3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(ЕС-24)</w:t>
            </w:r>
          </w:p>
        </w:tc>
      </w:tr>
      <w:tr w:rsidR="00E51B3A" w:rsidRPr="00A561D1" w14:paraId="6D2C12CF" w14:textId="77777777" w:rsidTr="00E51B3A">
        <w:tc>
          <w:tcPr>
            <w:tcW w:w="388" w:type="dxa"/>
            <w:vMerge/>
          </w:tcPr>
          <w:p w14:paraId="2193D490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F4E6CAF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EAC3D48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0B7C679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F3B6140" w14:textId="77777777" w:rsidR="00E51B3A" w:rsidRPr="00595C51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</w:t>
            </w:r>
          </w:p>
          <w:p w14:paraId="7BCFC7AC" w14:textId="640EB55B" w:rsidR="00E51B3A" w:rsidRPr="00A561D1" w:rsidRDefault="00E51B3A" w:rsidP="00E51B3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</w:tr>
      <w:tr w:rsidR="00E51B3A" w:rsidRPr="002D48D3" w14:paraId="3A83F515" w14:textId="77777777" w:rsidTr="005F3D74">
        <w:tc>
          <w:tcPr>
            <w:tcW w:w="388" w:type="dxa"/>
            <w:vMerge/>
          </w:tcPr>
          <w:p w14:paraId="4EDA7CD2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EF3543D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7F37ABB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2B83837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030" w:type="dxa"/>
            <w:tcBorders>
              <w:bottom w:val="single" w:sz="4" w:space="0" w:color="auto"/>
              <w:tr2bl w:val="single" w:sz="4" w:space="0" w:color="auto"/>
            </w:tcBorders>
          </w:tcPr>
          <w:p w14:paraId="31AD4B45" w14:textId="77777777" w:rsidR="00E51B3A" w:rsidRDefault="00E51B3A" w:rsidP="00E51B3A">
            <w:pPr>
              <w:ind w:left="-57" w:right="-57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02D5E39" w14:textId="77777777" w:rsidR="00E51B3A" w:rsidRPr="00595C51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Фінанси, гроші та кредит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595C5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47DD5E9" w14:textId="47848779" w:rsidR="00E51B3A" w:rsidRPr="002D48D3" w:rsidRDefault="00E51B3A" w:rsidP="00E51B3A">
            <w:pPr>
              <w:ind w:left="-57" w:right="-57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Бобирь О.І.</w:t>
            </w:r>
          </w:p>
        </w:tc>
      </w:tr>
      <w:tr w:rsidR="00E51B3A" w:rsidRPr="00124224" w14:paraId="65D147AB" w14:textId="77777777" w:rsidTr="005F3D74">
        <w:tc>
          <w:tcPr>
            <w:tcW w:w="388" w:type="dxa"/>
            <w:vMerge/>
          </w:tcPr>
          <w:p w14:paraId="735DEB43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1751DD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AC741D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4EF3481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BE2D01" w14:textId="77777777" w:rsidR="00E51B3A" w:rsidRPr="00124224" w:rsidRDefault="00E51B3A" w:rsidP="00E51B3A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124224" w14:paraId="7CCB5A2D" w14:textId="77777777" w:rsidTr="005F3D74">
        <w:tc>
          <w:tcPr>
            <w:tcW w:w="388" w:type="dxa"/>
            <w:vMerge/>
          </w:tcPr>
          <w:p w14:paraId="28B74FD4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7E304A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30F4A2B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C9D31CF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058C920B" w14:textId="77777777" w:rsidR="00E51B3A" w:rsidRPr="00124224" w:rsidRDefault="00E51B3A" w:rsidP="00E51B3A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E51B3A" w:rsidRPr="00124224" w14:paraId="2593AAA7" w14:textId="77777777" w:rsidTr="005F3D74">
        <w:tc>
          <w:tcPr>
            <w:tcW w:w="388" w:type="dxa"/>
            <w:vMerge/>
          </w:tcPr>
          <w:p w14:paraId="204F7AAB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21B196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BA69B90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1AAB583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0D022009" w14:textId="77777777" w:rsidR="00E51B3A" w:rsidRPr="00124224" w:rsidRDefault="00E51B3A" w:rsidP="00E51B3A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E51B3A" w:rsidRPr="00A34B87" w14:paraId="7A0AF9C4" w14:textId="77777777" w:rsidTr="005F3D74">
        <w:trPr>
          <w:trHeight w:val="20"/>
        </w:trPr>
        <w:tc>
          <w:tcPr>
            <w:tcW w:w="388" w:type="dxa"/>
            <w:shd w:val="clear" w:color="auto" w:fill="0D0D0D"/>
          </w:tcPr>
          <w:p w14:paraId="2D0687AD" w14:textId="77777777" w:rsidR="00E51B3A" w:rsidRPr="007A65A3" w:rsidRDefault="00E51B3A" w:rsidP="00E51B3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E8FB938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AC198D6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1112CD" w14:textId="77777777" w:rsidR="00E51B3A" w:rsidRPr="00A34B87" w:rsidRDefault="00E51B3A" w:rsidP="00E51B3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1B3A" w:rsidRPr="00A34B87" w14:paraId="60A97DA4" w14:textId="77777777" w:rsidTr="00E51B3A">
        <w:tc>
          <w:tcPr>
            <w:tcW w:w="388" w:type="dxa"/>
            <w:vMerge w:val="restart"/>
            <w:textDirection w:val="btLr"/>
            <w:vAlign w:val="center"/>
          </w:tcPr>
          <w:p w14:paraId="121CD65B" w14:textId="77777777" w:rsidR="00E51B3A" w:rsidRPr="007A65A3" w:rsidRDefault="00E51B3A" w:rsidP="00E51B3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758282A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C09BB90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C6D30CB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F12D607" w14:textId="77777777" w:rsidR="00E51B3A" w:rsidRPr="005F3D74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51B3A" w:rsidRPr="00A34B87" w14:paraId="1E271645" w14:textId="77777777" w:rsidTr="00E51B3A">
        <w:tc>
          <w:tcPr>
            <w:tcW w:w="388" w:type="dxa"/>
            <w:vMerge/>
          </w:tcPr>
          <w:p w14:paraId="6145F822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44D1E58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D9208AF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663FEEF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0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60749E" w14:textId="526DB79B" w:rsidR="00E51B3A" w:rsidRDefault="00E51B3A" w:rsidP="00E51B3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Українська мова за професійним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</w:t>
            </w:r>
            <w:r w:rsidRPr="00B51C0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прямуванням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3B66804E" w14:textId="77777777" w:rsidR="00E51B3A" w:rsidRDefault="00E51B3A" w:rsidP="00E51B3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B51C0B">
              <w:rPr>
                <w:rFonts w:ascii="Arial" w:hAnsi="Arial" w:cs="Arial"/>
                <w:sz w:val="14"/>
                <w:szCs w:val="14"/>
                <w:lang w:val="uk-UA"/>
              </w:rPr>
              <w:t xml:space="preserve">оц. Зайцева В.В.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(ЕІ-24)</w:t>
            </w:r>
          </w:p>
          <w:p w14:paraId="6654FEEF" w14:textId="77777777" w:rsidR="00E51B3A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06C3BC9A" w14:textId="65C5056B" w:rsidR="00E51B3A" w:rsidRPr="00A34B87" w:rsidRDefault="00E51B3A" w:rsidP="00E51B3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Огданська О.Д.  (ЕІ-24)</w:t>
            </w:r>
          </w:p>
        </w:tc>
      </w:tr>
      <w:tr w:rsidR="00E51B3A" w:rsidRPr="00492B5B" w14:paraId="5FFF4A79" w14:textId="77777777" w:rsidTr="00E51B3A">
        <w:trPr>
          <w:trHeight w:val="343"/>
        </w:trPr>
        <w:tc>
          <w:tcPr>
            <w:tcW w:w="388" w:type="dxa"/>
            <w:vMerge/>
          </w:tcPr>
          <w:p w14:paraId="5C8E22FE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E1408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374E46B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66B95E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030" w:type="dxa"/>
            <w:tcBorders>
              <w:tr2bl w:val="single" w:sz="4" w:space="0" w:color="auto"/>
            </w:tcBorders>
            <w:shd w:val="clear" w:color="auto" w:fill="auto"/>
          </w:tcPr>
          <w:p w14:paraId="499DFF79" w14:textId="77777777" w:rsidR="00E51B3A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D5E93B5" w14:textId="77777777" w:rsidR="00E51B3A" w:rsidRDefault="00E51B3A" w:rsidP="00E51B3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бізнес-аналітики (ЛЗ)</w:t>
            </w:r>
          </w:p>
          <w:p w14:paraId="4F5737AA" w14:textId="40555CEC" w:rsidR="00E51B3A" w:rsidRPr="00492B5B" w:rsidRDefault="00E51B3A" w:rsidP="00E51B3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Тарлопов І.О.</w:t>
            </w:r>
          </w:p>
        </w:tc>
      </w:tr>
      <w:tr w:rsidR="00E51B3A" w:rsidRPr="00DF0D6E" w14:paraId="4BA5BCB1" w14:textId="77777777" w:rsidTr="005F3D74">
        <w:trPr>
          <w:trHeight w:val="343"/>
        </w:trPr>
        <w:tc>
          <w:tcPr>
            <w:tcW w:w="388" w:type="dxa"/>
            <w:vMerge/>
          </w:tcPr>
          <w:p w14:paraId="5FD8FC5D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67805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A47116F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374C350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7175B4CB" w14:textId="77777777" w:rsidR="00E51B3A" w:rsidRPr="00DF0D6E" w:rsidRDefault="00E51B3A" w:rsidP="00E51B3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1B3A" w:rsidRPr="00DF0D6E" w14:paraId="76306517" w14:textId="77777777" w:rsidTr="005F3D74">
        <w:trPr>
          <w:trHeight w:val="343"/>
        </w:trPr>
        <w:tc>
          <w:tcPr>
            <w:tcW w:w="388" w:type="dxa"/>
            <w:vMerge/>
          </w:tcPr>
          <w:p w14:paraId="3044B056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2DAB82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1197305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85E43A9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135670C1" w14:textId="77777777" w:rsidR="00E51B3A" w:rsidRPr="00DF0D6E" w:rsidRDefault="00E51B3A" w:rsidP="00E51B3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1B3A" w:rsidRPr="00DF0D6E" w14:paraId="278CC1B1" w14:textId="77777777" w:rsidTr="005F3D74">
        <w:tc>
          <w:tcPr>
            <w:tcW w:w="388" w:type="dxa"/>
            <w:vMerge/>
          </w:tcPr>
          <w:p w14:paraId="39A32069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1F3C21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3528B9D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0C2E6C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03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01BDA26" w14:textId="77777777" w:rsidR="00E51B3A" w:rsidRPr="00DF0D6E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A34B87" w14:paraId="66A4CFB4" w14:textId="77777777" w:rsidTr="005F3D74">
        <w:tc>
          <w:tcPr>
            <w:tcW w:w="388" w:type="dxa"/>
            <w:shd w:val="clear" w:color="auto" w:fill="0D0D0D"/>
          </w:tcPr>
          <w:p w14:paraId="5DEF6DA1" w14:textId="77777777" w:rsidR="00E51B3A" w:rsidRPr="007A65A3" w:rsidRDefault="00E51B3A" w:rsidP="00E51B3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54D9A85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D2DC2C6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0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95F354" w14:textId="77777777" w:rsidR="00E51B3A" w:rsidRPr="00A34B87" w:rsidRDefault="00E51B3A" w:rsidP="00E51B3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1B3A" w:rsidRPr="000F682B" w14:paraId="27EF58B1" w14:textId="77777777" w:rsidTr="00E51B3A">
        <w:tc>
          <w:tcPr>
            <w:tcW w:w="388" w:type="dxa"/>
            <w:vMerge w:val="restart"/>
            <w:textDirection w:val="btLr"/>
            <w:vAlign w:val="center"/>
          </w:tcPr>
          <w:p w14:paraId="5BC125B3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’ЯТНИЦЯ</w:t>
            </w:r>
          </w:p>
        </w:tc>
        <w:tc>
          <w:tcPr>
            <w:tcW w:w="364" w:type="dxa"/>
            <w:vAlign w:val="center"/>
          </w:tcPr>
          <w:p w14:paraId="1BD020CB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A86BA47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DA507EA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</w:tcPr>
          <w:p w14:paraId="12A42F86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Економіко-математичні методи та моделі (ЛЗ)</w:t>
            </w:r>
          </w:p>
          <w:p w14:paraId="256ED508" w14:textId="3FBFE8A5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Катан В.В.</w:t>
            </w:r>
          </w:p>
        </w:tc>
      </w:tr>
      <w:tr w:rsidR="00E51B3A" w:rsidRPr="000F682B" w14:paraId="724A2376" w14:textId="77777777" w:rsidTr="00E51B3A">
        <w:tc>
          <w:tcPr>
            <w:tcW w:w="388" w:type="dxa"/>
            <w:vMerge/>
          </w:tcPr>
          <w:p w14:paraId="242A4E67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0E7F91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5408F5A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8C859F2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030" w:type="dxa"/>
            <w:tcBorders>
              <w:tr2bl w:val="nil"/>
            </w:tcBorders>
            <w:shd w:val="clear" w:color="auto" w:fill="auto"/>
            <w:vAlign w:val="center"/>
          </w:tcPr>
          <w:p w14:paraId="39D9C43D" w14:textId="1EF4DC73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0F682B" w14:paraId="51F84C48" w14:textId="77777777" w:rsidTr="005F3D74">
        <w:tc>
          <w:tcPr>
            <w:tcW w:w="388" w:type="dxa"/>
            <w:vMerge/>
          </w:tcPr>
          <w:p w14:paraId="213F54C3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A39017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EDB6E44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321EB1E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030" w:type="dxa"/>
            <w:tcBorders>
              <w:tr2bl w:val="nil"/>
            </w:tcBorders>
          </w:tcPr>
          <w:p w14:paraId="60A1473B" w14:textId="77777777" w:rsidR="00E51B3A" w:rsidRPr="00595C51" w:rsidRDefault="00E51B3A" w:rsidP="00E51B3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95C5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Історія та культура України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</w:t>
            </w:r>
          </w:p>
          <w:p w14:paraId="47458B28" w14:textId="26368544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95C51">
              <w:rPr>
                <w:rFonts w:ascii="Arial" w:hAnsi="Arial" w:cs="Arial"/>
                <w:sz w:val="14"/>
                <w:szCs w:val="16"/>
                <w:lang w:val="uk-UA"/>
              </w:rPr>
              <w:t>проф. Шляхов О.Б.</w:t>
            </w:r>
          </w:p>
        </w:tc>
      </w:tr>
      <w:tr w:rsidR="00E51B3A" w:rsidRPr="000F682B" w14:paraId="370EE5F1" w14:textId="77777777" w:rsidTr="005F3D74">
        <w:tc>
          <w:tcPr>
            <w:tcW w:w="388" w:type="dxa"/>
            <w:vMerge/>
          </w:tcPr>
          <w:p w14:paraId="3D935354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7F089F1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1E8C6E1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A2287E6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030" w:type="dxa"/>
            <w:tcBorders>
              <w:tr2bl w:val="nil"/>
            </w:tcBorders>
          </w:tcPr>
          <w:p w14:paraId="39C43415" w14:textId="77777777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0F682B" w14:paraId="501D8410" w14:textId="77777777" w:rsidTr="005F3D74">
        <w:tc>
          <w:tcPr>
            <w:tcW w:w="388" w:type="dxa"/>
            <w:vMerge/>
          </w:tcPr>
          <w:p w14:paraId="51981FFF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410647C" w14:textId="77777777" w:rsidR="00E51B3A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3EBC3A3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6BD0ED8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9030" w:type="dxa"/>
            <w:tcBorders>
              <w:tr2bl w:val="nil"/>
            </w:tcBorders>
          </w:tcPr>
          <w:p w14:paraId="2DEF4B03" w14:textId="77777777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0F682B" w14:paraId="5F8A4258" w14:textId="77777777" w:rsidTr="005F3D74">
        <w:tc>
          <w:tcPr>
            <w:tcW w:w="388" w:type="dxa"/>
            <w:vMerge/>
          </w:tcPr>
          <w:p w14:paraId="176028B7" w14:textId="77777777" w:rsidR="00E51B3A" w:rsidRPr="007A65A3" w:rsidRDefault="00E51B3A" w:rsidP="00E51B3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F06B238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EF001F6" w14:textId="77777777" w:rsidR="00E51B3A" w:rsidRDefault="00E51B3A" w:rsidP="00E51B3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887F841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030" w:type="dxa"/>
          </w:tcPr>
          <w:p w14:paraId="134BD72B" w14:textId="77777777" w:rsidR="00E51B3A" w:rsidRPr="000F682B" w:rsidRDefault="00E51B3A" w:rsidP="00E51B3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1B3A" w:rsidRPr="007A65A3" w14:paraId="3D657F58" w14:textId="77777777" w:rsidTr="005F3D74">
        <w:tc>
          <w:tcPr>
            <w:tcW w:w="388" w:type="dxa"/>
            <w:shd w:val="clear" w:color="auto" w:fill="0D0D0D"/>
          </w:tcPr>
          <w:p w14:paraId="56200CE0" w14:textId="77777777" w:rsidR="00E51B3A" w:rsidRPr="007A65A3" w:rsidRDefault="00E51B3A" w:rsidP="00E51B3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69ABE39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9806A2D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030" w:type="dxa"/>
            <w:shd w:val="clear" w:color="auto" w:fill="0D0D0D"/>
          </w:tcPr>
          <w:p w14:paraId="6E75EF2D" w14:textId="77777777" w:rsidR="00E51B3A" w:rsidRPr="007A65A3" w:rsidRDefault="00E51B3A" w:rsidP="00E51B3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1B3A" w:rsidRPr="007A65A3" w14:paraId="2998920F" w14:textId="77777777" w:rsidTr="005F3D74">
        <w:trPr>
          <w:cantSplit/>
          <w:trHeight w:val="711"/>
        </w:trPr>
        <w:tc>
          <w:tcPr>
            <w:tcW w:w="388" w:type="dxa"/>
            <w:textDirection w:val="btLr"/>
            <w:vAlign w:val="center"/>
          </w:tcPr>
          <w:p w14:paraId="79D31F51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3656A27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54A61A3B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30" w:type="dxa"/>
            <w:vAlign w:val="center"/>
          </w:tcPr>
          <w:p w14:paraId="03492EE4" w14:textId="77777777" w:rsidR="00E51B3A" w:rsidRPr="007A65A3" w:rsidRDefault="00E51B3A" w:rsidP="00E51B3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AEA15C3" w14:textId="77777777" w:rsidR="00C326E7" w:rsidRPr="005F3D74" w:rsidRDefault="00C326E7">
      <w:pPr>
        <w:rPr>
          <w:sz w:val="16"/>
          <w:szCs w:val="16"/>
          <w:lang w:val="en-US"/>
        </w:rPr>
      </w:pPr>
    </w:p>
    <w:p w14:paraId="64104266" w14:textId="4F26D7B9" w:rsidR="005F3D74" w:rsidRPr="005F3D74" w:rsidRDefault="005F3D74">
      <w:pPr>
        <w:rPr>
          <w:sz w:val="16"/>
          <w:szCs w:val="16"/>
          <w:lang w:val="en-US"/>
        </w:rPr>
      </w:pPr>
      <w:r>
        <w:rPr>
          <w:sz w:val="18"/>
          <w:szCs w:val="18"/>
          <w:lang w:val="uk-UA"/>
        </w:rPr>
        <w:t>Зав. навчального відділу</w:t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Тетяна ГРИНЬКО</w:t>
      </w:r>
    </w:p>
    <w:sectPr w:rsidR="005F3D74" w:rsidRPr="005F3D74" w:rsidSect="005F3D74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543F" w14:textId="77777777" w:rsidR="00CA5F17" w:rsidRDefault="00CA5F17" w:rsidP="006B7F3D">
      <w:r>
        <w:separator/>
      </w:r>
    </w:p>
  </w:endnote>
  <w:endnote w:type="continuationSeparator" w:id="0">
    <w:p w14:paraId="7DE51E68" w14:textId="77777777" w:rsidR="00CA5F17" w:rsidRDefault="00CA5F17" w:rsidP="006B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234A" w14:textId="77777777" w:rsidR="00CA5F17" w:rsidRDefault="00CA5F17" w:rsidP="006B7F3D">
      <w:r>
        <w:separator/>
      </w:r>
    </w:p>
  </w:footnote>
  <w:footnote w:type="continuationSeparator" w:id="0">
    <w:p w14:paraId="0BD20533" w14:textId="77777777" w:rsidR="00CA5F17" w:rsidRDefault="00CA5F17" w:rsidP="006B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4"/>
    <w:rsid w:val="000A7B38"/>
    <w:rsid w:val="001737BF"/>
    <w:rsid w:val="00293C06"/>
    <w:rsid w:val="002F1DDA"/>
    <w:rsid w:val="00382CE8"/>
    <w:rsid w:val="00460B8B"/>
    <w:rsid w:val="004771C2"/>
    <w:rsid w:val="00534D51"/>
    <w:rsid w:val="005F3D74"/>
    <w:rsid w:val="00633814"/>
    <w:rsid w:val="006B7F3D"/>
    <w:rsid w:val="00725AB5"/>
    <w:rsid w:val="007F7E16"/>
    <w:rsid w:val="009A6EDD"/>
    <w:rsid w:val="00BC141C"/>
    <w:rsid w:val="00C326E7"/>
    <w:rsid w:val="00CA5F17"/>
    <w:rsid w:val="00E51B3A"/>
    <w:rsid w:val="00F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0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74"/>
    <w:pPr>
      <w:spacing w:after="0" w:line="240" w:lineRule="auto"/>
    </w:pPr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3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D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D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D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D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D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F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F3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F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F3D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F3D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3D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7F3D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B7F3D"/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B7F3D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B7F3D"/>
    <w:rPr>
      <w:rFonts w:ascii="Times New Roman" w:eastAsia="Calibri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2025-01-22T16:04:00Z</dcterms:created>
  <dcterms:modified xsi:type="dcterms:W3CDTF">2025-01-29T20:13:00Z</dcterms:modified>
</cp:coreProperties>
</file>